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B" w:rsidRPr="005B439A" w:rsidRDefault="00D17D2B" w:rsidP="00D17D2B">
      <w:pPr>
        <w:spacing w:after="0"/>
        <w:rPr>
          <w:rFonts w:ascii="Times" w:hAnsi="Times"/>
          <w:sz w:val="20"/>
        </w:rPr>
      </w:pPr>
      <w:r w:rsidRPr="005B439A">
        <w:rPr>
          <w:rFonts w:ascii="Times" w:hAnsi="Times"/>
          <w:smallCaps/>
          <w:sz w:val="20"/>
        </w:rPr>
        <w:t>SI Table</w:t>
      </w:r>
      <w:r>
        <w:rPr>
          <w:rFonts w:ascii="Times" w:hAnsi="Times"/>
          <w:sz w:val="20"/>
        </w:rPr>
        <w:t xml:space="preserve"> 3:</w:t>
      </w:r>
      <w:r w:rsidRPr="005B439A">
        <w:rPr>
          <w:rFonts w:ascii="Times" w:hAnsi="Times"/>
          <w:sz w:val="20"/>
        </w:rPr>
        <w:t xml:space="preserve"> Molecular data</w:t>
      </w:r>
    </w:p>
    <w:p w:rsidR="00D17D2B" w:rsidRDefault="00D17D2B" w:rsidP="00D17D2B">
      <w:pPr>
        <w:spacing w:after="0"/>
      </w:pPr>
    </w:p>
    <w:tbl>
      <w:tblPr>
        <w:tblW w:w="0" w:type="auto"/>
        <w:tblInd w:w="93" w:type="dxa"/>
        <w:tblLayout w:type="fixed"/>
        <w:tblLook w:val="04A0"/>
      </w:tblPr>
      <w:tblGrid>
        <w:gridCol w:w="1185"/>
        <w:gridCol w:w="900"/>
        <w:gridCol w:w="630"/>
        <w:gridCol w:w="810"/>
        <w:gridCol w:w="1080"/>
        <w:gridCol w:w="630"/>
        <w:gridCol w:w="810"/>
        <w:gridCol w:w="1080"/>
        <w:gridCol w:w="630"/>
        <w:gridCol w:w="810"/>
        <w:gridCol w:w="1080"/>
      </w:tblGrid>
      <w:tr w:rsidR="00D17D2B" w:rsidRPr="00FC4E65"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Included in alignments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Included in nucleotide analyses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 xml:space="preserve">Included in </w:t>
            </w:r>
            <w:proofErr w:type="spellStart"/>
            <w:r w:rsidRPr="003C7BDB">
              <w:rPr>
                <w:rFonts w:eastAsia="Times New Roman"/>
                <w:color w:val="000000"/>
                <w:sz w:val="16"/>
                <w:szCs w:val="16"/>
              </w:rPr>
              <w:t>codon</w:t>
            </w:r>
            <w:proofErr w:type="spellEnd"/>
            <w:r w:rsidRPr="003C7BDB">
              <w:rPr>
                <w:rFonts w:eastAsia="Times New Roman"/>
                <w:color w:val="000000"/>
                <w:sz w:val="16"/>
                <w:szCs w:val="16"/>
              </w:rPr>
              <w:t xml:space="preserve"> analyses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Characters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Characters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Characters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Data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Genome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1ADC">
              <w:rPr>
                <w:rFonts w:eastAsia="Times New Roman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Missing (%)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E3752">
              <w:rPr>
                <w:rFonts w:eastAsia="Times New Roman"/>
                <w:color w:val="000000"/>
                <w:sz w:val="16"/>
                <w:szCs w:val="16"/>
              </w:rPr>
              <w:t>Missing (%)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E3752">
              <w:rPr>
                <w:rFonts w:eastAsia="Times New Roman"/>
                <w:color w:val="000000"/>
                <w:sz w:val="16"/>
                <w:szCs w:val="16"/>
              </w:rPr>
              <w:t>Missing (%)</w:t>
            </w:r>
          </w:p>
        </w:tc>
      </w:tr>
      <w:tr w:rsidR="00D17D2B" w:rsidRPr="00FC4E65"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Plastid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7BDB">
              <w:rPr>
                <w:rFonts w:eastAsia="Times New Roman"/>
                <w:i/>
                <w:color w:val="000000"/>
                <w:sz w:val="16"/>
                <w:szCs w:val="16"/>
              </w:rPr>
              <w:t>atpA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14.09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Plastid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7BDB">
              <w:rPr>
                <w:rFonts w:eastAsia="Times New Roman"/>
                <w:i/>
                <w:color w:val="000000"/>
                <w:sz w:val="16"/>
                <w:szCs w:val="16"/>
              </w:rPr>
              <w:t>atpB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4.57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Plastid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7BDB">
              <w:rPr>
                <w:rFonts w:eastAsia="Times New Roman"/>
                <w:i/>
                <w:color w:val="000000"/>
                <w:sz w:val="16"/>
                <w:szCs w:val="16"/>
              </w:rPr>
              <w:t>rbcL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Plastid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Combined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4092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1.58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Mitochondrial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gramStart"/>
            <w:r w:rsidRPr="003C7BDB">
              <w:rPr>
                <w:rFonts w:eastAsia="Times New Roman"/>
                <w:i/>
                <w:color w:val="000000"/>
                <w:sz w:val="16"/>
                <w:szCs w:val="16"/>
              </w:rPr>
              <w:t>atp1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58.30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1.33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Mitochondrial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gramStart"/>
            <w:r w:rsidRPr="003C7BDB">
              <w:rPr>
                <w:rFonts w:eastAsia="Times New Roman"/>
                <w:i/>
                <w:color w:val="000000"/>
                <w:sz w:val="16"/>
                <w:szCs w:val="16"/>
              </w:rPr>
              <w:t>nad5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21.19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8.13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Mitochondrial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Combined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35.40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2699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8.07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5.79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Nuclear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7BDB">
              <w:rPr>
                <w:rFonts w:eastAsia="Times New Roman"/>
                <w:i/>
                <w:color w:val="000000"/>
                <w:sz w:val="16"/>
                <w:szCs w:val="16"/>
              </w:rPr>
              <w:t>gapCp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71.05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44.09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15.48</w:t>
            </w:r>
          </w:p>
        </w:tc>
      </w:tr>
      <w:tr w:rsidR="00D17D2B" w:rsidRPr="00FC4E65"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Combined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10487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30.14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7681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2516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D2B" w:rsidRDefault="00D17D2B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7BDB">
              <w:rPr>
                <w:rFonts w:eastAsia="Times New Roman"/>
                <w:color w:val="000000"/>
                <w:sz w:val="16"/>
                <w:szCs w:val="16"/>
              </w:rPr>
              <w:t>22.85</w:t>
            </w:r>
          </w:p>
        </w:tc>
      </w:tr>
    </w:tbl>
    <w:p w:rsidR="00D17D2B" w:rsidRDefault="00D17D2B" w:rsidP="00D17D2B">
      <w:pPr>
        <w:spacing w:after="0"/>
      </w:pPr>
    </w:p>
    <w:p w:rsidR="00D17D2B" w:rsidRPr="005B439A" w:rsidRDefault="00D17D2B" w:rsidP="00D17D2B">
      <w:pPr>
        <w:spacing w:after="0"/>
        <w:rPr>
          <w:rFonts w:ascii="Times" w:hAnsi="Times"/>
          <w:sz w:val="20"/>
        </w:rPr>
      </w:pPr>
      <w:r w:rsidRPr="005B439A">
        <w:rPr>
          <w:rFonts w:ascii="Times" w:hAnsi="Times"/>
          <w:sz w:val="20"/>
        </w:rPr>
        <w:t xml:space="preserve">For the </w:t>
      </w:r>
      <w:proofErr w:type="spellStart"/>
      <w:r w:rsidRPr="005B439A">
        <w:rPr>
          <w:rFonts w:ascii="Times" w:hAnsi="Times"/>
          <w:sz w:val="20"/>
        </w:rPr>
        <w:t>phylogenetic</w:t>
      </w:r>
      <w:proofErr w:type="spellEnd"/>
      <w:r w:rsidRPr="005B439A">
        <w:rPr>
          <w:rFonts w:ascii="Times" w:hAnsi="Times"/>
          <w:sz w:val="20"/>
        </w:rPr>
        <w:t xml:space="preserve"> analyses, the </w:t>
      </w:r>
      <w:r w:rsidRPr="005B439A">
        <w:rPr>
          <w:rFonts w:ascii="Times" w:hAnsi="Times"/>
          <w:i/>
          <w:sz w:val="20"/>
        </w:rPr>
        <w:t>nad5</w:t>
      </w:r>
      <w:r w:rsidRPr="005B439A">
        <w:rPr>
          <w:rFonts w:ascii="Times" w:hAnsi="Times"/>
          <w:sz w:val="20"/>
        </w:rPr>
        <w:t xml:space="preserve"> </w:t>
      </w:r>
      <w:proofErr w:type="spellStart"/>
      <w:r w:rsidRPr="005B439A">
        <w:rPr>
          <w:rFonts w:ascii="Times" w:hAnsi="Times"/>
          <w:sz w:val="20"/>
        </w:rPr>
        <w:t>indels</w:t>
      </w:r>
      <w:proofErr w:type="spellEnd"/>
      <w:r w:rsidRPr="005B439A">
        <w:rPr>
          <w:rFonts w:ascii="Times" w:hAnsi="Times"/>
          <w:sz w:val="20"/>
        </w:rPr>
        <w:t xml:space="preserve"> contributed an additional 82 characters (all variable; 27.25% missing data).</w:t>
      </w:r>
    </w:p>
    <w:p w:rsidR="00D17D2B" w:rsidRDefault="00D17D2B" w:rsidP="00D17D2B">
      <w:pPr>
        <w:rPr>
          <w:smallCaps/>
        </w:rPr>
      </w:pPr>
    </w:p>
    <w:p w:rsidR="00D17D2B" w:rsidRDefault="00D17D2B" w:rsidP="00D17D2B">
      <w:pPr>
        <w:rPr>
          <w:rFonts w:asciiTheme="majorHAnsi" w:hAnsiTheme="majorHAnsi"/>
          <w:sz w:val="32"/>
        </w:rPr>
      </w:pPr>
      <w:r w:rsidRPr="00037B89">
        <w:rPr>
          <w:rFonts w:asciiTheme="majorHAnsi" w:hAnsiTheme="majorHAnsi"/>
          <w:sz w:val="32"/>
        </w:rPr>
        <w:t>Works cited in the supplementary tables:</w:t>
      </w:r>
    </w:p>
    <w:p w:rsidR="00D17D2B" w:rsidRDefault="00D17D2B" w:rsidP="00D17D2B">
      <w:pPr>
        <w:spacing w:after="0"/>
        <w:ind w:left="360" w:hanging="36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rPr>
          <w:noProof/>
        </w:rPr>
        <w:t>Pryer, K. M., E. Schuettpelz, P. G. Wolf, H. Schneider, A. R. Smith and R. Cranfill. 2004. Phylogeny and evolution of ferns (monilophytes) with a focus on the early leptosporangiate divergences. American Journal of Botany 91:1582–1598.</w:t>
      </w:r>
    </w:p>
    <w:p w:rsidR="00D17D2B" w:rsidRDefault="00D17D2B" w:rsidP="00D17D2B">
      <w:pPr>
        <w:spacing w:after="0"/>
        <w:ind w:left="360" w:hanging="360"/>
        <w:rPr>
          <w:noProof/>
        </w:rPr>
      </w:pPr>
      <w:r>
        <w:rPr>
          <w:noProof/>
        </w:rPr>
        <w:t xml:space="preserve">Schuettpelz, E., P. Korall and K. M. Pryer. 2006. Plastid </w:t>
      </w:r>
      <w:r w:rsidRPr="004824A2">
        <w:rPr>
          <w:i/>
          <w:noProof/>
        </w:rPr>
        <w:t>atpA</w:t>
      </w:r>
      <w:r>
        <w:rPr>
          <w:noProof/>
        </w:rPr>
        <w:t xml:space="preserve"> data provide improved support for deep relationships among ferns. Taxon 55:897–906.</w:t>
      </w:r>
    </w:p>
    <w:p w:rsidR="00D17D2B" w:rsidRDefault="00D17D2B" w:rsidP="00D17D2B">
      <w:pPr>
        <w:spacing w:after="0"/>
        <w:ind w:left="360" w:hanging="360"/>
        <w:rPr>
          <w:noProof/>
        </w:rPr>
      </w:pPr>
      <w:r>
        <w:rPr>
          <w:noProof/>
        </w:rPr>
        <w:t>Schuettpelz, E. and K. M. Pryer. 2007. Fern phylogeny inferred from 400 leptosporangiate species and three plastid genes. Taxon 56:1037--1050.</w:t>
      </w:r>
    </w:p>
    <w:p w:rsidR="00D17D2B" w:rsidRDefault="00D17D2B" w:rsidP="00D17D2B">
      <w:pPr>
        <w:spacing w:after="0"/>
        <w:ind w:left="360" w:hanging="360"/>
        <w:rPr>
          <w:noProof/>
        </w:rPr>
      </w:pPr>
      <w:r>
        <w:rPr>
          <w:noProof/>
        </w:rPr>
        <w:t xml:space="preserve">Schuettpelz, E., A. L. Grusz, M. D. Windham and K. M. Pryer. 2008. The utility of nuclear </w:t>
      </w:r>
      <w:r w:rsidRPr="004824A2">
        <w:rPr>
          <w:i/>
          <w:noProof/>
        </w:rPr>
        <w:t>gapCp</w:t>
      </w:r>
      <w:r>
        <w:rPr>
          <w:noProof/>
        </w:rPr>
        <w:t xml:space="preserve"> in resolving polyploid fern origins. Systematic Botany 33:621--629.</w:t>
      </w:r>
    </w:p>
    <w:p w:rsidR="00D17D2B" w:rsidRDefault="00D17D2B" w:rsidP="00D17D2B">
      <w:pPr>
        <w:spacing w:after="0"/>
        <w:ind w:left="360" w:hanging="360"/>
        <w:rPr>
          <w:noProof/>
        </w:rPr>
      </w:pPr>
      <w:r>
        <w:rPr>
          <w:noProof/>
        </w:rPr>
        <w:t xml:space="preserve">Vangerow, S., T. Teerkorn and V. Knoop. 1999. Phylogenetic information in the mitochondrial </w:t>
      </w:r>
      <w:r w:rsidRPr="004824A2">
        <w:rPr>
          <w:i/>
          <w:noProof/>
        </w:rPr>
        <w:t>nad5</w:t>
      </w:r>
      <w:r>
        <w:rPr>
          <w:noProof/>
        </w:rPr>
        <w:t xml:space="preserve"> gene of pteridophytes: RNA editing and intron sequences. Plant Biology 1:235–243.</w:t>
      </w:r>
    </w:p>
    <w:p w:rsidR="00F72D6A" w:rsidRDefault="00D17D2B" w:rsidP="00D17D2B">
      <w:pPr>
        <w:ind w:left="360" w:hanging="360"/>
      </w:pPr>
      <w:r>
        <w:rPr>
          <w:noProof/>
        </w:rPr>
        <w:t xml:space="preserve">Wikström, N. and K. M. Pryer. 2005. Incongruence between primary sequence data and the distribution of a mitochondrial </w:t>
      </w:r>
      <w:r w:rsidRPr="004824A2">
        <w:rPr>
          <w:i/>
          <w:noProof/>
        </w:rPr>
        <w:t>atp1</w:t>
      </w:r>
      <w:r>
        <w:rPr>
          <w:noProof/>
        </w:rPr>
        <w:t xml:space="preserve"> group II intron among ferns and horsetails. Molecular Phylogenetics and Evolution 36:484–493.</w:t>
      </w:r>
      <w:r>
        <w:fldChar w:fldCharType="end"/>
      </w:r>
    </w:p>
    <w:sectPr w:rsidR="00F72D6A" w:rsidSect="005B439A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EE2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B6C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C70C0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60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B9E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4E0DA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D6F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20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B0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470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A48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CB51AE"/>
    <w:multiLevelType w:val="hybridMultilevel"/>
    <w:tmpl w:val="B2C8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54794"/>
    <w:multiLevelType w:val="hybridMultilevel"/>
    <w:tmpl w:val="123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0F0909"/>
    <w:multiLevelType w:val="hybridMultilevel"/>
    <w:tmpl w:val="A582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14AA4"/>
    <w:multiLevelType w:val="hybridMultilevel"/>
    <w:tmpl w:val="6032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A1B36"/>
    <w:multiLevelType w:val="hybridMultilevel"/>
    <w:tmpl w:val="1FA2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24825"/>
    <w:multiLevelType w:val="hybridMultilevel"/>
    <w:tmpl w:val="EA6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56D76"/>
    <w:multiLevelType w:val="hybridMultilevel"/>
    <w:tmpl w:val="2B6C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A596C"/>
    <w:multiLevelType w:val="hybridMultilevel"/>
    <w:tmpl w:val="74C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38A0"/>
    <w:multiLevelType w:val="hybridMultilevel"/>
    <w:tmpl w:val="37D6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454A9"/>
    <w:multiLevelType w:val="hybridMultilevel"/>
    <w:tmpl w:val="490A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30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78294D"/>
    <w:multiLevelType w:val="hybridMultilevel"/>
    <w:tmpl w:val="4C6E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02556"/>
    <w:multiLevelType w:val="hybridMultilevel"/>
    <w:tmpl w:val="0252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B36F3"/>
    <w:multiLevelType w:val="hybridMultilevel"/>
    <w:tmpl w:val="9C5E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835ED"/>
    <w:multiLevelType w:val="multilevel"/>
    <w:tmpl w:val="37D67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32DE5"/>
    <w:multiLevelType w:val="hybridMultilevel"/>
    <w:tmpl w:val="C7D27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FF0C2F"/>
    <w:multiLevelType w:val="hybridMultilevel"/>
    <w:tmpl w:val="5666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B06C0"/>
    <w:multiLevelType w:val="hybridMultilevel"/>
    <w:tmpl w:val="658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17"/>
  </w:num>
  <w:num w:numId="5">
    <w:abstractNumId w:val="20"/>
  </w:num>
  <w:num w:numId="6">
    <w:abstractNumId w:val="26"/>
  </w:num>
  <w:num w:numId="7">
    <w:abstractNumId w:val="13"/>
  </w:num>
  <w:num w:numId="8">
    <w:abstractNumId w:val="22"/>
  </w:num>
  <w:num w:numId="9">
    <w:abstractNumId w:val="19"/>
  </w:num>
  <w:num w:numId="10">
    <w:abstractNumId w:val="21"/>
  </w:num>
  <w:num w:numId="11">
    <w:abstractNumId w:val="27"/>
  </w:num>
  <w:num w:numId="12">
    <w:abstractNumId w:val="23"/>
  </w:num>
  <w:num w:numId="13">
    <w:abstractNumId w:val="16"/>
  </w:num>
  <w:num w:numId="14">
    <w:abstractNumId w:val="28"/>
  </w:num>
  <w:num w:numId="15">
    <w:abstractNumId w:val="11"/>
  </w:num>
  <w:num w:numId="16">
    <w:abstractNumId w:val="15"/>
  </w:num>
  <w:num w:numId="17">
    <w:abstractNumId w:val="24"/>
  </w:num>
  <w:num w:numId="18">
    <w:abstractNumId w:val="12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7D2B"/>
    <w:rsid w:val="00D17D2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2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D2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D2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D2B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7D2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7D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7D2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D17D2B"/>
    <w:pPr>
      <w:spacing w:before="240" w:after="60"/>
      <w:outlineLvl w:val="6"/>
    </w:pPr>
    <w:rPr>
      <w:rFonts w:eastAsia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D2B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7D2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7D2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7D2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17D2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7D2B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17D2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D17D2B"/>
    <w:pPr>
      <w:spacing w:after="0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17D2B"/>
    <w:rPr>
      <w:i/>
      <w:iCs/>
    </w:rPr>
  </w:style>
  <w:style w:type="character" w:styleId="Hyperlink">
    <w:name w:val="Hyperlink"/>
    <w:basedOn w:val="DefaultParagraphFont"/>
    <w:rsid w:val="00D17D2B"/>
    <w:rPr>
      <w:color w:val="0000FF"/>
      <w:u w:val="single"/>
    </w:rPr>
  </w:style>
  <w:style w:type="paragraph" w:styleId="Footer">
    <w:name w:val="footer"/>
    <w:basedOn w:val="Normal"/>
    <w:link w:val="FooterChar"/>
    <w:rsid w:val="00D17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7D2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D17D2B"/>
  </w:style>
  <w:style w:type="character" w:customStyle="1" w:styleId="CommentTextChar">
    <w:name w:val="Comment Text Char"/>
    <w:basedOn w:val="DefaultParagraphFont"/>
    <w:link w:val="CommentText"/>
    <w:rsid w:val="00D17D2B"/>
    <w:rPr>
      <w:rFonts w:ascii="Cambria" w:eastAsia="Cambria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D17D2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D17D2B"/>
    <w:rPr>
      <w:rFonts w:ascii="Cambria" w:eastAsia="Cambria" w:hAnsi="Cambria" w:cs="Times New Roman"/>
    </w:rPr>
  </w:style>
  <w:style w:type="character" w:customStyle="1" w:styleId="CommentSubjectChar">
    <w:name w:val="Comment Subject Char"/>
    <w:basedOn w:val="CommentTextChar"/>
    <w:link w:val="CommentSubject"/>
    <w:rsid w:val="00D17D2B"/>
  </w:style>
  <w:style w:type="paragraph" w:styleId="CommentSubject">
    <w:name w:val="annotation subject"/>
    <w:basedOn w:val="CommentText"/>
    <w:next w:val="CommentText"/>
    <w:link w:val="CommentSubjectChar"/>
    <w:rsid w:val="00D17D2B"/>
  </w:style>
  <w:style w:type="character" w:customStyle="1" w:styleId="CommentSubjectChar1">
    <w:name w:val="Comment Subject Char1"/>
    <w:basedOn w:val="CommentTextChar1"/>
    <w:link w:val="CommentSubject"/>
    <w:rsid w:val="00D17D2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D17D2B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D17D2B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D17D2B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D17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7D2B"/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uiPriority w:val="99"/>
    <w:unhideWhenUsed/>
    <w:rsid w:val="00D17D2B"/>
    <w:rPr>
      <w:color w:val="800080"/>
      <w:u w:val="single"/>
    </w:rPr>
  </w:style>
  <w:style w:type="paragraph" w:customStyle="1" w:styleId="font5">
    <w:name w:val="font5"/>
    <w:basedOn w:val="Normal"/>
    <w:rsid w:val="00D17D2B"/>
    <w:pPr>
      <w:spacing w:beforeLines="1" w:afterLines="1"/>
    </w:pPr>
    <w:rPr>
      <w:rFonts w:ascii="新細明體" w:eastAsia="新細明體" w:hAnsi="新細明體"/>
      <w:sz w:val="18"/>
      <w:szCs w:val="18"/>
    </w:rPr>
  </w:style>
  <w:style w:type="paragraph" w:customStyle="1" w:styleId="xl65">
    <w:name w:val="xl65"/>
    <w:basedOn w:val="Normal"/>
    <w:rsid w:val="00D17D2B"/>
    <w:pPr>
      <w:spacing w:beforeLines="1" w:afterLines="1"/>
      <w:textAlignment w:val="bottom"/>
    </w:pPr>
    <w:rPr>
      <w:rFonts w:ascii="Arial" w:hAnsi="Arial"/>
      <w:b/>
      <w:bCs/>
      <w:sz w:val="16"/>
      <w:szCs w:val="16"/>
    </w:rPr>
  </w:style>
  <w:style w:type="paragraph" w:customStyle="1" w:styleId="xl66">
    <w:name w:val="xl66"/>
    <w:basedOn w:val="Normal"/>
    <w:rsid w:val="00D17D2B"/>
    <w:pPr>
      <w:spacing w:beforeLines="1" w:afterLines="1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67">
    <w:name w:val="xl67"/>
    <w:basedOn w:val="Normal"/>
    <w:rsid w:val="00D17D2B"/>
    <w:pPr>
      <w:spacing w:beforeLines="1" w:afterLines="1"/>
      <w:textAlignment w:val="bottom"/>
    </w:pPr>
    <w:rPr>
      <w:rFonts w:ascii="Arial" w:hAnsi="Arial"/>
      <w:sz w:val="16"/>
      <w:szCs w:val="16"/>
    </w:rPr>
  </w:style>
  <w:style w:type="paragraph" w:styleId="ListParagraph">
    <w:name w:val="List Paragraph"/>
    <w:basedOn w:val="Normal"/>
    <w:rsid w:val="00D17D2B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rsid w:val="00D17D2B"/>
    <w:rPr>
      <w:sz w:val="18"/>
      <w:szCs w:val="18"/>
    </w:rPr>
  </w:style>
  <w:style w:type="paragraph" w:styleId="Revision">
    <w:name w:val="Revision"/>
    <w:hidden/>
    <w:rsid w:val="00D17D2B"/>
    <w:pPr>
      <w:spacing w:after="0"/>
    </w:pPr>
    <w:rPr>
      <w:rFonts w:ascii="Times New Roman" w:eastAsia="Cambria" w:hAnsi="Times New Roman" w:cs="Times New Roman"/>
    </w:rPr>
  </w:style>
  <w:style w:type="paragraph" w:styleId="DocumentMap">
    <w:name w:val="Document Map"/>
    <w:basedOn w:val="Normal"/>
    <w:link w:val="DocumentMapChar"/>
    <w:rsid w:val="00D17D2B"/>
    <w:pPr>
      <w:spacing w:after="0"/>
    </w:pPr>
    <w:rPr>
      <w:rFonts w:ascii="Lucida Grande" w:hAnsi="Lucida Grande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17D2B"/>
    <w:rPr>
      <w:rFonts w:ascii="Lucida Grande" w:eastAsia="Cambria" w:hAnsi="Lucida Grande" w:cs="Times New Roman"/>
      <w:sz w:val="20"/>
      <w:szCs w:val="20"/>
    </w:rPr>
  </w:style>
  <w:style w:type="paragraph" w:customStyle="1" w:styleId="xl68">
    <w:name w:val="xl68"/>
    <w:basedOn w:val="Normal"/>
    <w:rsid w:val="00D17D2B"/>
    <w:pPr>
      <w:spacing w:beforeLines="1" w:afterLines="1"/>
      <w:jc w:val="right"/>
    </w:pPr>
    <w:rPr>
      <w:rFonts w:ascii="Calibri" w:eastAsia="ＭＳ 明朝" w:hAnsi="Calibri"/>
    </w:rPr>
  </w:style>
  <w:style w:type="paragraph" w:customStyle="1" w:styleId="xl69">
    <w:name w:val="xl69"/>
    <w:basedOn w:val="Normal"/>
    <w:rsid w:val="00D17D2B"/>
    <w:pPr>
      <w:pBdr>
        <w:top w:val="single" w:sz="4" w:space="0" w:color="auto"/>
      </w:pBdr>
      <w:spacing w:beforeLines="1" w:afterLines="1"/>
      <w:jc w:val="right"/>
    </w:pPr>
    <w:rPr>
      <w:rFonts w:ascii="Calibri" w:eastAsia="ＭＳ 明朝" w:hAnsi="Calibri"/>
    </w:rPr>
  </w:style>
  <w:style w:type="paragraph" w:customStyle="1" w:styleId="xl70">
    <w:name w:val="xl70"/>
    <w:basedOn w:val="Normal"/>
    <w:rsid w:val="00D17D2B"/>
    <w:pPr>
      <w:pBdr>
        <w:top w:val="single" w:sz="4" w:space="0" w:color="auto"/>
      </w:pBdr>
      <w:spacing w:beforeLines="1" w:afterLines="1"/>
      <w:jc w:val="right"/>
    </w:pPr>
    <w:rPr>
      <w:rFonts w:ascii="Calibri" w:eastAsia="ＭＳ 明朝" w:hAnsi="Calibri"/>
    </w:rPr>
  </w:style>
  <w:style w:type="paragraph" w:customStyle="1" w:styleId="xl71">
    <w:name w:val="xl71"/>
    <w:basedOn w:val="Normal"/>
    <w:rsid w:val="00D17D2B"/>
    <w:pPr>
      <w:pBdr>
        <w:top w:val="single" w:sz="4" w:space="0" w:color="auto"/>
      </w:pBdr>
      <w:spacing w:beforeLines="1" w:afterLines="1"/>
      <w:jc w:val="right"/>
    </w:pPr>
    <w:rPr>
      <w:rFonts w:ascii="Calibri" w:eastAsia="ＭＳ 明朝" w:hAnsi="Calibri"/>
    </w:rPr>
  </w:style>
  <w:style w:type="paragraph" w:customStyle="1" w:styleId="xl72">
    <w:name w:val="xl72"/>
    <w:basedOn w:val="Normal"/>
    <w:rsid w:val="00D17D2B"/>
    <w:pPr>
      <w:spacing w:beforeLines="1" w:afterLines="1"/>
    </w:pPr>
    <w:rPr>
      <w:rFonts w:ascii="Calibri" w:eastAsia="ＭＳ 明朝" w:hAnsi="Calibri"/>
    </w:rPr>
  </w:style>
  <w:style w:type="paragraph" w:customStyle="1" w:styleId="xl73">
    <w:name w:val="xl73"/>
    <w:basedOn w:val="Normal"/>
    <w:rsid w:val="00D17D2B"/>
    <w:pPr>
      <w:pBdr>
        <w:bottom w:val="single" w:sz="4" w:space="0" w:color="auto"/>
      </w:pBdr>
      <w:spacing w:beforeLines="1" w:afterLines="1"/>
      <w:jc w:val="right"/>
    </w:pPr>
    <w:rPr>
      <w:rFonts w:ascii="Calibri" w:eastAsia="ＭＳ 明朝" w:hAnsi="Calibri"/>
    </w:rPr>
  </w:style>
  <w:style w:type="paragraph" w:customStyle="1" w:styleId="xl74">
    <w:name w:val="xl74"/>
    <w:basedOn w:val="Normal"/>
    <w:rsid w:val="00D17D2B"/>
    <w:pPr>
      <w:spacing w:beforeLines="1" w:afterLines="1"/>
      <w:jc w:val="center"/>
    </w:pPr>
    <w:rPr>
      <w:rFonts w:ascii="Calibri" w:eastAsia="ＭＳ 明朝" w:hAnsi="Calibri"/>
    </w:rPr>
  </w:style>
  <w:style w:type="paragraph" w:customStyle="1" w:styleId="xl75">
    <w:name w:val="xl75"/>
    <w:basedOn w:val="Normal"/>
    <w:rsid w:val="00D17D2B"/>
    <w:pPr>
      <w:spacing w:beforeLines="1" w:afterLines="1"/>
      <w:jc w:val="center"/>
    </w:pPr>
    <w:rPr>
      <w:rFonts w:ascii="Times" w:eastAsia="ＭＳ 明朝" w:hAnsi="Times"/>
      <w:sz w:val="20"/>
      <w:szCs w:val="20"/>
    </w:rPr>
  </w:style>
  <w:style w:type="paragraph" w:customStyle="1" w:styleId="font6">
    <w:name w:val="font6"/>
    <w:basedOn w:val="Normal"/>
    <w:rsid w:val="00D17D2B"/>
    <w:pPr>
      <w:spacing w:beforeLines="1" w:afterLines="1"/>
    </w:pPr>
    <w:rPr>
      <w:rFonts w:ascii="Verdana" w:eastAsia="ＭＳ 明朝" w:hAnsi="Verdana"/>
      <w:sz w:val="16"/>
      <w:szCs w:val="16"/>
    </w:rPr>
  </w:style>
  <w:style w:type="paragraph" w:customStyle="1" w:styleId="xl63">
    <w:name w:val="xl63"/>
    <w:basedOn w:val="Normal"/>
    <w:rsid w:val="00D1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Arial" w:eastAsia="ＭＳ 明朝" w:hAnsi="Arial"/>
      <w:b/>
      <w:bCs/>
      <w:sz w:val="20"/>
      <w:szCs w:val="20"/>
    </w:rPr>
  </w:style>
  <w:style w:type="paragraph" w:customStyle="1" w:styleId="xl64">
    <w:name w:val="xl64"/>
    <w:basedOn w:val="Normal"/>
    <w:rsid w:val="00D1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Arial" w:eastAsia="ＭＳ 明朝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Rothfels</dc:creator>
  <cp:keywords/>
  <cp:lastModifiedBy>Carl Rothfels</cp:lastModifiedBy>
  <cp:revision>1</cp:revision>
  <dcterms:created xsi:type="dcterms:W3CDTF">2013-12-09T04:11:00Z</dcterms:created>
  <dcterms:modified xsi:type="dcterms:W3CDTF">2013-12-09T04:11:00Z</dcterms:modified>
</cp:coreProperties>
</file>