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B757F" w14:textId="2637CEA8" w:rsidR="00C20D1A" w:rsidRPr="00ED7D65" w:rsidRDefault="00E80805" w:rsidP="00C20D1A">
      <w:pPr>
        <w:spacing w:line="480" w:lineRule="auto"/>
        <w:outlineLvl w:val="0"/>
        <w:rPr>
          <w:i/>
        </w:rPr>
      </w:pPr>
      <w:r>
        <w:rPr>
          <w:i/>
        </w:rPr>
        <w:t>Tables</w:t>
      </w:r>
    </w:p>
    <w:p w14:paraId="0049D11D" w14:textId="77777777" w:rsidR="00C20D1A" w:rsidRPr="00ED7D65" w:rsidRDefault="00C20D1A" w:rsidP="00C20D1A">
      <w:pPr>
        <w:spacing w:line="480" w:lineRule="auto"/>
      </w:pPr>
      <w:r w:rsidRPr="00ED7D65">
        <w:t xml:space="preserve">Table </w:t>
      </w:r>
      <w:proofErr w:type="spellStart"/>
      <w:r w:rsidRPr="00ED7D65">
        <w:t>S1</w:t>
      </w:r>
      <w:proofErr w:type="spellEnd"/>
      <w:r w:rsidRPr="00ED7D65">
        <w:t>: Specimen locality data</w:t>
      </w:r>
    </w:p>
    <w:p w14:paraId="786FC5EF" w14:textId="77777777" w:rsidR="00E80805" w:rsidRDefault="00C20D1A" w:rsidP="00C20D1A">
      <w:pPr>
        <w:spacing w:line="480" w:lineRule="auto"/>
      </w:pPr>
      <w:r w:rsidRPr="00ED7D65">
        <w:t xml:space="preserve">Table </w:t>
      </w:r>
      <w:proofErr w:type="spellStart"/>
      <w:r w:rsidRPr="00ED7D65">
        <w:t>S2</w:t>
      </w:r>
      <w:proofErr w:type="spellEnd"/>
      <w:r w:rsidRPr="00ED7D65">
        <w:t xml:space="preserve">: Specimens used in the combined analyses of genomic and transcriptomic data (DNAAA_matrix). </w:t>
      </w:r>
    </w:p>
    <w:p w14:paraId="2BC5DD87" w14:textId="73095716" w:rsidR="00C20D1A" w:rsidRPr="00ED7D65" w:rsidRDefault="00C20D1A" w:rsidP="00C20D1A">
      <w:pPr>
        <w:spacing w:line="480" w:lineRule="auto"/>
      </w:pPr>
      <w:r w:rsidRPr="00ED7D65">
        <w:t xml:space="preserve">Table </w:t>
      </w:r>
      <w:proofErr w:type="spellStart"/>
      <w:r w:rsidRPr="00ED7D65">
        <w:t>S3</w:t>
      </w:r>
      <w:proofErr w:type="spellEnd"/>
      <w:r w:rsidRPr="00ED7D65">
        <w:t>: Character coding for web type ancestral state reconstruction</w:t>
      </w:r>
    </w:p>
    <w:p w14:paraId="67A60DA1" w14:textId="77777777" w:rsidR="00E80805" w:rsidRDefault="00E80805" w:rsidP="00C20D1A">
      <w:pPr>
        <w:spacing w:line="480" w:lineRule="auto"/>
        <w:rPr>
          <w:i/>
        </w:rPr>
      </w:pPr>
    </w:p>
    <w:p w14:paraId="485ECB2C" w14:textId="167A29E6" w:rsidR="00E80805" w:rsidRDefault="00E80805" w:rsidP="00C20D1A">
      <w:pPr>
        <w:spacing w:line="480" w:lineRule="auto"/>
      </w:pPr>
      <w:r w:rsidRPr="00ED7D65">
        <w:rPr>
          <w:i/>
        </w:rPr>
        <w:t>Figures</w:t>
      </w:r>
    </w:p>
    <w:p w14:paraId="2FFFCEB4" w14:textId="45FFC545" w:rsidR="00C20D1A" w:rsidRPr="00ED7D65" w:rsidRDefault="00C20D1A" w:rsidP="00C20D1A">
      <w:pPr>
        <w:spacing w:line="480" w:lineRule="auto"/>
      </w:pPr>
      <w:r w:rsidRPr="00ED7D65">
        <w:t xml:space="preserve">Supplemental Figure 1. Tree topology obtained in maximum likelihood (ML) analyses conducted in RAxML. </w:t>
      </w:r>
    </w:p>
    <w:p w14:paraId="11781156" w14:textId="26864F68" w:rsidR="00C20D1A" w:rsidRPr="00ED7D65" w:rsidRDefault="00C20D1A" w:rsidP="00C20D1A">
      <w:pPr>
        <w:spacing w:line="480" w:lineRule="auto"/>
      </w:pPr>
      <w:r w:rsidRPr="00ED7D65">
        <w:t xml:space="preserve">Supplemental Figure 2. Tree topology obtained in Bayesian inference (BI) analyses conducted in </w:t>
      </w:r>
      <w:proofErr w:type="spellStart"/>
      <w:r w:rsidRPr="00ED7D65">
        <w:t>ExaBayes</w:t>
      </w:r>
      <w:proofErr w:type="spellEnd"/>
      <w:r w:rsidRPr="00ED7D65">
        <w:t xml:space="preserve">. </w:t>
      </w:r>
    </w:p>
    <w:p w14:paraId="463DDB3F" w14:textId="09A11417" w:rsidR="00C20D1A" w:rsidRPr="00ED7D65" w:rsidRDefault="00C20D1A" w:rsidP="00C20D1A">
      <w:pPr>
        <w:spacing w:line="480" w:lineRule="auto"/>
      </w:pPr>
      <w:r w:rsidRPr="00ED7D65">
        <w:t xml:space="preserve">Supplemental Figure 3. Tree topology obtained in maximum likelihood (ML) analyses conducted in IQ-TREE. </w:t>
      </w:r>
    </w:p>
    <w:p w14:paraId="7677F202" w14:textId="038C66EA" w:rsidR="00C20D1A" w:rsidRPr="00ED7D65" w:rsidRDefault="00C20D1A" w:rsidP="00C20D1A">
      <w:pPr>
        <w:spacing w:line="480" w:lineRule="auto"/>
      </w:pPr>
      <w:r w:rsidRPr="00ED7D65">
        <w:t xml:space="preserve">Supplemental Figure 4. </w:t>
      </w:r>
      <w:r w:rsidRPr="00ED7D65">
        <w:rPr>
          <w:color w:val="000000"/>
        </w:rPr>
        <w:t xml:space="preserve">Phylogenetic tree </w:t>
      </w:r>
      <w:r w:rsidRPr="00ED7D65">
        <w:t>inferred after removal of Paratropididae terminals (</w:t>
      </w:r>
      <w:r w:rsidRPr="00ED7D65">
        <w:rPr>
          <w:color w:val="000000" w:themeColor="text1"/>
        </w:rPr>
        <w:t>“</w:t>
      </w:r>
      <w:r w:rsidRPr="00ED7D65">
        <w:t>No_Paratropis</w:t>
      </w:r>
      <w:r w:rsidRPr="00ED7D65">
        <w:rPr>
          <w:color w:val="000000" w:themeColor="text1"/>
        </w:rPr>
        <w:t>” dataset)</w:t>
      </w:r>
      <w:r w:rsidRPr="00ED7D65">
        <w:t xml:space="preserve">. </w:t>
      </w:r>
    </w:p>
    <w:p w14:paraId="06C849EF" w14:textId="3C54C718" w:rsidR="00C20D1A" w:rsidRPr="00ED7D65" w:rsidRDefault="00C20D1A" w:rsidP="00C20D1A">
      <w:pPr>
        <w:spacing w:line="480" w:lineRule="auto"/>
      </w:pPr>
      <w:r w:rsidRPr="00ED7D65">
        <w:t xml:space="preserve">Supplemental Figure 5. Tree topology obtained in species tree analysis conducted in ASTRAL. </w:t>
      </w:r>
    </w:p>
    <w:p w14:paraId="597C095D" w14:textId="1F2A9934" w:rsidR="00C20D1A" w:rsidRPr="00ED7D65" w:rsidRDefault="00C20D1A" w:rsidP="00C20D1A">
      <w:pPr>
        <w:spacing w:line="480" w:lineRule="auto"/>
      </w:pPr>
      <w:r w:rsidRPr="00ED7D65">
        <w:t xml:space="preserve">Supplemental Figure 6. Comparison of resulting tree topologies obtained by concatenated analyses conducted in RAxML and </w:t>
      </w:r>
      <w:proofErr w:type="spellStart"/>
      <w:r w:rsidRPr="00ED7D65">
        <w:t>ExaBayes</w:t>
      </w:r>
      <w:proofErr w:type="spellEnd"/>
      <w:r w:rsidRPr="00ED7D65">
        <w:t xml:space="preserve"> and species tree approach conducted in ASTRAL. </w:t>
      </w:r>
    </w:p>
    <w:p w14:paraId="7D7DF699" w14:textId="3E804651" w:rsidR="00C20D1A" w:rsidRPr="00ED7D65" w:rsidRDefault="00C20D1A" w:rsidP="00C20D1A">
      <w:pPr>
        <w:spacing w:line="480" w:lineRule="auto"/>
      </w:pPr>
      <w:r w:rsidRPr="00ED7D65">
        <w:t>Supplemental Figure 7. Divergence time estimates of mygalom</w:t>
      </w:r>
      <w:r w:rsidR="00E80805">
        <w:t xml:space="preserve">orph spiders inferred by treePL with </w:t>
      </w:r>
      <w:r w:rsidRPr="00ED7D65">
        <w:t>placement of the calibrations</w:t>
      </w:r>
      <w:r w:rsidR="00E80805">
        <w:t>.</w:t>
      </w:r>
      <w:r w:rsidRPr="00ED7D65">
        <w:t xml:space="preserve"> </w:t>
      </w:r>
    </w:p>
    <w:p w14:paraId="251FCAC7" w14:textId="77777777" w:rsidR="00E80805" w:rsidRDefault="00C20D1A" w:rsidP="00C20D1A">
      <w:pPr>
        <w:spacing w:line="480" w:lineRule="auto"/>
      </w:pPr>
      <w:r w:rsidRPr="00ED7D65">
        <w:t xml:space="preserve">Supplemental Figure 8. Divergence time estimates of mygalomorph spiders inferred by treePL </w:t>
      </w:r>
      <w:r w:rsidR="00E80805">
        <w:t xml:space="preserve">with </w:t>
      </w:r>
      <w:r w:rsidRPr="00ED7D65">
        <w:t>the confidence intervals</w:t>
      </w:r>
      <w:r w:rsidR="00E80805">
        <w:t>.</w:t>
      </w:r>
      <w:r w:rsidRPr="00ED7D65">
        <w:t xml:space="preserve"> </w:t>
      </w:r>
    </w:p>
    <w:p w14:paraId="6118B3C5" w14:textId="3C61328D" w:rsidR="00C20D1A" w:rsidRPr="00E80805" w:rsidRDefault="00C20D1A" w:rsidP="00C20D1A">
      <w:pPr>
        <w:spacing w:line="480" w:lineRule="auto"/>
      </w:pPr>
      <w:r w:rsidRPr="00ED7D65">
        <w:lastRenderedPageBreak/>
        <w:t xml:space="preserve">Supplemental Figure 9. </w:t>
      </w:r>
      <w:r w:rsidRPr="00ED7D65">
        <w:rPr>
          <w:rFonts w:cs="Arial"/>
          <w:color w:val="000000"/>
        </w:rPr>
        <w:t xml:space="preserve">Phylogenetic tree of Mygalomorphae </w:t>
      </w:r>
      <w:r w:rsidR="00E80805">
        <w:rPr>
          <w:rFonts w:cs="Arial"/>
          <w:color w:val="000000"/>
        </w:rPr>
        <w:t>with</w:t>
      </w:r>
      <w:r w:rsidRPr="00ED7D65">
        <w:rPr>
          <w:rFonts w:cs="Arial"/>
          <w:color w:val="000000"/>
        </w:rPr>
        <w:t xml:space="preserve"> current classification scheme </w:t>
      </w:r>
      <w:r w:rsidRPr="00ED7D65">
        <w:fldChar w:fldCharType="begin"/>
      </w:r>
      <w:r w:rsidRPr="00ED7D65">
        <w:instrText xml:space="preserve"> ADDIN EN.CITE &lt;EndNote&gt;&lt;Cite&gt;&lt;Author&gt;World Spider Catalog&lt;/Author&gt;&lt;Year&gt;2018&lt;/Year&gt;&lt;RecNum&gt;10596&lt;/RecNum&gt;&lt;DisplayText&gt;(World Spider Catalog 2018)&lt;/DisplayText&gt;&lt;record&gt;&lt;rec-number&gt;10596&lt;/rec-number&gt;&lt;foreign-keys&gt;&lt;key app="EN" db-id="w95ex02tzr29arepfx7pstsusd9xra2ep0s5" timestamp="1424175400"&gt;10596&lt;/key&gt;&lt;/foreign-keys&gt;&lt;ref-type name="Web Page"&gt;12&lt;/ref-type&gt;&lt;contributors&gt;&lt;authors&gt;&lt;author&gt;World Spider Catalog, (2018)&lt;/author&gt;&lt;/authors&gt;&lt;/contributors&gt;&lt;titles&gt;&lt;title&gt;World Spider Catalog (2018). World Spider Catalog. Version 19.5. Natural History Museum Bern, online at http://wsc.nmbe.ch, accessed on {16 November 2018}. doi: 10.24436/2 &lt;/title&gt;&lt;/titles&gt;&lt;dates&gt;&lt;year&gt;2018&lt;/year&gt;&lt;/dates&gt;&lt;urls&gt;&lt;/urls&gt;&lt;/record&gt;&lt;/Cite&gt;&lt;/EndNote&gt;</w:instrText>
      </w:r>
      <w:r w:rsidRPr="00ED7D65">
        <w:fldChar w:fldCharType="separate"/>
      </w:r>
      <w:r w:rsidRPr="001F2125">
        <w:t>(World Spider Catalog 201</w:t>
      </w:r>
      <w:r w:rsidR="00E80805">
        <w:t>9</w:t>
      </w:r>
      <w:r w:rsidRPr="001F2125">
        <w:t>)</w:t>
      </w:r>
      <w:r w:rsidRPr="00ED7D65">
        <w:fldChar w:fldCharType="end"/>
      </w:r>
      <w:r w:rsidRPr="00A2341C">
        <w:rPr>
          <w:rFonts w:cs="Arial"/>
          <w:color w:val="000000"/>
        </w:rPr>
        <w:t xml:space="preserve">. </w:t>
      </w:r>
    </w:p>
    <w:p w14:paraId="4CC463A5" w14:textId="77777777" w:rsidR="00F764D0" w:rsidRDefault="00F764D0" w:rsidP="00C20D1A">
      <w:pPr>
        <w:spacing w:line="480" w:lineRule="auto"/>
      </w:pPr>
    </w:p>
    <w:p w14:paraId="4C093437" w14:textId="16680B3E" w:rsidR="00C20D1A" w:rsidRPr="00ED7D65" w:rsidRDefault="00C20D1A" w:rsidP="00C20D1A">
      <w:pPr>
        <w:spacing w:line="480" w:lineRule="auto"/>
      </w:pPr>
      <w:r w:rsidRPr="00ED7D65">
        <w:rPr>
          <w:i/>
        </w:rPr>
        <w:t>Data</w:t>
      </w:r>
      <w:r w:rsidR="002159A5">
        <w:rPr>
          <w:i/>
        </w:rPr>
        <w:t xml:space="preserve"> Matrices and Input</w:t>
      </w:r>
      <w:r w:rsidRPr="00ED7D65">
        <w:rPr>
          <w:i/>
        </w:rPr>
        <w:t xml:space="preserve"> Files</w:t>
      </w:r>
      <w:r w:rsidRPr="00ED7D65">
        <w:t xml:space="preserve"> </w:t>
      </w:r>
    </w:p>
    <w:p w14:paraId="579B7019" w14:textId="77777777" w:rsidR="00C20D1A" w:rsidRPr="00ED7D65" w:rsidRDefault="00C20D1A" w:rsidP="00C20D1A">
      <w:pPr>
        <w:spacing w:line="480" w:lineRule="auto"/>
      </w:pPr>
      <w:r w:rsidRPr="00ED7D65">
        <w:t>RASP_ingroup.tre_dis.csv</w:t>
      </w:r>
    </w:p>
    <w:p w14:paraId="0128452E" w14:textId="77777777" w:rsidR="00C20D1A" w:rsidRPr="00ED7D65" w:rsidRDefault="00C20D1A" w:rsidP="00C20D1A">
      <w:pPr>
        <w:spacing w:line="480" w:lineRule="auto"/>
      </w:pPr>
      <w:proofErr w:type="spellStart"/>
      <w:r w:rsidRPr="00ED7D65">
        <w:t>RAxML_DNAAA.nex</w:t>
      </w:r>
      <w:proofErr w:type="spellEnd"/>
    </w:p>
    <w:p w14:paraId="769F5BA3" w14:textId="77777777" w:rsidR="00C20D1A" w:rsidRPr="00ED7D65" w:rsidRDefault="00C20D1A" w:rsidP="00C20D1A">
      <w:pPr>
        <w:spacing w:line="480" w:lineRule="auto"/>
      </w:pPr>
      <w:r w:rsidRPr="00ED7D65">
        <w:t>RAxML_DNAAA_partitions.txt</w:t>
      </w:r>
    </w:p>
    <w:p w14:paraId="5A8B6992" w14:textId="77777777" w:rsidR="00C20D1A" w:rsidRPr="00ED7D65" w:rsidRDefault="00C20D1A" w:rsidP="00C20D1A">
      <w:pPr>
        <w:spacing w:line="480" w:lineRule="auto"/>
      </w:pPr>
      <w:proofErr w:type="spellStart"/>
      <w:r w:rsidRPr="00ED7D65">
        <w:t>RAxML_ExaBayes_all_taxa.nex</w:t>
      </w:r>
      <w:proofErr w:type="spellEnd"/>
    </w:p>
    <w:p w14:paraId="315DE02E" w14:textId="77777777" w:rsidR="00C20D1A" w:rsidRPr="00ED7D65" w:rsidRDefault="00C20D1A" w:rsidP="00C20D1A">
      <w:pPr>
        <w:spacing w:line="480" w:lineRule="auto"/>
      </w:pPr>
      <w:r w:rsidRPr="00ED7D65">
        <w:t>RAxML_ExaBayes_all_taxa_partitions.txt</w:t>
      </w:r>
    </w:p>
    <w:p w14:paraId="796E0BE4" w14:textId="77777777" w:rsidR="00C20D1A" w:rsidRPr="001F2125" w:rsidRDefault="00C20D1A" w:rsidP="00C20D1A">
      <w:pPr>
        <w:spacing w:line="480" w:lineRule="auto"/>
        <w:rPr>
          <w:lang w:val="es-ES"/>
        </w:rPr>
      </w:pPr>
      <w:proofErr w:type="spellStart"/>
      <w:r w:rsidRPr="001F2125">
        <w:rPr>
          <w:lang w:val="es-ES"/>
        </w:rPr>
        <w:t>RAxML_No_Paratropis.nex</w:t>
      </w:r>
      <w:proofErr w:type="spellEnd"/>
    </w:p>
    <w:p w14:paraId="438EA3E1" w14:textId="77777777" w:rsidR="00C20D1A" w:rsidRPr="009E1E94" w:rsidRDefault="00C20D1A" w:rsidP="00C20D1A">
      <w:pPr>
        <w:spacing w:line="480" w:lineRule="auto"/>
        <w:rPr>
          <w:lang w:val="es-ES"/>
        </w:rPr>
      </w:pPr>
      <w:r w:rsidRPr="009E1E94">
        <w:rPr>
          <w:lang w:val="es-ES"/>
        </w:rPr>
        <w:t>RAxML_No_Paratropis_partitions.txt</w:t>
      </w:r>
    </w:p>
    <w:p w14:paraId="59C7E1C7" w14:textId="77777777" w:rsidR="00F764D0" w:rsidRPr="009E1E94" w:rsidRDefault="00F764D0" w:rsidP="00C20D1A">
      <w:pPr>
        <w:rPr>
          <w:lang w:val="es-ES"/>
        </w:rPr>
      </w:pPr>
    </w:p>
    <w:p w14:paraId="3C273A89" w14:textId="5EB0F737" w:rsidR="00F764D0" w:rsidRDefault="00F764D0" w:rsidP="00F764D0">
      <w:pPr>
        <w:spacing w:line="480" w:lineRule="auto"/>
      </w:pPr>
      <w:r>
        <w:rPr>
          <w:i/>
        </w:rPr>
        <w:t>Tree</w:t>
      </w:r>
      <w:r w:rsidRPr="00ED7D65">
        <w:rPr>
          <w:i/>
        </w:rPr>
        <w:t xml:space="preserve"> Files</w:t>
      </w:r>
      <w:r w:rsidRPr="00ED7D65">
        <w:t xml:space="preserve"> </w:t>
      </w:r>
    </w:p>
    <w:p w14:paraId="71D4AECC" w14:textId="77777777" w:rsidR="00F764D0" w:rsidRPr="00ED7D65" w:rsidRDefault="00F764D0" w:rsidP="00F764D0">
      <w:pPr>
        <w:spacing w:line="480" w:lineRule="auto"/>
      </w:pPr>
      <w:proofErr w:type="spellStart"/>
      <w:r w:rsidRPr="00ED7D65">
        <w:t>ASTRAL_all_taxa.tre</w:t>
      </w:r>
      <w:proofErr w:type="spellEnd"/>
    </w:p>
    <w:p w14:paraId="0742C41F" w14:textId="77777777" w:rsidR="00F764D0" w:rsidRPr="00ED7D65" w:rsidRDefault="00F764D0" w:rsidP="00F764D0">
      <w:pPr>
        <w:spacing w:line="480" w:lineRule="auto"/>
      </w:pPr>
      <w:proofErr w:type="spellStart"/>
      <w:r w:rsidRPr="00ED7D65">
        <w:t>ASTRAL_all_</w:t>
      </w:r>
      <w:proofErr w:type="gramStart"/>
      <w:r w:rsidRPr="00ED7D65">
        <w:t>taxa.trees</w:t>
      </w:r>
      <w:proofErr w:type="spellEnd"/>
      <w:proofErr w:type="gramEnd"/>
    </w:p>
    <w:p w14:paraId="7FA82D09" w14:textId="276A7E0E" w:rsidR="00F764D0" w:rsidRDefault="00F764D0" w:rsidP="00F764D0">
      <w:pPr>
        <w:spacing w:line="480" w:lineRule="auto"/>
      </w:pPr>
      <w:proofErr w:type="spellStart"/>
      <w:r w:rsidRPr="00ED7D65">
        <w:t>ExaBayes_all_taxa.tre</w:t>
      </w:r>
      <w:proofErr w:type="spellEnd"/>
    </w:p>
    <w:p w14:paraId="2E8F3B8D" w14:textId="47EC5BAD" w:rsidR="00F764D0" w:rsidRPr="009E1E94" w:rsidRDefault="00F764D0" w:rsidP="00F764D0">
      <w:pPr>
        <w:spacing w:line="480" w:lineRule="auto"/>
        <w:rPr>
          <w:lang w:val="es-ES"/>
        </w:rPr>
      </w:pPr>
      <w:proofErr w:type="spellStart"/>
      <w:r w:rsidRPr="009E1E94">
        <w:rPr>
          <w:lang w:val="es-ES"/>
        </w:rPr>
        <w:t>RAxML_DNAAA.tre</w:t>
      </w:r>
      <w:proofErr w:type="spellEnd"/>
    </w:p>
    <w:p w14:paraId="229BA6FC" w14:textId="4861CEEA" w:rsidR="00F764D0" w:rsidRDefault="00F764D0" w:rsidP="00F764D0">
      <w:pPr>
        <w:spacing w:line="480" w:lineRule="auto"/>
        <w:rPr>
          <w:lang w:val="es-ES"/>
        </w:rPr>
      </w:pPr>
      <w:proofErr w:type="spellStart"/>
      <w:r w:rsidRPr="001F2125">
        <w:rPr>
          <w:lang w:val="es-ES"/>
        </w:rPr>
        <w:t>RAxML_No_Paratropis.tre</w:t>
      </w:r>
      <w:proofErr w:type="spellEnd"/>
    </w:p>
    <w:p w14:paraId="5FA4AD1A" w14:textId="77777777" w:rsidR="00F764D0" w:rsidRPr="00ED7D65" w:rsidRDefault="00F764D0" w:rsidP="00F764D0">
      <w:pPr>
        <w:spacing w:line="480" w:lineRule="auto"/>
      </w:pPr>
      <w:proofErr w:type="spellStart"/>
      <w:r w:rsidRPr="00ED7D65">
        <w:t>RAxML_all_taxa.tre</w:t>
      </w:r>
      <w:proofErr w:type="spellEnd"/>
    </w:p>
    <w:p w14:paraId="2D1D7F2D" w14:textId="4B9195EC" w:rsidR="00F764D0" w:rsidRDefault="00F764D0" w:rsidP="00F764D0">
      <w:pPr>
        <w:spacing w:line="480" w:lineRule="auto"/>
      </w:pPr>
      <w:proofErr w:type="spellStart"/>
      <w:r w:rsidRPr="00F764D0">
        <w:t>treePL_boot_dated</w:t>
      </w:r>
      <w:r>
        <w:t>.tre</w:t>
      </w:r>
      <w:proofErr w:type="spellEnd"/>
    </w:p>
    <w:p w14:paraId="7418FA25" w14:textId="764B98D6" w:rsidR="009E1E94" w:rsidRDefault="009E1E94" w:rsidP="00F764D0">
      <w:pPr>
        <w:spacing w:line="480" w:lineRule="auto"/>
      </w:pPr>
    </w:p>
    <w:p w14:paraId="422D2BBB" w14:textId="6F55CC73" w:rsidR="009E1E94" w:rsidRDefault="009E1E94" w:rsidP="009E1E94">
      <w:pPr>
        <w:spacing w:line="480" w:lineRule="auto"/>
      </w:pPr>
      <w:r>
        <w:rPr>
          <w:i/>
        </w:rPr>
        <w:t>Sequence</w:t>
      </w:r>
      <w:r w:rsidRPr="00ED7D65">
        <w:rPr>
          <w:i/>
        </w:rPr>
        <w:t xml:space="preserve"> Files</w:t>
      </w:r>
      <w:r w:rsidRPr="00ED7D65">
        <w:t xml:space="preserve"> </w:t>
      </w:r>
    </w:p>
    <w:p w14:paraId="49914EC3" w14:textId="1B75B6B0" w:rsidR="009E1E94" w:rsidRDefault="009E1E94" w:rsidP="009E1E94">
      <w:pPr>
        <w:spacing w:line="480" w:lineRule="auto"/>
      </w:pPr>
      <w:r>
        <w:t xml:space="preserve">Sequences per locus: </w:t>
      </w:r>
      <w:proofErr w:type="spellStart"/>
      <w:r>
        <w:t>L1</w:t>
      </w:r>
      <w:proofErr w:type="spellEnd"/>
      <w:r>
        <w:t xml:space="preserve"> - </w:t>
      </w:r>
      <w:proofErr w:type="spellStart"/>
      <w:r>
        <w:t>L556</w:t>
      </w:r>
      <w:proofErr w:type="spellEnd"/>
      <w:r>
        <w:t xml:space="preserve"> (472 loci)</w:t>
      </w:r>
      <w:r w:rsidR="004C08BB">
        <w:t xml:space="preserve">, sequences before </w:t>
      </w:r>
      <w:proofErr w:type="spellStart"/>
      <w:r w:rsidR="004C08BB">
        <w:t>MAFFT</w:t>
      </w:r>
      <w:proofErr w:type="spellEnd"/>
      <w:r w:rsidR="004C08BB">
        <w:t xml:space="preserve"> alignment and </w:t>
      </w:r>
      <w:proofErr w:type="spellStart"/>
      <w:r w:rsidR="004C08BB">
        <w:t>ALISCORE</w:t>
      </w:r>
      <w:proofErr w:type="spellEnd"/>
      <w:r w:rsidR="004C08BB">
        <w:t>/</w:t>
      </w:r>
      <w:proofErr w:type="spellStart"/>
      <w:r w:rsidR="004C08BB">
        <w:t>ALICUT</w:t>
      </w:r>
      <w:proofErr w:type="spellEnd"/>
      <w:r w:rsidR="004C08BB">
        <w:t xml:space="preserve"> treatment </w:t>
      </w:r>
      <w:bookmarkStart w:id="0" w:name="_GoBack"/>
      <w:bookmarkEnd w:id="0"/>
    </w:p>
    <w:p w14:paraId="668779C3" w14:textId="77777777" w:rsidR="009E1E94" w:rsidRDefault="009E1E94" w:rsidP="009E1E94">
      <w:pPr>
        <w:spacing w:line="480" w:lineRule="auto"/>
      </w:pPr>
    </w:p>
    <w:p w14:paraId="4D33400E" w14:textId="77777777" w:rsidR="009E1E94" w:rsidRPr="00ED7D65" w:rsidRDefault="009E1E94" w:rsidP="00F764D0">
      <w:pPr>
        <w:spacing w:line="480" w:lineRule="auto"/>
      </w:pPr>
    </w:p>
    <w:p w14:paraId="642D6276" w14:textId="77777777" w:rsidR="00F764D0" w:rsidRDefault="00F764D0" w:rsidP="00C20D1A"/>
    <w:sectPr w:rsidR="00F764D0" w:rsidSect="00D4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1A"/>
    <w:rsid w:val="00007BF1"/>
    <w:rsid w:val="00014D34"/>
    <w:rsid w:val="00034C68"/>
    <w:rsid w:val="00037C6F"/>
    <w:rsid w:val="00043FFB"/>
    <w:rsid w:val="000458D1"/>
    <w:rsid w:val="000602AD"/>
    <w:rsid w:val="00064AD2"/>
    <w:rsid w:val="0007403B"/>
    <w:rsid w:val="00081384"/>
    <w:rsid w:val="00090042"/>
    <w:rsid w:val="000936C9"/>
    <w:rsid w:val="000A7128"/>
    <w:rsid w:val="000B15B6"/>
    <w:rsid w:val="000B4FEB"/>
    <w:rsid w:val="000B7D39"/>
    <w:rsid w:val="000D50F7"/>
    <w:rsid w:val="000F0EA8"/>
    <w:rsid w:val="00100CAF"/>
    <w:rsid w:val="00123B1B"/>
    <w:rsid w:val="001361C3"/>
    <w:rsid w:val="001400AB"/>
    <w:rsid w:val="00146CB3"/>
    <w:rsid w:val="0015184E"/>
    <w:rsid w:val="00173ED8"/>
    <w:rsid w:val="00191223"/>
    <w:rsid w:val="001B22B3"/>
    <w:rsid w:val="001C0050"/>
    <w:rsid w:val="001C6C80"/>
    <w:rsid w:val="001D043C"/>
    <w:rsid w:val="001E7635"/>
    <w:rsid w:val="001F1C61"/>
    <w:rsid w:val="001F2F6F"/>
    <w:rsid w:val="00204601"/>
    <w:rsid w:val="002159A5"/>
    <w:rsid w:val="00217821"/>
    <w:rsid w:val="00222F0C"/>
    <w:rsid w:val="00264EEF"/>
    <w:rsid w:val="00266C92"/>
    <w:rsid w:val="00293ECB"/>
    <w:rsid w:val="002B34B7"/>
    <w:rsid w:val="002B4119"/>
    <w:rsid w:val="002B6C18"/>
    <w:rsid w:val="002D5527"/>
    <w:rsid w:val="002E5279"/>
    <w:rsid w:val="002E797E"/>
    <w:rsid w:val="002E7A5C"/>
    <w:rsid w:val="002F482F"/>
    <w:rsid w:val="002F79C5"/>
    <w:rsid w:val="00306A94"/>
    <w:rsid w:val="00312F31"/>
    <w:rsid w:val="00333CE1"/>
    <w:rsid w:val="00344886"/>
    <w:rsid w:val="003552A0"/>
    <w:rsid w:val="00364400"/>
    <w:rsid w:val="00382A82"/>
    <w:rsid w:val="003841A0"/>
    <w:rsid w:val="00387A7D"/>
    <w:rsid w:val="003908CE"/>
    <w:rsid w:val="0039535C"/>
    <w:rsid w:val="003956C6"/>
    <w:rsid w:val="003B00AE"/>
    <w:rsid w:val="003C061C"/>
    <w:rsid w:val="003E2246"/>
    <w:rsid w:val="003E3F9A"/>
    <w:rsid w:val="003E6496"/>
    <w:rsid w:val="00403C31"/>
    <w:rsid w:val="0041499C"/>
    <w:rsid w:val="004200B8"/>
    <w:rsid w:val="00423D5E"/>
    <w:rsid w:val="00427CB8"/>
    <w:rsid w:val="00444FAE"/>
    <w:rsid w:val="00462C56"/>
    <w:rsid w:val="004651CE"/>
    <w:rsid w:val="004716D0"/>
    <w:rsid w:val="00481028"/>
    <w:rsid w:val="004C08BB"/>
    <w:rsid w:val="004C4EC4"/>
    <w:rsid w:val="0050300D"/>
    <w:rsid w:val="005053B1"/>
    <w:rsid w:val="0050573C"/>
    <w:rsid w:val="005244E5"/>
    <w:rsid w:val="005312BE"/>
    <w:rsid w:val="00557D01"/>
    <w:rsid w:val="005968B0"/>
    <w:rsid w:val="005A3414"/>
    <w:rsid w:val="005C51E7"/>
    <w:rsid w:val="005F4DA6"/>
    <w:rsid w:val="00601C5A"/>
    <w:rsid w:val="00602DD2"/>
    <w:rsid w:val="00606579"/>
    <w:rsid w:val="00610787"/>
    <w:rsid w:val="0061251D"/>
    <w:rsid w:val="0064689E"/>
    <w:rsid w:val="00650C27"/>
    <w:rsid w:val="00651315"/>
    <w:rsid w:val="00654E3F"/>
    <w:rsid w:val="00663EAE"/>
    <w:rsid w:val="00673381"/>
    <w:rsid w:val="0067655F"/>
    <w:rsid w:val="00677377"/>
    <w:rsid w:val="00680095"/>
    <w:rsid w:val="006A1057"/>
    <w:rsid w:val="006C41E3"/>
    <w:rsid w:val="006E041A"/>
    <w:rsid w:val="006E2220"/>
    <w:rsid w:val="007028AD"/>
    <w:rsid w:val="00722743"/>
    <w:rsid w:val="0073379C"/>
    <w:rsid w:val="00734B0E"/>
    <w:rsid w:val="00734B31"/>
    <w:rsid w:val="0074578D"/>
    <w:rsid w:val="00780B61"/>
    <w:rsid w:val="007D1701"/>
    <w:rsid w:val="007D5171"/>
    <w:rsid w:val="00802DF6"/>
    <w:rsid w:val="00813B3F"/>
    <w:rsid w:val="008306A4"/>
    <w:rsid w:val="0086543F"/>
    <w:rsid w:val="00885A85"/>
    <w:rsid w:val="00893FD7"/>
    <w:rsid w:val="008A3870"/>
    <w:rsid w:val="008D0A53"/>
    <w:rsid w:val="008D2803"/>
    <w:rsid w:val="008E4857"/>
    <w:rsid w:val="008E7A6B"/>
    <w:rsid w:val="008F4948"/>
    <w:rsid w:val="00903F63"/>
    <w:rsid w:val="00914F44"/>
    <w:rsid w:val="00924EAC"/>
    <w:rsid w:val="00925160"/>
    <w:rsid w:val="00925628"/>
    <w:rsid w:val="00960172"/>
    <w:rsid w:val="0096339E"/>
    <w:rsid w:val="0099095A"/>
    <w:rsid w:val="009919B6"/>
    <w:rsid w:val="009A1862"/>
    <w:rsid w:val="009A3255"/>
    <w:rsid w:val="009A3D6C"/>
    <w:rsid w:val="009A42C5"/>
    <w:rsid w:val="009A4ED6"/>
    <w:rsid w:val="009B2172"/>
    <w:rsid w:val="009E1E94"/>
    <w:rsid w:val="00A0744E"/>
    <w:rsid w:val="00A224DF"/>
    <w:rsid w:val="00A47DE5"/>
    <w:rsid w:val="00A53C04"/>
    <w:rsid w:val="00A70BFD"/>
    <w:rsid w:val="00A73030"/>
    <w:rsid w:val="00A87F1A"/>
    <w:rsid w:val="00A9158A"/>
    <w:rsid w:val="00AA1B67"/>
    <w:rsid w:val="00AA356E"/>
    <w:rsid w:val="00AD037A"/>
    <w:rsid w:val="00AD5747"/>
    <w:rsid w:val="00AD7A1A"/>
    <w:rsid w:val="00AE41A3"/>
    <w:rsid w:val="00AE51C9"/>
    <w:rsid w:val="00B15676"/>
    <w:rsid w:val="00B21FC6"/>
    <w:rsid w:val="00B3483D"/>
    <w:rsid w:val="00B5046A"/>
    <w:rsid w:val="00B5704D"/>
    <w:rsid w:val="00B578B8"/>
    <w:rsid w:val="00B711C7"/>
    <w:rsid w:val="00BC534D"/>
    <w:rsid w:val="00BD12A5"/>
    <w:rsid w:val="00BD5AFC"/>
    <w:rsid w:val="00BE2056"/>
    <w:rsid w:val="00BE54D8"/>
    <w:rsid w:val="00BF6482"/>
    <w:rsid w:val="00C12B65"/>
    <w:rsid w:val="00C20D1A"/>
    <w:rsid w:val="00C21B74"/>
    <w:rsid w:val="00C358EC"/>
    <w:rsid w:val="00C4483E"/>
    <w:rsid w:val="00C45308"/>
    <w:rsid w:val="00CA79F5"/>
    <w:rsid w:val="00CC54E7"/>
    <w:rsid w:val="00CE0E3F"/>
    <w:rsid w:val="00CF2D00"/>
    <w:rsid w:val="00CF6585"/>
    <w:rsid w:val="00D37C26"/>
    <w:rsid w:val="00D42C8C"/>
    <w:rsid w:val="00D54301"/>
    <w:rsid w:val="00D57F9B"/>
    <w:rsid w:val="00D67B6C"/>
    <w:rsid w:val="00D766F6"/>
    <w:rsid w:val="00D85611"/>
    <w:rsid w:val="00D977BA"/>
    <w:rsid w:val="00DA47BF"/>
    <w:rsid w:val="00DA55CA"/>
    <w:rsid w:val="00DE397F"/>
    <w:rsid w:val="00DE7CF0"/>
    <w:rsid w:val="00E03A08"/>
    <w:rsid w:val="00E253F9"/>
    <w:rsid w:val="00E25CBF"/>
    <w:rsid w:val="00E32221"/>
    <w:rsid w:val="00E44242"/>
    <w:rsid w:val="00E46C18"/>
    <w:rsid w:val="00E608CA"/>
    <w:rsid w:val="00E65F1B"/>
    <w:rsid w:val="00E7238A"/>
    <w:rsid w:val="00E765E7"/>
    <w:rsid w:val="00E80805"/>
    <w:rsid w:val="00E9730D"/>
    <w:rsid w:val="00EA410B"/>
    <w:rsid w:val="00EA5379"/>
    <w:rsid w:val="00EC398B"/>
    <w:rsid w:val="00ED0C46"/>
    <w:rsid w:val="00ED2CE1"/>
    <w:rsid w:val="00EE66A0"/>
    <w:rsid w:val="00EE6C92"/>
    <w:rsid w:val="00EF5DA9"/>
    <w:rsid w:val="00F2631C"/>
    <w:rsid w:val="00F42D5E"/>
    <w:rsid w:val="00F5621E"/>
    <w:rsid w:val="00F56C92"/>
    <w:rsid w:val="00F764D0"/>
    <w:rsid w:val="00F816D2"/>
    <w:rsid w:val="00FB561B"/>
    <w:rsid w:val="00FC73CC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EC1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D1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379</Words>
  <Characters>2162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Tables</vt:lpstr>
    </vt:vector>
  </TitlesOfParts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2019-07-30T21:06:00Z</dcterms:created>
  <dcterms:modified xsi:type="dcterms:W3CDTF">2019-08-01T19:23:00Z</dcterms:modified>
</cp:coreProperties>
</file>