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0B" w:rsidRPr="00F83B0B" w:rsidRDefault="00F83B0B">
      <w:pPr>
        <w:rPr>
          <w:b/>
          <w:sz w:val="24"/>
          <w:szCs w:val="24"/>
        </w:rPr>
      </w:pPr>
      <w:bookmarkStart w:id="0" w:name="_GoBack"/>
      <w:bookmarkEnd w:id="0"/>
      <w:r w:rsidRPr="00F83B0B">
        <w:rPr>
          <w:b/>
          <w:sz w:val="24"/>
          <w:szCs w:val="24"/>
        </w:rPr>
        <w:t>Elizabeth A Nyboer</w:t>
      </w:r>
      <w:r w:rsidRPr="00F83B0B">
        <w:rPr>
          <w:b/>
          <w:sz w:val="24"/>
          <w:szCs w:val="24"/>
        </w:rPr>
        <w:tab/>
      </w:r>
      <w:r w:rsidRPr="00F83B0B">
        <w:rPr>
          <w:b/>
          <w:sz w:val="24"/>
          <w:szCs w:val="24"/>
        </w:rPr>
        <w:tab/>
      </w:r>
      <w:r w:rsidRPr="00F83B0B">
        <w:rPr>
          <w:b/>
          <w:sz w:val="24"/>
          <w:szCs w:val="24"/>
        </w:rPr>
        <w:tab/>
      </w:r>
      <w:r w:rsidRPr="00F83B0B">
        <w:rPr>
          <w:b/>
          <w:sz w:val="24"/>
          <w:szCs w:val="24"/>
        </w:rPr>
        <w:tab/>
      </w:r>
      <w:r w:rsidRPr="00F83B0B">
        <w:rPr>
          <w:b/>
          <w:sz w:val="24"/>
          <w:szCs w:val="24"/>
        </w:rPr>
        <w:tab/>
      </w:r>
      <w:r w:rsidRPr="00F83B0B">
        <w:rPr>
          <w:b/>
          <w:sz w:val="24"/>
          <w:szCs w:val="24"/>
        </w:rPr>
        <w:tab/>
      </w:r>
      <w:r w:rsidRPr="00F83B0B">
        <w:rPr>
          <w:b/>
          <w:sz w:val="24"/>
          <w:szCs w:val="24"/>
        </w:rPr>
        <w:tab/>
      </w:r>
      <w:r w:rsidRPr="00F83B0B">
        <w:rPr>
          <w:b/>
          <w:sz w:val="24"/>
          <w:szCs w:val="24"/>
        </w:rPr>
        <w:tab/>
        <w:t>May 15, 2019</w:t>
      </w:r>
    </w:p>
    <w:p w:rsidR="00D45C74" w:rsidRPr="00F83B0B" w:rsidRDefault="000A1923">
      <w:pPr>
        <w:rPr>
          <w:b/>
          <w:sz w:val="24"/>
          <w:szCs w:val="24"/>
        </w:rPr>
      </w:pPr>
      <w:r w:rsidRPr="00F83B0B">
        <w:rPr>
          <w:b/>
          <w:sz w:val="24"/>
          <w:szCs w:val="24"/>
        </w:rPr>
        <w:t>Description of data accompanying the</w:t>
      </w:r>
      <w:r w:rsidR="00EE3987" w:rsidRPr="00F83B0B">
        <w:rPr>
          <w:b/>
          <w:sz w:val="24"/>
          <w:szCs w:val="24"/>
        </w:rPr>
        <w:t xml:space="preserve"> Biological Conservation</w:t>
      </w:r>
      <w:r w:rsidRPr="00F83B0B">
        <w:rPr>
          <w:b/>
          <w:sz w:val="24"/>
          <w:szCs w:val="24"/>
        </w:rPr>
        <w:t xml:space="preserve"> article:</w:t>
      </w:r>
    </w:p>
    <w:p w:rsidR="000A1923" w:rsidRDefault="00DB26EE">
      <w:pPr>
        <w:rPr>
          <w:b/>
          <w:sz w:val="28"/>
          <w:szCs w:val="28"/>
        </w:rPr>
      </w:pPr>
      <w:proofErr w:type="gramStart"/>
      <w:r w:rsidRPr="00230094">
        <w:rPr>
          <w:b/>
          <w:sz w:val="28"/>
          <w:szCs w:val="28"/>
        </w:rPr>
        <w:t>Nyboer EA, Liang C, and Chapman LJ.</w:t>
      </w:r>
      <w:proofErr w:type="gramEnd"/>
      <w:r w:rsidRPr="00230094">
        <w:rPr>
          <w:b/>
          <w:sz w:val="28"/>
          <w:szCs w:val="28"/>
        </w:rPr>
        <w:t xml:space="preserve"> 2019</w:t>
      </w:r>
      <w:r>
        <w:rPr>
          <w:b/>
          <w:sz w:val="24"/>
          <w:szCs w:val="24"/>
        </w:rPr>
        <w:t xml:space="preserve">. </w:t>
      </w:r>
      <w:r w:rsidR="000A1923" w:rsidRPr="00F83B0B">
        <w:rPr>
          <w:b/>
          <w:sz w:val="28"/>
          <w:szCs w:val="28"/>
        </w:rPr>
        <w:t>Assessing the vulnerability of Africa’s freshwater fishes to climate change: a continent-wide trait-based analysis</w:t>
      </w:r>
    </w:p>
    <w:p w:rsidR="00DB26EE" w:rsidRDefault="00DB26EE">
      <w:pPr>
        <w:rPr>
          <w:sz w:val="24"/>
          <w:szCs w:val="24"/>
        </w:rPr>
      </w:pPr>
      <w:r>
        <w:rPr>
          <w:sz w:val="24"/>
          <w:szCs w:val="24"/>
        </w:rPr>
        <w:t>Data compiled by Elizabeth A</w:t>
      </w:r>
      <w:r w:rsidR="00230094">
        <w:rPr>
          <w:sz w:val="24"/>
          <w:szCs w:val="24"/>
        </w:rPr>
        <w:t>.</w:t>
      </w:r>
      <w:r>
        <w:rPr>
          <w:sz w:val="24"/>
          <w:szCs w:val="24"/>
        </w:rPr>
        <w:t xml:space="preserve"> Nyboer</w:t>
      </w:r>
    </w:p>
    <w:p w:rsidR="00DB26EE" w:rsidRPr="00DB26EE" w:rsidRDefault="004F6D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Questions?</w:t>
      </w:r>
      <w:proofErr w:type="gramEnd"/>
      <w:r>
        <w:rPr>
          <w:sz w:val="24"/>
          <w:szCs w:val="24"/>
        </w:rPr>
        <w:t xml:space="preserve"> Contact</w:t>
      </w:r>
      <w:r w:rsidR="00DB26EE">
        <w:rPr>
          <w:sz w:val="24"/>
          <w:szCs w:val="24"/>
        </w:rPr>
        <w:t xml:space="preserve"> </w:t>
      </w:r>
      <w:hyperlink r:id="rId9" w:history="1">
        <w:r w:rsidR="00DB26EE" w:rsidRPr="005C01F7">
          <w:rPr>
            <w:rStyle w:val="Hyperlink"/>
            <w:sz w:val="24"/>
            <w:szCs w:val="24"/>
          </w:rPr>
          <w:t>elizabeth.nyboer@mail.mcgill.ca</w:t>
        </w:r>
      </w:hyperlink>
      <w:r w:rsidR="00DB26EE">
        <w:rPr>
          <w:sz w:val="24"/>
          <w:szCs w:val="24"/>
        </w:rPr>
        <w:t xml:space="preserve"> / </w:t>
      </w:r>
      <w:r w:rsidR="00DB26EE" w:rsidRPr="00DB26EE">
        <w:rPr>
          <w:color w:val="0000FF"/>
          <w:sz w:val="24"/>
          <w:szCs w:val="24"/>
          <w:u w:val="single"/>
        </w:rPr>
        <w:t>elizabeth.nyboer@carleton.ca</w:t>
      </w:r>
    </w:p>
    <w:p w:rsidR="00F83B0B" w:rsidRDefault="00F83B0B" w:rsidP="00F83B0B">
      <w:pPr>
        <w:pBdr>
          <w:top w:val="single" w:sz="4" w:space="1" w:color="auto"/>
        </w:pBdr>
        <w:rPr>
          <w:sz w:val="24"/>
          <w:szCs w:val="24"/>
        </w:rPr>
      </w:pPr>
    </w:p>
    <w:p w:rsidR="00DA5209" w:rsidRDefault="00DB26EE" w:rsidP="00F83B0B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This dataset contains a collection of </w:t>
      </w:r>
      <w:r w:rsidR="00BC7D27">
        <w:rPr>
          <w:sz w:val="24"/>
          <w:szCs w:val="24"/>
        </w:rPr>
        <w:t>trait information for African freshwater fish species</w:t>
      </w:r>
      <w:r w:rsidR="00225D20">
        <w:rPr>
          <w:sz w:val="24"/>
          <w:szCs w:val="24"/>
        </w:rPr>
        <w:t>. These data span</w:t>
      </w:r>
      <w:r>
        <w:rPr>
          <w:sz w:val="24"/>
          <w:szCs w:val="24"/>
        </w:rPr>
        <w:t xml:space="preserve"> </w:t>
      </w:r>
      <w:r w:rsidR="00DA5209">
        <w:rPr>
          <w:sz w:val="24"/>
          <w:szCs w:val="24"/>
        </w:rPr>
        <w:t xml:space="preserve">several intrinsic species qualities such as dietary preferences, habitat use, behaviours (e.g., spawning, mating, </w:t>
      </w:r>
      <w:proofErr w:type="gramStart"/>
      <w:r w:rsidR="00DA5209">
        <w:rPr>
          <w:sz w:val="24"/>
          <w:szCs w:val="24"/>
        </w:rPr>
        <w:t>migrations</w:t>
      </w:r>
      <w:proofErr w:type="gramEnd"/>
      <w:r w:rsidR="00DA5209">
        <w:rPr>
          <w:sz w:val="24"/>
          <w:szCs w:val="24"/>
        </w:rPr>
        <w:t xml:space="preserve">), life-history traits (e.g., size and age at maturity, growth rate, fecundity), dispersal capacity, estimates of </w:t>
      </w:r>
      <w:r w:rsidR="00BC7D27">
        <w:rPr>
          <w:sz w:val="24"/>
          <w:szCs w:val="24"/>
        </w:rPr>
        <w:t>environmental tolerance,</w:t>
      </w:r>
      <w:r w:rsidR="00DA5209">
        <w:rPr>
          <w:sz w:val="24"/>
          <w:szCs w:val="24"/>
        </w:rPr>
        <w:t xml:space="preserve"> and </w:t>
      </w:r>
      <w:r w:rsidR="00BC7D27">
        <w:rPr>
          <w:sz w:val="24"/>
          <w:szCs w:val="24"/>
        </w:rPr>
        <w:t xml:space="preserve">estimates of </w:t>
      </w:r>
      <w:r w:rsidR="00DA5209">
        <w:rPr>
          <w:sz w:val="24"/>
          <w:szCs w:val="24"/>
        </w:rPr>
        <w:t>population size</w:t>
      </w:r>
      <w:r w:rsidR="00230094">
        <w:rPr>
          <w:sz w:val="24"/>
          <w:szCs w:val="24"/>
        </w:rPr>
        <w:t>, among others</w:t>
      </w:r>
      <w:r w:rsidR="00DA5209">
        <w:rPr>
          <w:sz w:val="24"/>
          <w:szCs w:val="24"/>
        </w:rPr>
        <w:t>. In addition</w:t>
      </w:r>
      <w:r w:rsidR="00BC7D27">
        <w:rPr>
          <w:sz w:val="24"/>
          <w:szCs w:val="24"/>
        </w:rPr>
        <w:t>,</w:t>
      </w:r>
      <w:r w:rsidR="00225D20">
        <w:rPr>
          <w:sz w:val="24"/>
          <w:szCs w:val="24"/>
        </w:rPr>
        <w:t xml:space="preserve"> these data include</w:t>
      </w:r>
      <w:r w:rsidR="00DA5209">
        <w:rPr>
          <w:sz w:val="24"/>
          <w:szCs w:val="24"/>
        </w:rPr>
        <w:t xml:space="preserve"> </w:t>
      </w:r>
      <w:r w:rsidR="00BC7D27">
        <w:rPr>
          <w:sz w:val="24"/>
          <w:szCs w:val="24"/>
        </w:rPr>
        <w:t>several extrinsic factors affecting fish such as</w:t>
      </w:r>
      <w:r w:rsidR="00EA512D">
        <w:rPr>
          <w:sz w:val="24"/>
          <w:szCs w:val="24"/>
        </w:rPr>
        <w:t xml:space="preserve"> </w:t>
      </w:r>
      <w:r w:rsidR="00DA5209">
        <w:rPr>
          <w:sz w:val="24"/>
          <w:szCs w:val="24"/>
        </w:rPr>
        <w:t xml:space="preserve">anthropogenic threats experienced by species, </w:t>
      </w:r>
      <w:r w:rsidR="00EA512D">
        <w:rPr>
          <w:sz w:val="24"/>
          <w:szCs w:val="24"/>
        </w:rPr>
        <w:t>how species are used by</w:t>
      </w:r>
      <w:r w:rsidR="00BC7D27">
        <w:rPr>
          <w:sz w:val="24"/>
          <w:szCs w:val="24"/>
        </w:rPr>
        <w:t xml:space="preserve"> human societies,</w:t>
      </w:r>
      <w:r w:rsidR="00DA5209">
        <w:rPr>
          <w:sz w:val="24"/>
          <w:szCs w:val="24"/>
        </w:rPr>
        <w:t xml:space="preserve"> </w:t>
      </w:r>
      <w:r w:rsidR="00EA512D">
        <w:rPr>
          <w:sz w:val="24"/>
          <w:szCs w:val="24"/>
        </w:rPr>
        <w:t xml:space="preserve">and estimates of future climate </w:t>
      </w:r>
      <w:r w:rsidR="00DA5209">
        <w:rPr>
          <w:sz w:val="24"/>
          <w:szCs w:val="24"/>
        </w:rPr>
        <w:t>change exposure</w:t>
      </w:r>
      <w:r w:rsidR="00EA512D">
        <w:rPr>
          <w:sz w:val="24"/>
          <w:szCs w:val="24"/>
        </w:rPr>
        <w:t xml:space="preserve"> across species</w:t>
      </w:r>
      <w:r w:rsidR="00230094">
        <w:rPr>
          <w:sz w:val="24"/>
          <w:szCs w:val="24"/>
        </w:rPr>
        <w:t>’</w:t>
      </w:r>
      <w:r w:rsidR="00EA512D">
        <w:rPr>
          <w:sz w:val="24"/>
          <w:szCs w:val="24"/>
        </w:rPr>
        <w:t xml:space="preserve"> ranges</w:t>
      </w:r>
      <w:r w:rsidR="00DA5209">
        <w:rPr>
          <w:sz w:val="24"/>
          <w:szCs w:val="24"/>
        </w:rPr>
        <w:t xml:space="preserve"> based on the Intergovernmental Panel for Climate Change</w:t>
      </w:r>
      <w:r w:rsidR="00BC7D27">
        <w:rPr>
          <w:sz w:val="24"/>
          <w:szCs w:val="24"/>
        </w:rPr>
        <w:t>’s</w:t>
      </w:r>
      <w:r w:rsidR="00DA5209">
        <w:rPr>
          <w:sz w:val="24"/>
          <w:szCs w:val="24"/>
        </w:rPr>
        <w:t xml:space="preserve"> </w:t>
      </w:r>
      <w:r w:rsidR="00BC7D27">
        <w:rPr>
          <w:sz w:val="24"/>
          <w:szCs w:val="24"/>
        </w:rPr>
        <w:t>5</w:t>
      </w:r>
      <w:r w:rsidR="00BC7D27" w:rsidRPr="00BC7D27">
        <w:rPr>
          <w:sz w:val="24"/>
          <w:szCs w:val="24"/>
          <w:vertAlign w:val="superscript"/>
        </w:rPr>
        <w:t>th</w:t>
      </w:r>
      <w:r w:rsidR="00BC7D27">
        <w:rPr>
          <w:sz w:val="24"/>
          <w:szCs w:val="24"/>
        </w:rPr>
        <w:t xml:space="preserve"> </w:t>
      </w:r>
      <w:r w:rsidR="00EA512D">
        <w:rPr>
          <w:sz w:val="24"/>
          <w:szCs w:val="24"/>
        </w:rPr>
        <w:t>Assessment Report</w:t>
      </w:r>
      <w:r w:rsidR="00DA5209">
        <w:rPr>
          <w:sz w:val="24"/>
          <w:szCs w:val="24"/>
        </w:rPr>
        <w:t xml:space="preserve"> (IPCC-AR5).</w:t>
      </w:r>
    </w:p>
    <w:p w:rsidR="00DA5209" w:rsidRDefault="00EA512D" w:rsidP="00F83B0B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Trait d</w:t>
      </w:r>
      <w:r w:rsidR="00DA5209">
        <w:rPr>
          <w:sz w:val="24"/>
          <w:szCs w:val="24"/>
        </w:rPr>
        <w:t>ata were collected from</w:t>
      </w:r>
      <w:r w:rsidR="00D31A03">
        <w:rPr>
          <w:sz w:val="24"/>
          <w:szCs w:val="24"/>
        </w:rPr>
        <w:t xml:space="preserve"> publicly available data repositories including</w:t>
      </w:r>
      <w:r w:rsidR="00DB26EE">
        <w:rPr>
          <w:sz w:val="24"/>
          <w:szCs w:val="24"/>
        </w:rPr>
        <w:t xml:space="preserve"> </w:t>
      </w:r>
      <w:proofErr w:type="spellStart"/>
      <w:r w:rsidR="00DB26EE">
        <w:rPr>
          <w:sz w:val="24"/>
          <w:szCs w:val="24"/>
        </w:rPr>
        <w:t>FishBase</w:t>
      </w:r>
      <w:proofErr w:type="spellEnd"/>
      <w:r w:rsidR="00DB26EE">
        <w:rPr>
          <w:sz w:val="24"/>
          <w:szCs w:val="24"/>
        </w:rPr>
        <w:t xml:space="preserve"> and</w:t>
      </w:r>
      <w:r w:rsidR="00DA5209">
        <w:rPr>
          <w:sz w:val="24"/>
          <w:szCs w:val="24"/>
        </w:rPr>
        <w:t xml:space="preserve"> the IUCN Red List species information service.</w:t>
      </w:r>
      <w:r w:rsidR="00D31A03">
        <w:rPr>
          <w:sz w:val="24"/>
          <w:szCs w:val="24"/>
        </w:rPr>
        <w:t xml:space="preserve"> In addition, d</w:t>
      </w:r>
      <w:r w:rsidR="00DA5209">
        <w:rPr>
          <w:sz w:val="24"/>
          <w:szCs w:val="24"/>
        </w:rPr>
        <w:t>ata from two IUCN studies (</w:t>
      </w:r>
      <w:proofErr w:type="spellStart"/>
      <w:r w:rsidR="00DA5209">
        <w:rPr>
          <w:sz w:val="24"/>
          <w:szCs w:val="24"/>
        </w:rPr>
        <w:t>Carr</w:t>
      </w:r>
      <w:proofErr w:type="spellEnd"/>
      <w:r w:rsidR="00DA5209">
        <w:rPr>
          <w:sz w:val="24"/>
          <w:szCs w:val="24"/>
        </w:rPr>
        <w:t xml:space="preserve"> et al., 2013, 2014) were </w:t>
      </w:r>
      <w:r w:rsidR="00DB26EE">
        <w:rPr>
          <w:sz w:val="24"/>
          <w:szCs w:val="24"/>
        </w:rPr>
        <w:t xml:space="preserve">also </w:t>
      </w:r>
      <w:r w:rsidR="00DA5209">
        <w:rPr>
          <w:sz w:val="24"/>
          <w:szCs w:val="24"/>
        </w:rPr>
        <w:t>integrated</w:t>
      </w:r>
      <w:r>
        <w:rPr>
          <w:sz w:val="24"/>
          <w:szCs w:val="24"/>
        </w:rPr>
        <w:t>. Climate change data were collected from</w:t>
      </w:r>
      <w:r w:rsidR="00230094">
        <w:rPr>
          <w:sz w:val="24"/>
          <w:szCs w:val="24"/>
        </w:rPr>
        <w:t xml:space="preserve"> AFRICLIM3.0 and WorldClim</w:t>
      </w:r>
      <w:r w:rsidR="00DB26EE">
        <w:rPr>
          <w:sz w:val="24"/>
          <w:szCs w:val="24"/>
        </w:rPr>
        <w:t xml:space="preserve">1.4 climate modelling sources. Please </w:t>
      </w:r>
      <w:r w:rsidR="00DA5209">
        <w:rPr>
          <w:sz w:val="24"/>
          <w:szCs w:val="24"/>
        </w:rPr>
        <w:t>see the online Supplementary Materials</w:t>
      </w:r>
      <w:r w:rsidR="00DB26EE">
        <w:rPr>
          <w:sz w:val="24"/>
          <w:szCs w:val="24"/>
        </w:rPr>
        <w:t xml:space="preserve"> associated with this paper for in-</w:t>
      </w:r>
      <w:r w:rsidR="00BC7D27">
        <w:rPr>
          <w:sz w:val="24"/>
          <w:szCs w:val="24"/>
        </w:rPr>
        <w:t>depth descriptions of all data sources</w:t>
      </w:r>
      <w:r w:rsidR="00230094">
        <w:rPr>
          <w:sz w:val="24"/>
          <w:szCs w:val="24"/>
        </w:rPr>
        <w:t xml:space="preserve"> and references</w:t>
      </w:r>
      <w:r w:rsidR="00DA5209">
        <w:rPr>
          <w:sz w:val="24"/>
          <w:szCs w:val="24"/>
        </w:rPr>
        <w:t>.</w:t>
      </w:r>
    </w:p>
    <w:p w:rsidR="00BC7D27" w:rsidRDefault="00EE3987" w:rsidP="00BC7D27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Data</w:t>
      </w:r>
      <w:r w:rsidR="00BC7D27">
        <w:rPr>
          <w:sz w:val="24"/>
          <w:szCs w:val="24"/>
        </w:rPr>
        <w:t xml:space="preserve"> in this spreadsheet</w:t>
      </w:r>
      <w:r>
        <w:rPr>
          <w:sz w:val="24"/>
          <w:szCs w:val="24"/>
        </w:rPr>
        <w:t xml:space="preserve"> are split into categories based on the different trait sets use</w:t>
      </w:r>
      <w:r w:rsidR="00BC7D27">
        <w:rPr>
          <w:sz w:val="24"/>
          <w:szCs w:val="24"/>
        </w:rPr>
        <w:t>d</w:t>
      </w:r>
      <w:r>
        <w:rPr>
          <w:sz w:val="24"/>
          <w:szCs w:val="24"/>
        </w:rPr>
        <w:t xml:space="preserve"> to assign vulnerability scores</w:t>
      </w:r>
      <w:r w:rsidR="00225D20">
        <w:rPr>
          <w:sz w:val="24"/>
          <w:szCs w:val="24"/>
        </w:rPr>
        <w:t xml:space="preserve"> (see descriptions in the</w:t>
      </w:r>
      <w:r w:rsidR="00DB26EE">
        <w:rPr>
          <w:sz w:val="24"/>
          <w:szCs w:val="24"/>
        </w:rPr>
        <w:t xml:space="preserve"> manuscript and </w:t>
      </w:r>
      <w:r w:rsidR="00225D20">
        <w:rPr>
          <w:sz w:val="24"/>
          <w:szCs w:val="24"/>
        </w:rPr>
        <w:t xml:space="preserve">the </w:t>
      </w:r>
      <w:r w:rsidR="00DB26EE">
        <w:rPr>
          <w:sz w:val="24"/>
          <w:szCs w:val="24"/>
        </w:rPr>
        <w:t>Supplementary Materials)</w:t>
      </w:r>
      <w:r>
        <w:rPr>
          <w:sz w:val="24"/>
          <w:szCs w:val="24"/>
        </w:rPr>
        <w:t>. Some data</w:t>
      </w:r>
      <w:r w:rsidR="00BC7D27">
        <w:rPr>
          <w:sz w:val="24"/>
          <w:szCs w:val="24"/>
        </w:rPr>
        <w:t xml:space="preserve"> were retained in the dataset for reference even if not included </w:t>
      </w:r>
      <w:r>
        <w:rPr>
          <w:sz w:val="24"/>
          <w:szCs w:val="24"/>
        </w:rPr>
        <w:t xml:space="preserve">the </w:t>
      </w:r>
      <w:r w:rsidR="00BC7D27">
        <w:rPr>
          <w:sz w:val="24"/>
          <w:szCs w:val="24"/>
        </w:rPr>
        <w:t xml:space="preserve">final </w:t>
      </w:r>
      <w:r>
        <w:rPr>
          <w:sz w:val="24"/>
          <w:szCs w:val="24"/>
        </w:rPr>
        <w:t>analysis</w:t>
      </w:r>
      <w:r w:rsidR="00027235">
        <w:rPr>
          <w:sz w:val="24"/>
          <w:szCs w:val="24"/>
        </w:rPr>
        <w:t xml:space="preserve"> (labelled ‘extra’ or ‘for reference’)</w:t>
      </w:r>
      <w:r w:rsidR="00BC7D27">
        <w:rPr>
          <w:sz w:val="24"/>
          <w:szCs w:val="24"/>
        </w:rPr>
        <w:t>. Categories are separat</w:t>
      </w:r>
      <w:r w:rsidR="00027235">
        <w:rPr>
          <w:sz w:val="24"/>
          <w:szCs w:val="24"/>
        </w:rPr>
        <w:t xml:space="preserve">ed by colour blocks </w:t>
      </w:r>
      <w:r w:rsidR="00BC7D27">
        <w:rPr>
          <w:sz w:val="24"/>
          <w:szCs w:val="24"/>
        </w:rPr>
        <w:t>and labelled in the first row (see brief descriptions</w:t>
      </w:r>
      <w:r w:rsidR="00027235">
        <w:rPr>
          <w:sz w:val="24"/>
          <w:szCs w:val="24"/>
        </w:rPr>
        <w:t xml:space="preserve"> of categories</w:t>
      </w:r>
      <w:r w:rsidR="00BC7D27">
        <w:rPr>
          <w:sz w:val="24"/>
          <w:szCs w:val="24"/>
        </w:rPr>
        <w:t xml:space="preserve"> below). </w:t>
      </w:r>
      <w:r w:rsidR="00027235">
        <w:rPr>
          <w:sz w:val="24"/>
          <w:szCs w:val="24"/>
        </w:rPr>
        <w:t>Each trait is then labelled with deta</w:t>
      </w:r>
      <w:r w:rsidR="007F3AF2">
        <w:rPr>
          <w:sz w:val="24"/>
          <w:szCs w:val="24"/>
        </w:rPr>
        <w:t>ils and units of measure</w:t>
      </w:r>
      <w:r w:rsidR="00225D20">
        <w:rPr>
          <w:sz w:val="24"/>
          <w:szCs w:val="24"/>
        </w:rPr>
        <w:t xml:space="preserve"> in the column header</w:t>
      </w:r>
      <w:r w:rsidR="00027235">
        <w:rPr>
          <w:sz w:val="24"/>
          <w:szCs w:val="24"/>
        </w:rPr>
        <w:t>.</w:t>
      </w:r>
      <w:r w:rsidR="007F3AF2">
        <w:rPr>
          <w:sz w:val="24"/>
          <w:szCs w:val="24"/>
        </w:rPr>
        <w:t xml:space="preserve"> </w:t>
      </w:r>
      <w:r w:rsidR="00027235">
        <w:rPr>
          <w:sz w:val="24"/>
          <w:szCs w:val="24"/>
        </w:rPr>
        <w:t xml:space="preserve"> </w:t>
      </w:r>
    </w:p>
    <w:p w:rsidR="004F6DBF" w:rsidRPr="00EE3987" w:rsidRDefault="007F3AF2" w:rsidP="004F6DBF">
      <w:pPr>
        <w:rPr>
          <w:sz w:val="24"/>
          <w:szCs w:val="24"/>
        </w:rPr>
      </w:pPr>
      <w:r>
        <w:rPr>
          <w:sz w:val="24"/>
          <w:szCs w:val="24"/>
        </w:rPr>
        <w:t>Columns contain either raw data, or calculated scores (highlighted in pale yellow)</w:t>
      </w:r>
      <w:r w:rsidR="00225D20">
        <w:rPr>
          <w:sz w:val="24"/>
          <w:szCs w:val="24"/>
        </w:rPr>
        <w:t xml:space="preserve"> of h</w:t>
      </w:r>
      <w:r>
        <w:rPr>
          <w:sz w:val="24"/>
          <w:szCs w:val="24"/>
        </w:rPr>
        <w:t>igh (H), low (L), unknown (U) and in some cases medium (M) or very high (VH)</w:t>
      </w:r>
      <w:r w:rsidR="00230094">
        <w:rPr>
          <w:sz w:val="24"/>
          <w:szCs w:val="24"/>
        </w:rPr>
        <w:t>, depending on how each trait was categorized</w:t>
      </w:r>
      <w:r w:rsidR="00DB26EE">
        <w:rPr>
          <w:sz w:val="24"/>
          <w:szCs w:val="24"/>
        </w:rPr>
        <w:t xml:space="preserve"> </w:t>
      </w:r>
      <w:r w:rsidR="00225D20">
        <w:rPr>
          <w:sz w:val="24"/>
          <w:szCs w:val="24"/>
        </w:rPr>
        <w:t xml:space="preserve">in terms of vulnerability to climate change </w:t>
      </w:r>
      <w:r w:rsidR="00DB26EE">
        <w:rPr>
          <w:sz w:val="24"/>
          <w:szCs w:val="24"/>
        </w:rPr>
        <w:t>based on pre-defined scoring regimes</w:t>
      </w:r>
      <w:r w:rsidR="00A25303">
        <w:rPr>
          <w:sz w:val="24"/>
          <w:szCs w:val="24"/>
        </w:rPr>
        <w:t xml:space="preserve">. For example, if a </w:t>
      </w:r>
      <w:r w:rsidR="00CA2D8C">
        <w:rPr>
          <w:sz w:val="24"/>
          <w:szCs w:val="24"/>
        </w:rPr>
        <w:t>trait</w:t>
      </w:r>
      <w:r w:rsidR="00A25303">
        <w:rPr>
          <w:sz w:val="24"/>
          <w:szCs w:val="24"/>
        </w:rPr>
        <w:t xml:space="preserve"> (i.e., dependence on microhabitats)</w:t>
      </w:r>
      <w:r w:rsidR="00CA2D8C">
        <w:rPr>
          <w:sz w:val="24"/>
          <w:szCs w:val="24"/>
        </w:rPr>
        <w:t xml:space="preserve"> was determined to make a </w:t>
      </w:r>
      <w:r w:rsidR="00CA2D8C">
        <w:rPr>
          <w:sz w:val="24"/>
          <w:szCs w:val="24"/>
        </w:rPr>
        <w:lastRenderedPageBreak/>
        <w:t xml:space="preserve">species highly sensitive to climate change, they would get an ‘H’ </w:t>
      </w:r>
      <w:r w:rsidR="00FE31C4">
        <w:rPr>
          <w:sz w:val="24"/>
          <w:szCs w:val="24"/>
        </w:rPr>
        <w:t>score for that trait</w:t>
      </w:r>
      <w:r w:rsidR="00CA2D8C" w:rsidRPr="00FE31C4">
        <w:rPr>
          <w:rStyle w:val="FootnoteReference"/>
          <w:b/>
          <w:color w:val="FF0000"/>
          <w:sz w:val="24"/>
          <w:szCs w:val="24"/>
        </w:rPr>
        <w:footnoteReference w:id="1"/>
      </w:r>
      <w:r>
        <w:rPr>
          <w:sz w:val="24"/>
          <w:szCs w:val="24"/>
        </w:rPr>
        <w:t>. Several ‘score’</w:t>
      </w:r>
      <w:r w:rsidR="00FE31C4">
        <w:rPr>
          <w:sz w:val="24"/>
          <w:szCs w:val="24"/>
        </w:rPr>
        <w:t xml:space="preserve"> columns contain Excel formulae that</w:t>
      </w:r>
      <w:r>
        <w:rPr>
          <w:sz w:val="24"/>
          <w:szCs w:val="24"/>
        </w:rPr>
        <w:t xml:space="preserve"> can be</w:t>
      </w:r>
      <w:r w:rsidR="00225D20">
        <w:rPr>
          <w:sz w:val="24"/>
          <w:szCs w:val="24"/>
        </w:rPr>
        <w:t xml:space="preserve"> followed to understand how </w:t>
      </w:r>
      <w:r>
        <w:rPr>
          <w:sz w:val="24"/>
          <w:szCs w:val="24"/>
        </w:rPr>
        <w:t>score</w:t>
      </w:r>
      <w:r w:rsidR="00225D20">
        <w:rPr>
          <w:sz w:val="24"/>
          <w:szCs w:val="24"/>
        </w:rPr>
        <w:t>s were</w:t>
      </w:r>
      <w:r>
        <w:rPr>
          <w:sz w:val="24"/>
          <w:szCs w:val="24"/>
        </w:rPr>
        <w:t xml:space="preserve"> calculated from the </w:t>
      </w:r>
      <w:r w:rsidR="00DB26EE">
        <w:rPr>
          <w:sz w:val="24"/>
          <w:szCs w:val="24"/>
        </w:rPr>
        <w:t xml:space="preserve">raw </w:t>
      </w:r>
      <w:r>
        <w:rPr>
          <w:sz w:val="24"/>
          <w:szCs w:val="24"/>
        </w:rPr>
        <w:t xml:space="preserve">data. </w:t>
      </w:r>
      <w:r w:rsidR="00DB26EE">
        <w:rPr>
          <w:sz w:val="24"/>
          <w:szCs w:val="24"/>
        </w:rPr>
        <w:t xml:space="preserve">If there is no formula, </w:t>
      </w:r>
      <w:r w:rsidR="00EE3987">
        <w:rPr>
          <w:sz w:val="24"/>
          <w:szCs w:val="24"/>
        </w:rPr>
        <w:t>that is because scores were generated by reading each description</w:t>
      </w:r>
      <w:r>
        <w:rPr>
          <w:sz w:val="24"/>
          <w:szCs w:val="24"/>
        </w:rPr>
        <w:t xml:space="preserve"> and assigning scores based on pre-defined criteria</w:t>
      </w:r>
      <w:r w:rsidR="004F6DBF">
        <w:rPr>
          <w:sz w:val="24"/>
          <w:szCs w:val="24"/>
        </w:rPr>
        <w:t xml:space="preserve"> (</w:t>
      </w:r>
      <w:r w:rsidR="00FE31C4">
        <w:rPr>
          <w:sz w:val="24"/>
          <w:szCs w:val="24"/>
        </w:rPr>
        <w:t>i.e., scores could not be automated through E</w:t>
      </w:r>
      <w:r w:rsidR="004F6DBF">
        <w:rPr>
          <w:sz w:val="24"/>
          <w:szCs w:val="24"/>
        </w:rPr>
        <w:t>xcel formulae)</w:t>
      </w:r>
      <w:r w:rsidR="00DB26EE">
        <w:rPr>
          <w:sz w:val="24"/>
          <w:szCs w:val="24"/>
        </w:rPr>
        <w:t>, or because scores were calculated separately</w:t>
      </w:r>
      <w:r w:rsidR="004F6DBF">
        <w:rPr>
          <w:sz w:val="24"/>
          <w:szCs w:val="24"/>
        </w:rPr>
        <w:t xml:space="preserve"> (details in Supplementary Materials)</w:t>
      </w:r>
      <w:r>
        <w:rPr>
          <w:sz w:val="24"/>
          <w:szCs w:val="24"/>
        </w:rPr>
        <w:t xml:space="preserve">. </w:t>
      </w:r>
      <w:r w:rsidR="00DB26EE">
        <w:rPr>
          <w:sz w:val="24"/>
          <w:szCs w:val="24"/>
        </w:rPr>
        <w:t>C</w:t>
      </w:r>
      <w:r>
        <w:rPr>
          <w:sz w:val="24"/>
          <w:szCs w:val="24"/>
        </w:rPr>
        <w:t>riter</w:t>
      </w:r>
      <w:r w:rsidR="00DB26EE">
        <w:rPr>
          <w:sz w:val="24"/>
          <w:szCs w:val="24"/>
        </w:rPr>
        <w:t>i</w:t>
      </w:r>
      <w:r>
        <w:rPr>
          <w:sz w:val="24"/>
          <w:szCs w:val="24"/>
        </w:rPr>
        <w:t xml:space="preserve">a and methods used for calculating </w:t>
      </w:r>
      <w:r w:rsidR="00FE31C4">
        <w:rPr>
          <w:sz w:val="24"/>
          <w:szCs w:val="24"/>
        </w:rPr>
        <w:t xml:space="preserve">scores are in the </w:t>
      </w:r>
      <w:r w:rsidR="004F6DBF">
        <w:rPr>
          <w:sz w:val="24"/>
          <w:szCs w:val="24"/>
        </w:rPr>
        <w:t>column</w:t>
      </w:r>
      <w:r w:rsidR="00FE31C4">
        <w:rPr>
          <w:sz w:val="24"/>
          <w:szCs w:val="24"/>
        </w:rPr>
        <w:t xml:space="preserve"> headers</w:t>
      </w:r>
      <w:r w:rsidR="004F6DBF">
        <w:rPr>
          <w:sz w:val="24"/>
          <w:szCs w:val="24"/>
        </w:rPr>
        <w:t>, and are</w:t>
      </w:r>
      <w:r>
        <w:rPr>
          <w:sz w:val="24"/>
          <w:szCs w:val="24"/>
        </w:rPr>
        <w:t xml:space="preserve"> described in detail in the Supplementary Materials.</w:t>
      </w:r>
      <w:r w:rsidR="00DB26EE">
        <w:rPr>
          <w:sz w:val="24"/>
          <w:szCs w:val="24"/>
        </w:rPr>
        <w:t xml:space="preserve"> </w:t>
      </w:r>
      <w:r w:rsidR="004F6DBF">
        <w:rPr>
          <w:sz w:val="24"/>
          <w:szCs w:val="24"/>
        </w:rPr>
        <w:t xml:space="preserve">Availability of data </w:t>
      </w:r>
      <w:r w:rsidR="00FE31C4">
        <w:rPr>
          <w:sz w:val="24"/>
          <w:szCs w:val="24"/>
        </w:rPr>
        <w:t>in each category wa</w:t>
      </w:r>
      <w:r w:rsidR="004F6DBF">
        <w:rPr>
          <w:sz w:val="24"/>
          <w:szCs w:val="24"/>
        </w:rPr>
        <w:t xml:space="preserve">s variable and can be calculated directly from the spreadsheet. Major categories are listed below with brief descriptions. </w:t>
      </w:r>
    </w:p>
    <w:p w:rsidR="008D6C01" w:rsidRDefault="008D6C01" w:rsidP="007F3AF2">
      <w:pPr>
        <w:pBdr>
          <w:top w:val="single" w:sz="4" w:space="1" w:color="auto"/>
        </w:pBdr>
        <w:rPr>
          <w:sz w:val="24"/>
          <w:szCs w:val="24"/>
        </w:rPr>
      </w:pPr>
    </w:p>
    <w:p w:rsidR="00EE3987" w:rsidRDefault="00E92283" w:rsidP="00EE3987">
      <w:pPr>
        <w:rPr>
          <w:sz w:val="24"/>
          <w:szCs w:val="24"/>
        </w:rPr>
      </w:pPr>
      <w:r>
        <w:rPr>
          <w:sz w:val="24"/>
          <w:szCs w:val="24"/>
        </w:rPr>
        <w:t>TAXONOMY: t</w:t>
      </w:r>
      <w:r w:rsidR="00EE3987">
        <w:rPr>
          <w:sz w:val="24"/>
          <w:szCs w:val="24"/>
        </w:rPr>
        <w:t>axonomic classifications (kingdom, phylum, class, order, family, genus, species)</w:t>
      </w:r>
      <w:r w:rsidR="004F6DBF">
        <w:rPr>
          <w:sz w:val="24"/>
          <w:szCs w:val="24"/>
        </w:rPr>
        <w:t xml:space="preserve"> from </w:t>
      </w:r>
      <w:proofErr w:type="spellStart"/>
      <w:r w:rsidR="004F6DBF">
        <w:rPr>
          <w:sz w:val="24"/>
          <w:szCs w:val="24"/>
        </w:rPr>
        <w:t>FishBase</w:t>
      </w:r>
      <w:proofErr w:type="spellEnd"/>
      <w:r w:rsidR="004F6DBF">
        <w:rPr>
          <w:sz w:val="24"/>
          <w:szCs w:val="24"/>
        </w:rPr>
        <w:t xml:space="preserve"> and IUCN Red L</w:t>
      </w:r>
      <w:r w:rsidR="00EE3987">
        <w:rPr>
          <w:sz w:val="24"/>
          <w:szCs w:val="24"/>
        </w:rPr>
        <w:t>ist; resolve</w:t>
      </w:r>
      <w:r w:rsidR="00DB5EDD">
        <w:rPr>
          <w:sz w:val="24"/>
          <w:szCs w:val="24"/>
        </w:rPr>
        <w:t>d</w:t>
      </w:r>
      <w:r w:rsidR="00EE3987">
        <w:rPr>
          <w:sz w:val="24"/>
          <w:szCs w:val="24"/>
        </w:rPr>
        <w:t xml:space="preserve"> using various taxonomy sites</w:t>
      </w:r>
    </w:p>
    <w:p w:rsidR="00EE3987" w:rsidRDefault="00E92283" w:rsidP="00EE3987">
      <w:pPr>
        <w:rPr>
          <w:sz w:val="24"/>
          <w:szCs w:val="24"/>
        </w:rPr>
      </w:pPr>
      <w:r>
        <w:rPr>
          <w:sz w:val="24"/>
          <w:szCs w:val="24"/>
        </w:rPr>
        <w:t>LOCATION: l</w:t>
      </w:r>
      <w:r w:rsidR="004F6DBF">
        <w:rPr>
          <w:sz w:val="24"/>
          <w:szCs w:val="24"/>
        </w:rPr>
        <w:t>ist</w:t>
      </w:r>
      <w:r w:rsidR="00EE3987">
        <w:rPr>
          <w:sz w:val="24"/>
          <w:szCs w:val="24"/>
        </w:rPr>
        <w:t xml:space="preserve"> of regions</w:t>
      </w:r>
      <w:r w:rsidR="00FE31C4">
        <w:rPr>
          <w:sz w:val="24"/>
          <w:szCs w:val="24"/>
        </w:rPr>
        <w:t>, lakes, and rivers</w:t>
      </w:r>
      <w:r w:rsidR="004F6DBF">
        <w:rPr>
          <w:sz w:val="24"/>
          <w:szCs w:val="24"/>
        </w:rPr>
        <w:t xml:space="preserve"> where a</w:t>
      </w:r>
      <w:r w:rsidR="00DB5EDD">
        <w:rPr>
          <w:sz w:val="24"/>
          <w:szCs w:val="24"/>
        </w:rPr>
        <w:t xml:space="preserve"> species is fou</w:t>
      </w:r>
      <w:r w:rsidR="001E299A">
        <w:rPr>
          <w:sz w:val="24"/>
          <w:szCs w:val="24"/>
        </w:rPr>
        <w:t>nd</w:t>
      </w:r>
    </w:p>
    <w:p w:rsidR="00EE3987" w:rsidRDefault="00E92283" w:rsidP="00EE3987">
      <w:pPr>
        <w:rPr>
          <w:sz w:val="24"/>
          <w:szCs w:val="24"/>
        </w:rPr>
      </w:pPr>
      <w:r>
        <w:rPr>
          <w:sz w:val="24"/>
          <w:szCs w:val="24"/>
        </w:rPr>
        <w:t>DISTRIBUTION: a</w:t>
      </w:r>
      <w:r w:rsidR="00EE3987">
        <w:rPr>
          <w:sz w:val="24"/>
          <w:szCs w:val="24"/>
        </w:rPr>
        <w:t>rea of occupancy (AOO</w:t>
      </w:r>
      <w:r w:rsidR="004F6DBF">
        <w:rPr>
          <w:sz w:val="24"/>
          <w:szCs w:val="24"/>
        </w:rPr>
        <w:t>; area actually occupied by a</w:t>
      </w:r>
      <w:r w:rsidR="00DB5EDD">
        <w:rPr>
          <w:sz w:val="24"/>
          <w:szCs w:val="24"/>
        </w:rPr>
        <w:t xml:space="preserve"> species</w:t>
      </w:r>
      <w:r w:rsidR="00EE3987">
        <w:rPr>
          <w:sz w:val="24"/>
          <w:szCs w:val="24"/>
        </w:rPr>
        <w:t xml:space="preserve">) </w:t>
      </w:r>
      <w:r w:rsidR="004F6DBF">
        <w:rPr>
          <w:sz w:val="24"/>
          <w:szCs w:val="24"/>
        </w:rPr>
        <w:t>and e</w:t>
      </w:r>
      <w:r w:rsidR="00EE3987">
        <w:rPr>
          <w:sz w:val="24"/>
          <w:szCs w:val="24"/>
        </w:rPr>
        <w:t>xtent of occurrence (EOO</w:t>
      </w:r>
      <w:r w:rsidR="00DB5EDD">
        <w:rPr>
          <w:sz w:val="24"/>
          <w:szCs w:val="24"/>
        </w:rPr>
        <w:t>; total range covered</w:t>
      </w:r>
      <w:r w:rsidR="00EE3987">
        <w:rPr>
          <w:sz w:val="24"/>
          <w:szCs w:val="24"/>
        </w:rPr>
        <w:t>)</w:t>
      </w:r>
    </w:p>
    <w:p w:rsidR="00EE3987" w:rsidRDefault="00EE3987" w:rsidP="00EE3987">
      <w:pPr>
        <w:rPr>
          <w:sz w:val="24"/>
          <w:szCs w:val="24"/>
        </w:rPr>
      </w:pPr>
      <w:r>
        <w:rPr>
          <w:sz w:val="24"/>
          <w:szCs w:val="24"/>
        </w:rPr>
        <w:t xml:space="preserve">IUCN STATUS: </w:t>
      </w:r>
      <w:r w:rsidR="00E92283">
        <w:rPr>
          <w:sz w:val="24"/>
          <w:szCs w:val="24"/>
        </w:rPr>
        <w:t>h</w:t>
      </w:r>
      <w:r>
        <w:rPr>
          <w:sz w:val="24"/>
          <w:szCs w:val="24"/>
        </w:rPr>
        <w:t xml:space="preserve">ow </w:t>
      </w:r>
      <w:r w:rsidR="004F6DBF">
        <w:rPr>
          <w:sz w:val="24"/>
          <w:szCs w:val="24"/>
        </w:rPr>
        <w:t>a</w:t>
      </w:r>
      <w:r>
        <w:rPr>
          <w:sz w:val="24"/>
          <w:szCs w:val="24"/>
        </w:rPr>
        <w:t xml:space="preserve"> species</w:t>
      </w:r>
      <w:r w:rsidR="004F6DBF">
        <w:rPr>
          <w:sz w:val="24"/>
          <w:szCs w:val="24"/>
        </w:rPr>
        <w:t xml:space="preserve"> wa</w:t>
      </w:r>
      <w:r>
        <w:rPr>
          <w:sz w:val="24"/>
          <w:szCs w:val="24"/>
        </w:rPr>
        <w:t>s assessed by the IUCN</w:t>
      </w:r>
      <w:r w:rsidR="004F6DBF">
        <w:rPr>
          <w:sz w:val="24"/>
          <w:szCs w:val="24"/>
        </w:rPr>
        <w:t xml:space="preserve"> Red List assessment</w:t>
      </w:r>
      <w:r w:rsidR="00DB5EDD">
        <w:rPr>
          <w:sz w:val="24"/>
          <w:szCs w:val="24"/>
        </w:rPr>
        <w:t xml:space="preserve"> (see IUCN classification scheme at www.iucnredlist.org)</w:t>
      </w:r>
    </w:p>
    <w:p w:rsidR="00EE3987" w:rsidRDefault="00EE3987" w:rsidP="00EE3987">
      <w:pPr>
        <w:rPr>
          <w:sz w:val="24"/>
          <w:szCs w:val="24"/>
        </w:rPr>
      </w:pPr>
      <w:r>
        <w:rPr>
          <w:sz w:val="24"/>
          <w:szCs w:val="24"/>
        </w:rPr>
        <w:t>DEPTH RANGE: min</w:t>
      </w:r>
      <w:r w:rsidR="00DB5EDD">
        <w:rPr>
          <w:sz w:val="24"/>
          <w:szCs w:val="24"/>
        </w:rPr>
        <w:t>imum</w:t>
      </w:r>
      <w:r>
        <w:rPr>
          <w:sz w:val="24"/>
          <w:szCs w:val="24"/>
        </w:rPr>
        <w:t>, max</w:t>
      </w:r>
      <w:r w:rsidR="00DB5EDD">
        <w:rPr>
          <w:sz w:val="24"/>
          <w:szCs w:val="24"/>
        </w:rPr>
        <w:t>imum,</w:t>
      </w:r>
      <w:r>
        <w:rPr>
          <w:sz w:val="24"/>
          <w:szCs w:val="24"/>
        </w:rPr>
        <w:t xml:space="preserve"> and average depth of </w:t>
      </w:r>
      <w:r w:rsidR="004F6DBF">
        <w:rPr>
          <w:sz w:val="24"/>
          <w:szCs w:val="24"/>
        </w:rPr>
        <w:t xml:space="preserve">a </w:t>
      </w:r>
      <w:r>
        <w:rPr>
          <w:sz w:val="24"/>
          <w:szCs w:val="24"/>
        </w:rPr>
        <w:t>species</w:t>
      </w:r>
    </w:p>
    <w:p w:rsidR="00EE3987" w:rsidRDefault="00EE3987" w:rsidP="00EE3987">
      <w:pPr>
        <w:rPr>
          <w:sz w:val="24"/>
          <w:szCs w:val="24"/>
        </w:rPr>
      </w:pPr>
      <w:r>
        <w:rPr>
          <w:sz w:val="24"/>
          <w:szCs w:val="24"/>
        </w:rPr>
        <w:t xml:space="preserve">ABUNDANCE: expert-informed descriptions of abundance, commonness, and distribution of </w:t>
      </w:r>
      <w:r w:rsidR="004F6DBF">
        <w:rPr>
          <w:sz w:val="24"/>
          <w:szCs w:val="24"/>
        </w:rPr>
        <w:t xml:space="preserve">a </w:t>
      </w:r>
      <w:r>
        <w:rPr>
          <w:sz w:val="24"/>
          <w:szCs w:val="24"/>
        </w:rPr>
        <w:t>species</w:t>
      </w:r>
    </w:p>
    <w:p w:rsidR="00EE3987" w:rsidRDefault="00EE3987" w:rsidP="00EE3987">
      <w:pPr>
        <w:rPr>
          <w:sz w:val="24"/>
          <w:szCs w:val="24"/>
        </w:rPr>
      </w:pPr>
      <w:r>
        <w:rPr>
          <w:sz w:val="24"/>
          <w:szCs w:val="24"/>
        </w:rPr>
        <w:t>FRAGMENTATION: expert-informed descriptions of the degree of fragmentation of populations of a species</w:t>
      </w:r>
    </w:p>
    <w:p w:rsidR="00EE3987" w:rsidRDefault="00EE3987" w:rsidP="00EE3987">
      <w:pPr>
        <w:rPr>
          <w:sz w:val="24"/>
          <w:szCs w:val="24"/>
        </w:rPr>
      </w:pPr>
      <w:r>
        <w:rPr>
          <w:sz w:val="24"/>
          <w:szCs w:val="24"/>
        </w:rPr>
        <w:t>ENDEM</w:t>
      </w:r>
      <w:r w:rsidR="001E299A">
        <w:rPr>
          <w:sz w:val="24"/>
          <w:szCs w:val="24"/>
        </w:rPr>
        <w:t>ISM: indicates whether</w:t>
      </w:r>
      <w:r>
        <w:rPr>
          <w:sz w:val="24"/>
          <w:szCs w:val="24"/>
        </w:rPr>
        <w:t xml:space="preserve"> a species is endemic</w:t>
      </w:r>
      <w:r w:rsidR="004F6DBF">
        <w:rPr>
          <w:sz w:val="24"/>
          <w:szCs w:val="24"/>
        </w:rPr>
        <w:t xml:space="preserve"> </w:t>
      </w:r>
      <w:r w:rsidR="00FE31C4">
        <w:rPr>
          <w:sz w:val="24"/>
          <w:szCs w:val="24"/>
        </w:rPr>
        <w:t>to a region, and its geographic location</w:t>
      </w:r>
    </w:p>
    <w:p w:rsidR="00EE3987" w:rsidRDefault="00EE3987" w:rsidP="00EE3987">
      <w:pPr>
        <w:rPr>
          <w:sz w:val="24"/>
          <w:szCs w:val="24"/>
        </w:rPr>
      </w:pPr>
      <w:r>
        <w:rPr>
          <w:sz w:val="24"/>
          <w:szCs w:val="24"/>
        </w:rPr>
        <w:t xml:space="preserve">LIFE HISTORY: includes estimates of body size, longevity, years/length at maturity, absolute and relative fecundity, </w:t>
      </w:r>
      <w:proofErr w:type="spellStart"/>
      <w:r>
        <w:rPr>
          <w:sz w:val="24"/>
          <w:szCs w:val="24"/>
        </w:rPr>
        <w:t>Bertalanffy</w:t>
      </w:r>
      <w:proofErr w:type="spellEnd"/>
      <w:r>
        <w:rPr>
          <w:sz w:val="24"/>
          <w:szCs w:val="24"/>
        </w:rPr>
        <w:t xml:space="preserve"> growth (K),</w:t>
      </w:r>
      <w:r w:rsidR="004F6DBF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mortality</w:t>
      </w:r>
    </w:p>
    <w:p w:rsidR="00EE3987" w:rsidRDefault="00FE31C4" w:rsidP="00EE39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HABITATS: number and types of habitats</w:t>
      </w:r>
      <w:r w:rsidR="00EE3987">
        <w:rPr>
          <w:sz w:val="24"/>
          <w:szCs w:val="24"/>
        </w:rPr>
        <w:t xml:space="preserve"> used by a species</w:t>
      </w:r>
      <w:r>
        <w:rPr>
          <w:sz w:val="24"/>
          <w:szCs w:val="24"/>
        </w:rPr>
        <w:t>; IUCN habitats types</w:t>
      </w:r>
      <w:r w:rsidR="00225D20">
        <w:rPr>
          <w:sz w:val="24"/>
          <w:szCs w:val="24"/>
        </w:rPr>
        <w:t xml:space="preserve"> were tallied</w:t>
      </w:r>
      <w:r>
        <w:rPr>
          <w:sz w:val="24"/>
          <w:szCs w:val="24"/>
        </w:rPr>
        <w:t>, and used to calculate</w:t>
      </w:r>
      <w:r w:rsidR="00225D20"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 w:rsidR="00225D20">
        <w:rPr>
          <w:sz w:val="24"/>
          <w:szCs w:val="24"/>
        </w:rPr>
        <w:t>habitat specificity</w:t>
      </w:r>
      <w:r>
        <w:rPr>
          <w:sz w:val="24"/>
          <w:szCs w:val="24"/>
        </w:rPr>
        <w:t xml:space="preserve">’ </w:t>
      </w:r>
      <w:r w:rsidR="00225D20">
        <w:rPr>
          <w:sz w:val="24"/>
          <w:szCs w:val="24"/>
        </w:rPr>
        <w:t>for use in this analysis</w:t>
      </w:r>
    </w:p>
    <w:p w:rsidR="00EE3987" w:rsidRDefault="0090567F" w:rsidP="00EE3987">
      <w:pPr>
        <w:rPr>
          <w:sz w:val="24"/>
          <w:szCs w:val="24"/>
        </w:rPr>
      </w:pPr>
      <w:r>
        <w:rPr>
          <w:sz w:val="24"/>
          <w:szCs w:val="24"/>
        </w:rPr>
        <w:t>RARE OR THREATENED HABITATS: number and types of habitats used by a species that are rare or threatened by climate change</w:t>
      </w:r>
    </w:p>
    <w:p w:rsidR="0090567F" w:rsidRDefault="0090567F" w:rsidP="00EE3987">
      <w:pPr>
        <w:rPr>
          <w:sz w:val="24"/>
          <w:szCs w:val="24"/>
        </w:rPr>
      </w:pPr>
      <w:r>
        <w:rPr>
          <w:sz w:val="24"/>
          <w:szCs w:val="24"/>
        </w:rPr>
        <w:t>CALCULATIO</w:t>
      </w:r>
      <w:r w:rsidR="00FE31C4">
        <w:rPr>
          <w:sz w:val="24"/>
          <w:szCs w:val="24"/>
        </w:rPr>
        <w:t>N OF HABITAT SPECIALIZATION: calculation of habitat specificity scores</w:t>
      </w:r>
    </w:p>
    <w:p w:rsidR="0090567F" w:rsidRDefault="0090567F" w:rsidP="00EE3987">
      <w:pPr>
        <w:rPr>
          <w:sz w:val="24"/>
          <w:szCs w:val="24"/>
        </w:rPr>
      </w:pPr>
      <w:r>
        <w:rPr>
          <w:sz w:val="24"/>
          <w:szCs w:val="24"/>
        </w:rPr>
        <w:t xml:space="preserve">EXTRINSIC BARRIERS TO DISPERSAL: physical barriers that </w:t>
      </w:r>
      <w:r w:rsidR="001E299A">
        <w:rPr>
          <w:sz w:val="24"/>
          <w:szCs w:val="24"/>
        </w:rPr>
        <w:t xml:space="preserve">a </w:t>
      </w:r>
      <w:r>
        <w:rPr>
          <w:sz w:val="24"/>
          <w:szCs w:val="24"/>
        </w:rPr>
        <w:t>species experience</w:t>
      </w:r>
      <w:r w:rsidR="004F6DBF">
        <w:rPr>
          <w:sz w:val="24"/>
          <w:szCs w:val="24"/>
        </w:rPr>
        <w:t>s</w:t>
      </w:r>
      <w:r>
        <w:rPr>
          <w:sz w:val="24"/>
          <w:szCs w:val="24"/>
        </w:rPr>
        <w:t xml:space="preserve"> that might prevent dispersal</w:t>
      </w:r>
    </w:p>
    <w:p w:rsidR="0090567F" w:rsidRDefault="0090567F" w:rsidP="00EE3987">
      <w:pPr>
        <w:rPr>
          <w:sz w:val="24"/>
          <w:szCs w:val="24"/>
        </w:rPr>
      </w:pPr>
      <w:r>
        <w:rPr>
          <w:sz w:val="24"/>
          <w:szCs w:val="24"/>
        </w:rPr>
        <w:t>MICROHABITATS:</w:t>
      </w:r>
      <w:r w:rsidR="00FE31C4">
        <w:rPr>
          <w:sz w:val="24"/>
          <w:szCs w:val="24"/>
        </w:rPr>
        <w:t xml:space="preserve"> description of</w:t>
      </w:r>
      <w:r>
        <w:rPr>
          <w:sz w:val="24"/>
          <w:szCs w:val="24"/>
        </w:rPr>
        <w:t xml:space="preserve"> specialized microhabitats used by</w:t>
      </w:r>
      <w:r w:rsidR="001E299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species</w:t>
      </w:r>
    </w:p>
    <w:p w:rsidR="0090567F" w:rsidRDefault="0090567F" w:rsidP="00EE3987">
      <w:pPr>
        <w:rPr>
          <w:sz w:val="24"/>
          <w:szCs w:val="24"/>
        </w:rPr>
      </w:pPr>
      <w:r>
        <w:rPr>
          <w:sz w:val="24"/>
          <w:szCs w:val="24"/>
        </w:rPr>
        <w:t>INTRINSIC PROBABILITY OF DISPERSAL: a series of life history and ecological traits used to predict how well a species might be able to disperse</w:t>
      </w:r>
      <w:r w:rsidR="001E299A">
        <w:rPr>
          <w:sz w:val="24"/>
          <w:szCs w:val="24"/>
        </w:rPr>
        <w:t>; includes</w:t>
      </w:r>
      <w:r>
        <w:rPr>
          <w:sz w:val="24"/>
          <w:szCs w:val="24"/>
        </w:rPr>
        <w:t xml:space="preserve"> degree of prey and habitat specialization, dependence on specific temperature regimes, fecundity, years to maturity, length at maturity, longevity, and </w:t>
      </w:r>
      <w:r w:rsidR="001E299A">
        <w:rPr>
          <w:sz w:val="24"/>
          <w:szCs w:val="24"/>
        </w:rPr>
        <w:t>body size</w:t>
      </w:r>
    </w:p>
    <w:p w:rsidR="0090567F" w:rsidRDefault="0090567F" w:rsidP="00EE3987">
      <w:pPr>
        <w:rPr>
          <w:sz w:val="24"/>
          <w:szCs w:val="24"/>
        </w:rPr>
      </w:pPr>
      <w:r>
        <w:rPr>
          <w:sz w:val="24"/>
          <w:szCs w:val="24"/>
        </w:rPr>
        <w:t>DIET SPECIFICITY: degree of diet specialization</w:t>
      </w:r>
      <w:r w:rsidR="001E299A">
        <w:rPr>
          <w:sz w:val="24"/>
          <w:szCs w:val="24"/>
        </w:rPr>
        <w:t xml:space="preserve"> of a species</w:t>
      </w:r>
    </w:p>
    <w:p w:rsidR="0090567F" w:rsidRDefault="0090567F" w:rsidP="00EE3987">
      <w:pPr>
        <w:rPr>
          <w:sz w:val="24"/>
          <w:szCs w:val="24"/>
        </w:rPr>
      </w:pPr>
      <w:r>
        <w:rPr>
          <w:sz w:val="24"/>
          <w:szCs w:val="24"/>
        </w:rPr>
        <w:t xml:space="preserve">ROCKS WITH BIOCOVER: </w:t>
      </w:r>
      <w:r w:rsidR="001E299A">
        <w:rPr>
          <w:sz w:val="24"/>
          <w:szCs w:val="24"/>
        </w:rPr>
        <w:t>description of whether or not a</w:t>
      </w:r>
      <w:r>
        <w:rPr>
          <w:sz w:val="24"/>
          <w:szCs w:val="24"/>
        </w:rPr>
        <w:t xml:space="preserve"> species depend</w:t>
      </w:r>
      <w:r w:rsidR="001E299A">
        <w:rPr>
          <w:sz w:val="24"/>
          <w:szCs w:val="24"/>
        </w:rPr>
        <w:t>s</w:t>
      </w:r>
      <w:r>
        <w:rPr>
          <w:sz w:val="24"/>
          <w:szCs w:val="24"/>
        </w:rPr>
        <w:t xml:space="preserve"> on rocks with </w:t>
      </w:r>
      <w:proofErr w:type="spellStart"/>
      <w:r>
        <w:rPr>
          <w:sz w:val="24"/>
          <w:szCs w:val="24"/>
        </w:rPr>
        <w:t>biocover</w:t>
      </w:r>
      <w:proofErr w:type="spellEnd"/>
    </w:p>
    <w:p w:rsidR="001E299A" w:rsidRDefault="0090567F" w:rsidP="00EE3987">
      <w:pPr>
        <w:rPr>
          <w:sz w:val="24"/>
          <w:szCs w:val="24"/>
        </w:rPr>
      </w:pPr>
      <w:r>
        <w:rPr>
          <w:sz w:val="24"/>
          <w:szCs w:val="24"/>
        </w:rPr>
        <w:t>RELIES ON OTHER TAXA FOR FOOD/SHELTER/OTHER</w:t>
      </w:r>
      <w:r w:rsidR="001E299A">
        <w:rPr>
          <w:sz w:val="24"/>
          <w:szCs w:val="24"/>
        </w:rPr>
        <w:t>: description of whether a species relies on another taxon</w:t>
      </w:r>
      <w:r>
        <w:rPr>
          <w:sz w:val="24"/>
          <w:szCs w:val="24"/>
        </w:rPr>
        <w:t xml:space="preserve"> to make food available</w:t>
      </w:r>
      <w:r w:rsidR="001E299A">
        <w:rPr>
          <w:sz w:val="24"/>
          <w:szCs w:val="24"/>
        </w:rPr>
        <w:t>, to provide shelter, or for a</w:t>
      </w:r>
      <w:r w:rsidR="004F6DBF">
        <w:rPr>
          <w:sz w:val="24"/>
          <w:szCs w:val="24"/>
        </w:rPr>
        <w:t>ny other important part of its</w:t>
      </w:r>
      <w:r w:rsidR="001E299A">
        <w:rPr>
          <w:sz w:val="24"/>
          <w:szCs w:val="24"/>
        </w:rPr>
        <w:t xml:space="preserve"> life cycle</w:t>
      </w:r>
    </w:p>
    <w:p w:rsidR="0090567F" w:rsidRDefault="00FE31C4" w:rsidP="00EE3987">
      <w:pPr>
        <w:rPr>
          <w:sz w:val="24"/>
          <w:szCs w:val="24"/>
        </w:rPr>
      </w:pPr>
      <w:r>
        <w:rPr>
          <w:sz w:val="24"/>
          <w:szCs w:val="24"/>
        </w:rPr>
        <w:t xml:space="preserve">TURBIDITY - </w:t>
      </w:r>
      <w:r w:rsidR="00E92283">
        <w:rPr>
          <w:sz w:val="24"/>
          <w:szCs w:val="24"/>
        </w:rPr>
        <w:t>FEEDING: d</w:t>
      </w:r>
      <w:r w:rsidR="001E299A">
        <w:rPr>
          <w:sz w:val="24"/>
          <w:szCs w:val="24"/>
        </w:rPr>
        <w:t>escription of whether a</w:t>
      </w:r>
      <w:r w:rsidR="0090567F">
        <w:rPr>
          <w:sz w:val="24"/>
          <w:szCs w:val="24"/>
        </w:rPr>
        <w:t xml:space="preserve"> species’ feeding regime</w:t>
      </w:r>
      <w:r w:rsidR="001E299A">
        <w:rPr>
          <w:sz w:val="24"/>
          <w:szCs w:val="24"/>
        </w:rPr>
        <w:t xml:space="preserve"> would</w:t>
      </w:r>
      <w:r w:rsidR="0090567F">
        <w:rPr>
          <w:sz w:val="24"/>
          <w:szCs w:val="24"/>
        </w:rPr>
        <w:t xml:space="preserve"> be disrupted by excess turbidity in the water column</w:t>
      </w:r>
    </w:p>
    <w:p w:rsidR="0090567F" w:rsidRDefault="0090567F" w:rsidP="00EE39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SPAWNING CYCLE: </w:t>
      </w:r>
      <w:r w:rsidR="00E92283">
        <w:rPr>
          <w:sz w:val="24"/>
          <w:szCs w:val="24"/>
        </w:rPr>
        <w:t>l</w:t>
      </w:r>
      <w:r>
        <w:rPr>
          <w:sz w:val="24"/>
          <w:szCs w:val="24"/>
        </w:rPr>
        <w:t>ength and timing of</w:t>
      </w:r>
      <w:r w:rsidR="001E299A">
        <w:rPr>
          <w:sz w:val="24"/>
          <w:szCs w:val="24"/>
        </w:rPr>
        <w:t xml:space="preserve"> a species’</w:t>
      </w:r>
      <w:r>
        <w:rPr>
          <w:sz w:val="24"/>
          <w:szCs w:val="24"/>
        </w:rPr>
        <w:t xml:space="preserve"> spawning cycle, spawning grounds, spawning style</w:t>
      </w:r>
      <w:r w:rsidR="00225D20">
        <w:rPr>
          <w:sz w:val="24"/>
          <w:szCs w:val="24"/>
        </w:rPr>
        <w:t>, etc.</w:t>
      </w:r>
      <w:proofErr w:type="gramEnd"/>
    </w:p>
    <w:p w:rsidR="0090567F" w:rsidRDefault="0090567F" w:rsidP="00EE3987">
      <w:pPr>
        <w:rPr>
          <w:sz w:val="24"/>
          <w:szCs w:val="24"/>
        </w:rPr>
      </w:pPr>
      <w:r>
        <w:rPr>
          <w:sz w:val="24"/>
          <w:szCs w:val="24"/>
        </w:rPr>
        <w:t>EXT</w:t>
      </w:r>
      <w:r w:rsidR="00E92283">
        <w:rPr>
          <w:sz w:val="24"/>
          <w:szCs w:val="24"/>
        </w:rPr>
        <w:t>RA SPAWNING INFO: i</w:t>
      </w:r>
      <w:r>
        <w:rPr>
          <w:sz w:val="24"/>
          <w:szCs w:val="24"/>
        </w:rPr>
        <w:t xml:space="preserve">nfo not included in </w:t>
      </w:r>
      <w:r w:rsidR="00225D20">
        <w:rPr>
          <w:sz w:val="24"/>
          <w:szCs w:val="24"/>
        </w:rPr>
        <w:t xml:space="preserve">spawning trait </w:t>
      </w:r>
      <w:r>
        <w:rPr>
          <w:sz w:val="24"/>
          <w:szCs w:val="24"/>
        </w:rPr>
        <w:t>calculations</w:t>
      </w:r>
      <w:r w:rsidR="00225D20">
        <w:rPr>
          <w:sz w:val="24"/>
          <w:szCs w:val="24"/>
        </w:rPr>
        <w:t>; includes</w:t>
      </w:r>
      <w:r>
        <w:rPr>
          <w:sz w:val="24"/>
          <w:szCs w:val="24"/>
        </w:rPr>
        <w:t xml:space="preserve"> fertilization location, egg care, spawning needs</w:t>
      </w:r>
      <w:r w:rsidR="001E299A">
        <w:rPr>
          <w:sz w:val="24"/>
          <w:szCs w:val="24"/>
        </w:rPr>
        <w:t>, etc.</w:t>
      </w:r>
    </w:p>
    <w:p w:rsidR="0090567F" w:rsidRDefault="0090567F" w:rsidP="00EE3987">
      <w:pPr>
        <w:rPr>
          <w:sz w:val="24"/>
          <w:szCs w:val="24"/>
        </w:rPr>
      </w:pPr>
      <w:r>
        <w:rPr>
          <w:sz w:val="24"/>
          <w:szCs w:val="24"/>
        </w:rPr>
        <w:t>ENVIRONMENTAL CUES</w:t>
      </w:r>
      <w:r w:rsidR="00344636">
        <w:rPr>
          <w:sz w:val="24"/>
          <w:szCs w:val="24"/>
        </w:rPr>
        <w:t xml:space="preserve"> (a</w:t>
      </w:r>
      <w:r w:rsidR="00225D20">
        <w:rPr>
          <w:sz w:val="24"/>
          <w:szCs w:val="24"/>
        </w:rPr>
        <w:t>.</w:t>
      </w:r>
      <w:r w:rsidR="00344636">
        <w:rPr>
          <w:sz w:val="24"/>
          <w:szCs w:val="24"/>
        </w:rPr>
        <w:t>k</w:t>
      </w:r>
      <w:r w:rsidR="00225D20">
        <w:rPr>
          <w:sz w:val="24"/>
          <w:szCs w:val="24"/>
        </w:rPr>
        <w:t>.</w:t>
      </w:r>
      <w:r w:rsidR="00344636">
        <w:rPr>
          <w:sz w:val="24"/>
          <w:szCs w:val="24"/>
        </w:rPr>
        <w:t>a</w:t>
      </w:r>
      <w:r w:rsidR="00225D20">
        <w:rPr>
          <w:sz w:val="24"/>
          <w:szCs w:val="24"/>
        </w:rPr>
        <w:t>.,</w:t>
      </w:r>
      <w:r w:rsidR="00344636">
        <w:rPr>
          <w:sz w:val="24"/>
          <w:szCs w:val="24"/>
        </w:rPr>
        <w:t xml:space="preserve"> </w:t>
      </w:r>
      <w:r w:rsidR="006C2ED3">
        <w:rPr>
          <w:sz w:val="24"/>
          <w:szCs w:val="24"/>
        </w:rPr>
        <w:t>c</w:t>
      </w:r>
      <w:r w:rsidR="00344636">
        <w:rPr>
          <w:sz w:val="24"/>
          <w:szCs w:val="24"/>
        </w:rPr>
        <w:t>omplexity of life history requirements)</w:t>
      </w:r>
      <w:r>
        <w:rPr>
          <w:sz w:val="24"/>
          <w:szCs w:val="24"/>
        </w:rPr>
        <w:t>:</w:t>
      </w:r>
      <w:r w:rsidR="001E299A">
        <w:rPr>
          <w:sz w:val="24"/>
          <w:szCs w:val="24"/>
        </w:rPr>
        <w:t xml:space="preserve"> description of whether a species requires specific environmental cues for either</w:t>
      </w:r>
      <w:r>
        <w:rPr>
          <w:sz w:val="24"/>
          <w:szCs w:val="24"/>
        </w:rPr>
        <w:t xml:space="preserve"> </w:t>
      </w:r>
      <w:r w:rsidR="001E299A">
        <w:rPr>
          <w:sz w:val="24"/>
          <w:szCs w:val="24"/>
        </w:rPr>
        <w:t>(a)</w:t>
      </w:r>
      <w:r w:rsidR="00344636">
        <w:rPr>
          <w:sz w:val="24"/>
          <w:szCs w:val="24"/>
        </w:rPr>
        <w:t xml:space="preserve"> reproduction (e.g., rains to trigger spawnin</w:t>
      </w:r>
      <w:r w:rsidR="001E299A">
        <w:rPr>
          <w:sz w:val="24"/>
          <w:szCs w:val="24"/>
        </w:rPr>
        <w:t xml:space="preserve">g) or (b) </w:t>
      </w:r>
      <w:r w:rsidR="00344636">
        <w:rPr>
          <w:sz w:val="24"/>
          <w:szCs w:val="24"/>
        </w:rPr>
        <w:t>various life-history stages (e.g., larvae depend on specific conditions for survival).</w:t>
      </w:r>
    </w:p>
    <w:p w:rsidR="006C2ED3" w:rsidRDefault="006C2ED3" w:rsidP="00EE39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DISPERSAL OF EARLY LIFE HISTORY STAGES:</w:t>
      </w:r>
      <w:r w:rsidR="00E92283">
        <w:rPr>
          <w:sz w:val="24"/>
          <w:szCs w:val="24"/>
        </w:rPr>
        <w:t xml:space="preserve"> description of dispersal capacities of eggs and larvae depending on the manner and location of </w:t>
      </w:r>
      <w:proofErr w:type="gramStart"/>
      <w:r w:rsidR="00E92283">
        <w:rPr>
          <w:sz w:val="24"/>
          <w:szCs w:val="24"/>
        </w:rPr>
        <w:t>spawning,</w:t>
      </w:r>
      <w:proofErr w:type="gramEnd"/>
      <w:r w:rsidR="00E92283">
        <w:rPr>
          <w:sz w:val="24"/>
          <w:szCs w:val="24"/>
        </w:rPr>
        <w:t xml:space="preserve"> and</w:t>
      </w:r>
      <w:r w:rsidR="00225D20">
        <w:rPr>
          <w:sz w:val="24"/>
          <w:szCs w:val="24"/>
        </w:rPr>
        <w:t xml:space="preserve"> particular</w:t>
      </w:r>
      <w:r w:rsidR="00E92283">
        <w:rPr>
          <w:sz w:val="24"/>
          <w:szCs w:val="24"/>
        </w:rPr>
        <w:t xml:space="preserve"> habitat or condition requirements</w:t>
      </w:r>
    </w:p>
    <w:p w:rsidR="00E92283" w:rsidRDefault="00E92283" w:rsidP="00EE3987">
      <w:pPr>
        <w:rPr>
          <w:sz w:val="24"/>
          <w:szCs w:val="24"/>
        </w:rPr>
      </w:pPr>
      <w:r>
        <w:rPr>
          <w:sz w:val="24"/>
          <w:szCs w:val="24"/>
        </w:rPr>
        <w:t>DEPENDENCE ON PRECIPITATION ACTIVATED TRIGGER:</w:t>
      </w:r>
      <w:r w:rsidR="005C3B76">
        <w:rPr>
          <w:sz w:val="24"/>
          <w:szCs w:val="24"/>
        </w:rPr>
        <w:t xml:space="preserve"> descriptions of whether a species requires precipitation to activate crucia</w:t>
      </w:r>
      <w:r w:rsidR="00225D20">
        <w:rPr>
          <w:sz w:val="24"/>
          <w:szCs w:val="24"/>
        </w:rPr>
        <w:t>l aspects of its</w:t>
      </w:r>
      <w:r w:rsidR="005C3B76">
        <w:rPr>
          <w:sz w:val="24"/>
          <w:szCs w:val="24"/>
        </w:rPr>
        <w:t xml:space="preserve"> life history; split into three categories including breeding migrations, juvenile migrations, and egg hatching</w:t>
      </w:r>
    </w:p>
    <w:p w:rsidR="00E92283" w:rsidRDefault="00FE31C4" w:rsidP="00EE3987">
      <w:pPr>
        <w:rPr>
          <w:sz w:val="24"/>
          <w:szCs w:val="24"/>
        </w:rPr>
      </w:pPr>
      <w:r>
        <w:rPr>
          <w:sz w:val="24"/>
          <w:szCs w:val="24"/>
        </w:rPr>
        <w:t>TURBIDITY -</w:t>
      </w:r>
      <w:r w:rsidR="00E92283">
        <w:rPr>
          <w:sz w:val="24"/>
          <w:szCs w:val="24"/>
        </w:rPr>
        <w:t xml:space="preserve"> MATING</w:t>
      </w:r>
      <w:r w:rsidR="005C3B76">
        <w:rPr>
          <w:sz w:val="24"/>
          <w:szCs w:val="24"/>
        </w:rPr>
        <w:t>: description of whether a species</w:t>
      </w:r>
      <w:r w:rsidR="00225D20">
        <w:rPr>
          <w:sz w:val="24"/>
          <w:szCs w:val="24"/>
        </w:rPr>
        <w:t>’</w:t>
      </w:r>
      <w:r w:rsidR="005C3B76">
        <w:rPr>
          <w:sz w:val="24"/>
          <w:szCs w:val="24"/>
        </w:rPr>
        <w:t xml:space="preserve"> mating system is likely to be disrupted by</w:t>
      </w:r>
      <w:r>
        <w:rPr>
          <w:sz w:val="24"/>
          <w:szCs w:val="24"/>
        </w:rPr>
        <w:t xml:space="preserve"> excess</w:t>
      </w:r>
      <w:r w:rsidR="005C3B76">
        <w:rPr>
          <w:sz w:val="24"/>
          <w:szCs w:val="24"/>
        </w:rPr>
        <w:t xml:space="preserve"> turbidity in the water column</w:t>
      </w:r>
    </w:p>
    <w:p w:rsidR="00E92283" w:rsidRDefault="00E92283" w:rsidP="00EE3987">
      <w:pPr>
        <w:rPr>
          <w:sz w:val="24"/>
          <w:szCs w:val="24"/>
        </w:rPr>
      </w:pPr>
      <w:r>
        <w:rPr>
          <w:sz w:val="24"/>
          <w:szCs w:val="24"/>
        </w:rPr>
        <w:t>IUCN THREATS:</w:t>
      </w:r>
      <w:r w:rsidR="005C3B76">
        <w:rPr>
          <w:sz w:val="24"/>
          <w:szCs w:val="24"/>
        </w:rPr>
        <w:t xml:space="preserve"> threats experienced by a species within its range based on IUCN threat categories (see Supplementary Materials for details); number of threats experienced were tallied and used to calculate scores used in the analysis</w:t>
      </w:r>
    </w:p>
    <w:p w:rsidR="00E92283" w:rsidRDefault="00E92283" w:rsidP="00EE3987">
      <w:pPr>
        <w:rPr>
          <w:sz w:val="24"/>
          <w:szCs w:val="24"/>
        </w:rPr>
      </w:pPr>
      <w:r>
        <w:rPr>
          <w:sz w:val="24"/>
          <w:szCs w:val="24"/>
        </w:rPr>
        <w:t>IUCN CLIMATE CHANGE EXACERBATED THREATS:</w:t>
      </w:r>
      <w:r w:rsidR="005C3B76">
        <w:rPr>
          <w:sz w:val="24"/>
          <w:szCs w:val="24"/>
        </w:rPr>
        <w:t xml:space="preserve"> threats experienced by a species within its range that are likely to be directly exacerbated by the effects of climate change (see Supplementary Materials for details); number of </w:t>
      </w:r>
      <w:r w:rsidR="00230094">
        <w:rPr>
          <w:sz w:val="24"/>
          <w:szCs w:val="24"/>
        </w:rPr>
        <w:t xml:space="preserve">exacerbated </w:t>
      </w:r>
      <w:r w:rsidR="005C3B76">
        <w:rPr>
          <w:sz w:val="24"/>
          <w:szCs w:val="24"/>
        </w:rPr>
        <w:t>threats experienced were tallied and used to calculate scores used in the analysis</w:t>
      </w:r>
    </w:p>
    <w:p w:rsidR="00E92283" w:rsidRDefault="00E92283" w:rsidP="00EE3987">
      <w:pPr>
        <w:rPr>
          <w:sz w:val="24"/>
          <w:szCs w:val="24"/>
        </w:rPr>
      </w:pPr>
      <w:r>
        <w:rPr>
          <w:sz w:val="24"/>
          <w:szCs w:val="24"/>
        </w:rPr>
        <w:t>PROVISION OF ECOSYSTEM SERVICES (PEC</w:t>
      </w:r>
      <w:r w:rsidR="005C3B76">
        <w:rPr>
          <w:sz w:val="24"/>
          <w:szCs w:val="24"/>
        </w:rPr>
        <w:t>; USES OTHER THAN FISHING</w:t>
      </w:r>
      <w:r>
        <w:rPr>
          <w:sz w:val="24"/>
          <w:szCs w:val="24"/>
        </w:rPr>
        <w:t>):</w:t>
      </w:r>
      <w:r w:rsidR="00230094">
        <w:rPr>
          <w:sz w:val="24"/>
          <w:szCs w:val="24"/>
        </w:rPr>
        <w:t xml:space="preserve"> number of ways a species is used by human societies including aquaculture, baitfish, aquarium trade, game fish, biocontrol agents, and other uses; uses were tallied and used to calculate scores used in the analysis</w:t>
      </w:r>
    </w:p>
    <w:p w:rsidR="005C3B76" w:rsidRDefault="005C3B76" w:rsidP="00EE3987">
      <w:pPr>
        <w:rPr>
          <w:sz w:val="24"/>
          <w:szCs w:val="24"/>
        </w:rPr>
      </w:pPr>
      <w:r>
        <w:rPr>
          <w:sz w:val="24"/>
          <w:szCs w:val="24"/>
        </w:rPr>
        <w:t>PROVISION OF ECOSYSTEM SERVIES (</w:t>
      </w:r>
      <w:r w:rsidR="00626950">
        <w:rPr>
          <w:sz w:val="24"/>
          <w:szCs w:val="24"/>
        </w:rPr>
        <w:t xml:space="preserve">PEC; </w:t>
      </w:r>
      <w:r>
        <w:rPr>
          <w:sz w:val="24"/>
          <w:szCs w:val="24"/>
        </w:rPr>
        <w:t>FISHING):</w:t>
      </w:r>
      <w:r w:rsidR="00230094">
        <w:rPr>
          <w:sz w:val="24"/>
          <w:szCs w:val="24"/>
        </w:rPr>
        <w:t xml:space="preserve"> description of whether or not a fish is part of a fishery, and estimates of the degree of fishing (artisanal, commercial, highly commercial)</w:t>
      </w:r>
    </w:p>
    <w:p w:rsidR="005C3B76" w:rsidRDefault="005C3B76" w:rsidP="00EE3987">
      <w:pPr>
        <w:rPr>
          <w:sz w:val="24"/>
          <w:szCs w:val="24"/>
        </w:rPr>
      </w:pPr>
      <w:r>
        <w:rPr>
          <w:sz w:val="24"/>
          <w:szCs w:val="24"/>
        </w:rPr>
        <w:t>CLIMATE CHANGE CALCULATIONS:</w:t>
      </w:r>
      <w:r w:rsidR="00230094">
        <w:rPr>
          <w:sz w:val="24"/>
          <w:szCs w:val="24"/>
        </w:rPr>
        <w:t xml:space="preserve"> estimates of the degree to which a species’ range is predicted to be affected by climate change; calculations include estimates of average change and change in variability (average absolute deviation; AAD) for temperature and precipitation. Estimates were calculated for two emissions scenarios (RCP4.5 and RCP8.5) and for two time periods (1975 to 1955, and 1975 to 1985). Scores were based on a 25% threshold</w:t>
      </w:r>
      <w:r w:rsidR="00225D20">
        <w:rPr>
          <w:sz w:val="24"/>
          <w:szCs w:val="24"/>
        </w:rPr>
        <w:t>,</w:t>
      </w:r>
      <w:r w:rsidR="00230094">
        <w:rPr>
          <w:sz w:val="24"/>
          <w:szCs w:val="24"/>
        </w:rPr>
        <w:t xml:space="preserve"> and for the RCP8.5/2055 combination we also used a 15% and 35% threshold. Detailed descriptions of climate data calculations are available in the Supplementary Materials.</w:t>
      </w:r>
    </w:p>
    <w:p w:rsidR="00EE3987" w:rsidRPr="000A1923" w:rsidRDefault="00626950">
      <w:pPr>
        <w:rPr>
          <w:sz w:val="24"/>
          <w:szCs w:val="24"/>
        </w:rPr>
      </w:pPr>
      <w:r>
        <w:rPr>
          <w:sz w:val="24"/>
          <w:szCs w:val="24"/>
        </w:rPr>
        <w:t>TOLE</w:t>
      </w:r>
      <w:r w:rsidR="005C3B76">
        <w:rPr>
          <w:sz w:val="24"/>
          <w:szCs w:val="24"/>
        </w:rPr>
        <w:t>RANCE TO VARIATION IN CLIMATE:</w:t>
      </w:r>
      <w:r w:rsidR="00230094">
        <w:rPr>
          <w:sz w:val="24"/>
          <w:szCs w:val="24"/>
        </w:rPr>
        <w:t xml:space="preserve"> estimates of a species’ tolerance to environmental variation based on the historical average variation in temperature and precipitation across </w:t>
      </w:r>
      <w:r w:rsidR="00225D20">
        <w:rPr>
          <w:sz w:val="24"/>
          <w:szCs w:val="24"/>
        </w:rPr>
        <w:t>its</w:t>
      </w:r>
      <w:r w:rsidR="00230094">
        <w:rPr>
          <w:sz w:val="24"/>
          <w:szCs w:val="24"/>
        </w:rPr>
        <w:t xml:space="preserve"> range; scores based on a 25% threshold</w:t>
      </w:r>
    </w:p>
    <w:sectPr w:rsidR="00EE3987" w:rsidRPr="000A1923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10" w:rsidRDefault="00AC4910" w:rsidP="00CA2D8C">
      <w:pPr>
        <w:spacing w:after="0" w:line="240" w:lineRule="auto"/>
      </w:pPr>
      <w:r>
        <w:separator/>
      </w:r>
    </w:p>
  </w:endnote>
  <w:endnote w:type="continuationSeparator" w:id="0">
    <w:p w:rsidR="00AC4910" w:rsidRDefault="00AC4910" w:rsidP="00CA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923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9D8" w:rsidRDefault="005779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79D8" w:rsidRDefault="00577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10" w:rsidRDefault="00AC4910" w:rsidP="00CA2D8C">
      <w:pPr>
        <w:spacing w:after="0" w:line="240" w:lineRule="auto"/>
      </w:pPr>
      <w:r>
        <w:separator/>
      </w:r>
    </w:p>
  </w:footnote>
  <w:footnote w:type="continuationSeparator" w:id="0">
    <w:p w:rsidR="00AC4910" w:rsidRDefault="00AC4910" w:rsidP="00CA2D8C">
      <w:pPr>
        <w:spacing w:after="0" w:line="240" w:lineRule="auto"/>
      </w:pPr>
      <w:r>
        <w:continuationSeparator/>
      </w:r>
    </w:p>
  </w:footnote>
  <w:footnote w:id="1">
    <w:p w:rsidR="00CA2D8C" w:rsidRDefault="00CA2D8C">
      <w:pPr>
        <w:pStyle w:val="FootnoteText"/>
      </w:pPr>
      <w:r w:rsidRPr="00FE31C4">
        <w:rPr>
          <w:rStyle w:val="FootnoteReference"/>
          <w:b/>
          <w:color w:val="FF0000"/>
        </w:rPr>
        <w:footnoteRef/>
      </w:r>
      <w:r>
        <w:t xml:space="preserve"> </w:t>
      </w:r>
      <w:r w:rsidRPr="00FE31C4">
        <w:rPr>
          <w:b/>
          <w:color w:val="FF0000"/>
        </w:rPr>
        <w:t>For the final version of the manuscri</w:t>
      </w:r>
      <w:r w:rsidR="00A25303" w:rsidRPr="00FE31C4">
        <w:rPr>
          <w:b/>
          <w:color w:val="FF0000"/>
        </w:rPr>
        <w:t>pt we semantically alter</w:t>
      </w:r>
      <w:r w:rsidRPr="00FE31C4">
        <w:rPr>
          <w:b/>
          <w:color w:val="FF0000"/>
        </w:rPr>
        <w:t>ed the vulnerability dimensio</w:t>
      </w:r>
      <w:r w:rsidR="00A25303" w:rsidRPr="00FE31C4">
        <w:rPr>
          <w:b/>
          <w:color w:val="FF0000"/>
        </w:rPr>
        <w:t>n</w:t>
      </w:r>
      <w:r w:rsidRPr="00FE31C4">
        <w:rPr>
          <w:b/>
          <w:color w:val="FF0000"/>
        </w:rPr>
        <w:t xml:space="preserve"> originally called ‘LOW ADAPTIVE CAPACITY’ to ‘ADAPTIVE CAPACITY’. Because of this change,</w:t>
      </w:r>
      <w:r w:rsidR="00A25303" w:rsidRPr="00FE31C4">
        <w:rPr>
          <w:b/>
          <w:color w:val="FF0000"/>
        </w:rPr>
        <w:t xml:space="preserve"> traits</w:t>
      </w:r>
      <w:r w:rsidRPr="00FE31C4">
        <w:rPr>
          <w:b/>
          <w:color w:val="FF0000"/>
        </w:rPr>
        <w:t xml:space="preserve"> </w:t>
      </w:r>
      <w:r w:rsidR="00A25303" w:rsidRPr="00FE31C4">
        <w:rPr>
          <w:b/>
          <w:color w:val="FF0000"/>
        </w:rPr>
        <w:t>that gave species a high</w:t>
      </w:r>
      <w:r w:rsidRPr="00FE31C4">
        <w:rPr>
          <w:b/>
          <w:color w:val="FF0000"/>
        </w:rPr>
        <w:t xml:space="preserve"> </w:t>
      </w:r>
      <w:r w:rsidR="00A25303" w:rsidRPr="00FE31C4">
        <w:rPr>
          <w:b/>
          <w:color w:val="FF0000"/>
        </w:rPr>
        <w:t>(</w:t>
      </w:r>
      <w:r w:rsidRPr="00FE31C4">
        <w:rPr>
          <w:b/>
          <w:color w:val="FF0000"/>
        </w:rPr>
        <w:t>H</w:t>
      </w:r>
      <w:r w:rsidR="00A25303" w:rsidRPr="00FE31C4">
        <w:rPr>
          <w:b/>
          <w:color w:val="FF0000"/>
        </w:rPr>
        <w:t>) score for the ADAPTIVE CAPACITY dimension in this dataset,</w:t>
      </w:r>
      <w:r w:rsidRPr="00FE31C4">
        <w:rPr>
          <w:b/>
          <w:color w:val="FF0000"/>
        </w:rPr>
        <w:t xml:space="preserve"> ACTUALLY mean the species has LOW ADAPTIVE CAPACITY</w:t>
      </w:r>
      <w:r w:rsidR="00A25303" w:rsidRPr="00FE31C4">
        <w:rPr>
          <w:b/>
          <w:color w:val="FF0000"/>
        </w:rPr>
        <w:t xml:space="preserve"> (i.e., a high LOW ADAPTIVE CAPACITY)</w:t>
      </w:r>
      <w:r w:rsidRPr="00FE31C4">
        <w:rPr>
          <w:b/>
          <w:color w:val="FF0000"/>
        </w:rPr>
        <w:t xml:space="preserve">. </w:t>
      </w:r>
      <w:r w:rsidR="00A25303" w:rsidRPr="00FE31C4">
        <w:rPr>
          <w:b/>
          <w:color w:val="FF0000"/>
        </w:rPr>
        <w:t xml:space="preserve">Traits included in the ADAPTIV CAPACITY dimension include those relating to fecundity, dispersal ability, and population growth. </w:t>
      </w:r>
      <w:r w:rsidRPr="00FE31C4">
        <w:rPr>
          <w:b/>
          <w:color w:val="FF0000"/>
        </w:rPr>
        <w:t xml:space="preserve">The </w:t>
      </w:r>
      <w:r w:rsidR="00A25303" w:rsidRPr="00FE31C4">
        <w:rPr>
          <w:b/>
          <w:color w:val="FF0000"/>
        </w:rPr>
        <w:t>calculations had to be left in the original form</w:t>
      </w:r>
      <w:r w:rsidRPr="00FE31C4">
        <w:rPr>
          <w:b/>
          <w:color w:val="FF0000"/>
        </w:rPr>
        <w:t xml:space="preserve"> for practical </w:t>
      </w:r>
      <w:r w:rsidR="00A25303" w:rsidRPr="00FE31C4">
        <w:rPr>
          <w:b/>
          <w:color w:val="FF0000"/>
        </w:rPr>
        <w:t>purposes;</w:t>
      </w:r>
      <w:r w:rsidRPr="00FE31C4">
        <w:rPr>
          <w:b/>
          <w:color w:val="FF0000"/>
        </w:rPr>
        <w:t xml:space="preserve"> however</w:t>
      </w:r>
      <w:r w:rsidR="00A25303" w:rsidRPr="00FE31C4">
        <w:rPr>
          <w:b/>
          <w:color w:val="FF0000"/>
        </w:rPr>
        <w:t>,</w:t>
      </w:r>
      <w:r w:rsidRPr="00FE31C4">
        <w:rPr>
          <w:b/>
          <w:color w:val="FF0000"/>
        </w:rPr>
        <w:t xml:space="preserve"> it is important </w:t>
      </w:r>
      <w:r w:rsidR="00A25303" w:rsidRPr="00FE31C4">
        <w:rPr>
          <w:b/>
          <w:color w:val="FF0000"/>
        </w:rPr>
        <w:t>to</w:t>
      </w:r>
      <w:r w:rsidRPr="00FE31C4">
        <w:rPr>
          <w:b/>
          <w:color w:val="FF0000"/>
        </w:rPr>
        <w:t xml:space="preserve"> note this</w:t>
      </w:r>
      <w:r w:rsidR="00A25303" w:rsidRPr="00FE31C4">
        <w:rPr>
          <w:b/>
          <w:color w:val="FF0000"/>
        </w:rPr>
        <w:t xml:space="preserve"> semantic </w:t>
      </w:r>
      <w:r w:rsidRPr="00FE31C4">
        <w:rPr>
          <w:b/>
          <w:color w:val="FF0000"/>
        </w:rPr>
        <w:t>difference between this dataset and the paper results.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E12"/>
    <w:multiLevelType w:val="hybridMultilevel"/>
    <w:tmpl w:val="53AED462"/>
    <w:lvl w:ilvl="0" w:tplc="6FE07E0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23"/>
    <w:rsid w:val="00027235"/>
    <w:rsid w:val="000A1923"/>
    <w:rsid w:val="001E299A"/>
    <w:rsid w:val="00225D20"/>
    <w:rsid w:val="00230094"/>
    <w:rsid w:val="00256066"/>
    <w:rsid w:val="00344636"/>
    <w:rsid w:val="004F6DBF"/>
    <w:rsid w:val="005779D8"/>
    <w:rsid w:val="005C3B76"/>
    <w:rsid w:val="00626950"/>
    <w:rsid w:val="006C2ED3"/>
    <w:rsid w:val="007F3AF2"/>
    <w:rsid w:val="008D6C01"/>
    <w:rsid w:val="0090567F"/>
    <w:rsid w:val="00A25303"/>
    <w:rsid w:val="00AC4910"/>
    <w:rsid w:val="00BC7D27"/>
    <w:rsid w:val="00CA2D8C"/>
    <w:rsid w:val="00D31A03"/>
    <w:rsid w:val="00D45C74"/>
    <w:rsid w:val="00D7599F"/>
    <w:rsid w:val="00DA5209"/>
    <w:rsid w:val="00DB26EE"/>
    <w:rsid w:val="00DB5EDD"/>
    <w:rsid w:val="00E92283"/>
    <w:rsid w:val="00EA512D"/>
    <w:rsid w:val="00EE3987"/>
    <w:rsid w:val="00F3083B"/>
    <w:rsid w:val="00F83B0B"/>
    <w:rsid w:val="00FB7074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icode-char">
    <w:name w:val="unicode-char"/>
    <w:basedOn w:val="DefaultParagraphFont"/>
    <w:rsid w:val="000A1923"/>
  </w:style>
  <w:style w:type="character" w:customStyle="1" w:styleId="cpeins">
    <w:name w:val="cpeins"/>
    <w:basedOn w:val="DefaultParagraphFont"/>
    <w:rsid w:val="000A1923"/>
  </w:style>
  <w:style w:type="paragraph" w:styleId="ListParagraph">
    <w:name w:val="List Paragraph"/>
    <w:basedOn w:val="Normal"/>
    <w:uiPriority w:val="34"/>
    <w:qFormat/>
    <w:rsid w:val="00EE3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6E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D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D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D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7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9D8"/>
  </w:style>
  <w:style w:type="paragraph" w:styleId="Footer">
    <w:name w:val="footer"/>
    <w:basedOn w:val="Normal"/>
    <w:link w:val="FooterChar"/>
    <w:uiPriority w:val="99"/>
    <w:unhideWhenUsed/>
    <w:rsid w:val="00577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icode-char">
    <w:name w:val="unicode-char"/>
    <w:basedOn w:val="DefaultParagraphFont"/>
    <w:rsid w:val="000A1923"/>
  </w:style>
  <w:style w:type="character" w:customStyle="1" w:styleId="cpeins">
    <w:name w:val="cpeins"/>
    <w:basedOn w:val="DefaultParagraphFont"/>
    <w:rsid w:val="000A1923"/>
  </w:style>
  <w:style w:type="paragraph" w:styleId="ListParagraph">
    <w:name w:val="List Paragraph"/>
    <w:basedOn w:val="Normal"/>
    <w:uiPriority w:val="34"/>
    <w:qFormat/>
    <w:rsid w:val="00EE3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6E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D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D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D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7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9D8"/>
  </w:style>
  <w:style w:type="paragraph" w:styleId="Footer">
    <w:name w:val="footer"/>
    <w:basedOn w:val="Normal"/>
    <w:link w:val="FooterChar"/>
    <w:uiPriority w:val="99"/>
    <w:unhideWhenUsed/>
    <w:rsid w:val="00577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lizabeth.nyboer@mail.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3E1D-583F-4BC8-BCD8-C14DDE30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Nyboer</dc:creator>
  <cp:lastModifiedBy>Elizabeth Nyboer</cp:lastModifiedBy>
  <cp:revision>2</cp:revision>
  <dcterms:created xsi:type="dcterms:W3CDTF">2019-05-16T14:56:00Z</dcterms:created>
  <dcterms:modified xsi:type="dcterms:W3CDTF">2019-05-16T14:56:00Z</dcterms:modified>
</cp:coreProperties>
</file>