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62A9D" w14:textId="77777777" w:rsidR="00FC6EF3" w:rsidRPr="007F614B" w:rsidRDefault="00FC6EF3" w:rsidP="00C35060">
      <w:pPr>
        <w:jc w:val="left"/>
        <w:rPr>
          <w:lang w:val="en-US"/>
        </w:rPr>
      </w:pPr>
    </w:p>
    <w:p w14:paraId="035D838F" w14:textId="77777777" w:rsidR="008B259F" w:rsidRPr="00C35060" w:rsidRDefault="00C35060" w:rsidP="00C35060">
      <w:pPr>
        <w:jc w:val="left"/>
        <w:rPr>
          <w:lang w:val="en-US"/>
        </w:rPr>
      </w:pPr>
      <w:r>
        <w:rPr>
          <w:b/>
          <w:bCs/>
          <w:lang w:val="en-US"/>
        </w:rPr>
        <w:t>Title</w:t>
      </w:r>
      <w:r w:rsidR="008B259F" w:rsidRPr="007F614B">
        <w:rPr>
          <w:b/>
          <w:bCs/>
          <w:lang w:val="en-US"/>
        </w:rPr>
        <w:t xml:space="preserve">: </w:t>
      </w:r>
      <w:r w:rsidRPr="00C35060">
        <w:rPr>
          <w:lang w:val="en-US"/>
        </w:rPr>
        <w:t xml:space="preserve">Stopping sites and </w:t>
      </w:r>
      <w:r w:rsidR="00F56DFB">
        <w:rPr>
          <w:lang w:val="en-US"/>
        </w:rPr>
        <w:t xml:space="preserve">stopover </w:t>
      </w:r>
      <w:r w:rsidRPr="00C35060">
        <w:rPr>
          <w:lang w:val="en-US"/>
        </w:rPr>
        <w:t>timing of satellite-tracked great knots in East Asia</w:t>
      </w:r>
    </w:p>
    <w:p w14:paraId="358CB31B" w14:textId="77777777" w:rsidR="00C35060" w:rsidRDefault="00C35060" w:rsidP="00C35060">
      <w:pPr>
        <w:jc w:val="left"/>
        <w:rPr>
          <w:b/>
          <w:bCs/>
          <w:lang w:val="en-US"/>
        </w:rPr>
      </w:pPr>
    </w:p>
    <w:p w14:paraId="71BFE873" w14:textId="77777777" w:rsidR="00FC6EF3" w:rsidRDefault="00C35060" w:rsidP="00C35060">
      <w:pPr>
        <w:jc w:val="left"/>
        <w:rPr>
          <w:bCs/>
          <w:lang w:val="en-US"/>
        </w:rPr>
      </w:pPr>
      <w:r>
        <w:rPr>
          <w:b/>
          <w:bCs/>
          <w:lang w:val="en-US"/>
        </w:rPr>
        <w:t>Time period</w:t>
      </w:r>
      <w:r w:rsidR="008B259F" w:rsidRPr="007F614B">
        <w:rPr>
          <w:b/>
          <w:bCs/>
          <w:lang w:val="en-US"/>
        </w:rPr>
        <w:t xml:space="preserve">: </w:t>
      </w:r>
      <w:r>
        <w:rPr>
          <w:bCs/>
          <w:lang w:val="en-US"/>
        </w:rPr>
        <w:t>2015-2017</w:t>
      </w:r>
    </w:p>
    <w:p w14:paraId="6A457537" w14:textId="77777777" w:rsidR="00C35060" w:rsidRDefault="00C35060" w:rsidP="00C35060">
      <w:pPr>
        <w:jc w:val="left"/>
        <w:rPr>
          <w:bCs/>
          <w:lang w:val="en-US"/>
        </w:rPr>
      </w:pPr>
    </w:p>
    <w:p w14:paraId="05AEBF7D" w14:textId="1765CCC7" w:rsidR="00C35060" w:rsidRPr="007F35F7" w:rsidRDefault="00C35060" w:rsidP="00C35060">
      <w:pPr>
        <w:jc w:val="left"/>
        <w:rPr>
          <w:bCs/>
          <w:lang w:val="en-US"/>
        </w:rPr>
      </w:pPr>
      <w:r w:rsidRPr="00C35060">
        <w:rPr>
          <w:b/>
          <w:bCs/>
          <w:lang w:val="en-US"/>
        </w:rPr>
        <w:t>Tag</w:t>
      </w:r>
      <w:r w:rsidRPr="007F35F7">
        <w:rPr>
          <w:bCs/>
          <w:lang w:val="en-US"/>
        </w:rPr>
        <w:t xml:space="preserve">: </w:t>
      </w:r>
      <w:r w:rsidR="007F35F7" w:rsidRPr="007F35F7">
        <w:rPr>
          <w:bCs/>
          <w:lang w:val="en-US"/>
        </w:rPr>
        <w:t>Solar 5g Argos PTT</w:t>
      </w:r>
      <w:r w:rsidRPr="007F35F7">
        <w:rPr>
          <w:bCs/>
          <w:lang w:val="en-US"/>
        </w:rPr>
        <w:t>, manufactured by Microwave</w:t>
      </w:r>
      <w:r w:rsidR="007F35F7" w:rsidRPr="007F35F7">
        <w:rPr>
          <w:bCs/>
          <w:lang w:val="en-US"/>
        </w:rPr>
        <w:t xml:space="preserve"> Telemetry</w:t>
      </w:r>
      <w:r w:rsidRPr="007F35F7">
        <w:rPr>
          <w:bCs/>
          <w:lang w:val="en-US"/>
        </w:rPr>
        <w:t>, Inc.</w:t>
      </w:r>
    </w:p>
    <w:p w14:paraId="1BF4BF3B" w14:textId="77777777" w:rsidR="00C35060" w:rsidRDefault="00C35060" w:rsidP="00C35060">
      <w:pPr>
        <w:jc w:val="left"/>
        <w:rPr>
          <w:bCs/>
          <w:lang w:val="en-US"/>
        </w:rPr>
      </w:pPr>
    </w:p>
    <w:p w14:paraId="17590357" w14:textId="77777777" w:rsidR="00C35060" w:rsidRDefault="00C35060" w:rsidP="00C35060">
      <w:pPr>
        <w:jc w:val="left"/>
        <w:rPr>
          <w:bCs/>
          <w:lang w:val="en-US"/>
        </w:rPr>
      </w:pPr>
      <w:r w:rsidRPr="00C35060">
        <w:rPr>
          <w:b/>
          <w:bCs/>
          <w:lang w:val="en-US"/>
        </w:rPr>
        <w:t>Duty cycle:</w:t>
      </w:r>
      <w:r>
        <w:rPr>
          <w:bCs/>
          <w:lang w:val="en-US"/>
        </w:rPr>
        <w:t xml:space="preserve"> 8 h ON 25 h OFF</w:t>
      </w:r>
    </w:p>
    <w:p w14:paraId="4CE1F054" w14:textId="77777777" w:rsidR="00C35060" w:rsidRDefault="00C35060" w:rsidP="00C35060">
      <w:pPr>
        <w:jc w:val="left"/>
        <w:rPr>
          <w:bCs/>
          <w:lang w:val="en-US"/>
        </w:rPr>
      </w:pPr>
    </w:p>
    <w:p w14:paraId="12CDAA8C" w14:textId="34415C88" w:rsidR="00C35060" w:rsidRDefault="00C35060" w:rsidP="00C35060">
      <w:pPr>
        <w:jc w:val="left"/>
        <w:rPr>
          <w:bCs/>
          <w:lang w:val="en-US"/>
        </w:rPr>
      </w:pPr>
      <w:r w:rsidRPr="00C35060">
        <w:rPr>
          <w:b/>
          <w:bCs/>
          <w:lang w:val="en-US"/>
        </w:rPr>
        <w:t>Deployment location:</w:t>
      </w:r>
      <w:r>
        <w:rPr>
          <w:bCs/>
          <w:lang w:val="en-US"/>
        </w:rPr>
        <w:t xml:space="preserve"> Roebuck Bay, Australia</w:t>
      </w:r>
      <w:r w:rsidR="007F35F7">
        <w:rPr>
          <w:bCs/>
          <w:lang w:val="en-US"/>
        </w:rPr>
        <w:t xml:space="preserve"> (</w:t>
      </w:r>
      <w:r w:rsidR="007F35F7" w:rsidRPr="007F35F7">
        <w:rPr>
          <w:bCs/>
          <w:lang w:val="en-US"/>
        </w:rPr>
        <w:t>18.11°S, 122.27°E)</w:t>
      </w:r>
    </w:p>
    <w:p w14:paraId="77148324" w14:textId="77777777" w:rsidR="00C35060" w:rsidRDefault="00C35060" w:rsidP="00C35060">
      <w:pPr>
        <w:jc w:val="left"/>
        <w:rPr>
          <w:bCs/>
          <w:lang w:val="en-US"/>
        </w:rPr>
      </w:pPr>
    </w:p>
    <w:p w14:paraId="68F7E473" w14:textId="77777777" w:rsidR="00C35060" w:rsidRDefault="009C3F18" w:rsidP="00C35060">
      <w:pPr>
        <w:spacing w:after="120"/>
        <w:jc w:val="left"/>
        <w:rPr>
          <w:lang w:val="en-US"/>
        </w:rPr>
      </w:pPr>
      <w:r w:rsidRPr="007F614B">
        <w:rPr>
          <w:b/>
          <w:bCs/>
          <w:lang w:val="en-US"/>
        </w:rPr>
        <w:t>Contact</w:t>
      </w:r>
      <w:r w:rsidR="0089471D" w:rsidRPr="007F614B">
        <w:rPr>
          <w:b/>
          <w:bCs/>
          <w:lang w:val="en-US"/>
        </w:rPr>
        <w:t>:</w:t>
      </w:r>
      <w:r w:rsidR="008B259F" w:rsidRPr="007F614B">
        <w:rPr>
          <w:lang w:val="en-US"/>
        </w:rPr>
        <w:t xml:space="preserve"> </w:t>
      </w:r>
      <w:r w:rsidR="00C35060">
        <w:rPr>
          <w:lang w:val="en-US"/>
        </w:rPr>
        <w:t>Ying-Chi Chan (</w:t>
      </w:r>
      <w:hyperlink r:id="rId7" w:history="1">
        <w:r w:rsidR="00C35060" w:rsidRPr="0078330A">
          <w:rPr>
            <w:rStyle w:val="Hyperlink"/>
            <w:lang w:val="en-US"/>
          </w:rPr>
          <w:t>chan.yingchi@gmail.com</w:t>
        </w:r>
      </w:hyperlink>
      <w:r w:rsidR="00C35060">
        <w:rPr>
          <w:lang w:val="en-US"/>
        </w:rPr>
        <w:t>)</w:t>
      </w:r>
    </w:p>
    <w:p w14:paraId="09041108" w14:textId="77777777" w:rsidR="00C35060" w:rsidRDefault="00C35060" w:rsidP="00C35060">
      <w:pPr>
        <w:spacing w:after="120"/>
        <w:jc w:val="left"/>
        <w:rPr>
          <w:lang w:val="en-US"/>
        </w:rPr>
      </w:pPr>
    </w:p>
    <w:p w14:paraId="7C0E200B" w14:textId="3580774F" w:rsidR="008B259F" w:rsidRDefault="00C35060" w:rsidP="001310C5">
      <w:pPr>
        <w:spacing w:after="120" w:line="276" w:lineRule="auto"/>
        <w:rPr>
          <w:b/>
          <w:bCs/>
          <w:szCs w:val="24"/>
          <w:lang w:val="en-GB"/>
        </w:rPr>
      </w:pPr>
      <w:r w:rsidRPr="00387CA7">
        <w:rPr>
          <w:b/>
          <w:bCs/>
          <w:szCs w:val="24"/>
          <w:lang w:val="en-GB"/>
        </w:rPr>
        <w:t>Column descriptions</w:t>
      </w:r>
      <w:r w:rsidR="00387CA7">
        <w:rPr>
          <w:b/>
          <w:bCs/>
          <w:szCs w:val="24"/>
          <w:lang w:val="en-GB"/>
        </w:rPr>
        <w:t>:</w:t>
      </w:r>
    </w:p>
    <w:p w14:paraId="3C48C8F7" w14:textId="77777777" w:rsidR="00C42A76" w:rsidRDefault="00C42A76" w:rsidP="00C42A76">
      <w:pPr>
        <w:spacing w:after="120" w:line="276" w:lineRule="auto"/>
        <w:rPr>
          <w:lang w:val="en-US"/>
        </w:rPr>
      </w:pPr>
      <w:r w:rsidRPr="00C42A76">
        <w:rPr>
          <w:i/>
          <w:lang w:val="en-US"/>
        </w:rPr>
        <w:t>Siteno</w:t>
      </w:r>
      <w:r>
        <w:rPr>
          <w:lang w:val="en-US"/>
        </w:rPr>
        <w:t xml:space="preserve">: Site number (correspond to Table S2 in Supporting Information) </w:t>
      </w:r>
    </w:p>
    <w:p w14:paraId="37614536" w14:textId="77777777" w:rsidR="00C42A76" w:rsidRDefault="00C35060" w:rsidP="001310C5">
      <w:pPr>
        <w:spacing w:after="120" w:line="276" w:lineRule="auto"/>
        <w:rPr>
          <w:lang w:val="en-US"/>
        </w:rPr>
      </w:pPr>
      <w:r>
        <w:rPr>
          <w:i/>
          <w:iCs/>
          <w:lang w:val="en-US"/>
        </w:rPr>
        <w:t>in</w:t>
      </w:r>
      <w:r w:rsidR="009C3F18" w:rsidRPr="007F614B">
        <w:rPr>
          <w:i/>
          <w:iCs/>
          <w:lang w:val="en-US"/>
        </w:rPr>
        <w:t>d</w:t>
      </w:r>
      <w:r>
        <w:rPr>
          <w:i/>
          <w:iCs/>
          <w:lang w:val="en-US"/>
        </w:rPr>
        <w:t>:</w:t>
      </w:r>
      <w:r w:rsidR="007F614B" w:rsidRPr="007F614B">
        <w:rPr>
          <w:lang w:val="en-US"/>
        </w:rPr>
        <w:t xml:space="preserve"> </w:t>
      </w:r>
      <w:r w:rsidR="009C3F18" w:rsidRPr="007F614B">
        <w:rPr>
          <w:lang w:val="en-US"/>
        </w:rPr>
        <w:t>Individual iden</w:t>
      </w:r>
      <w:r w:rsidR="0030707C">
        <w:rPr>
          <w:lang w:val="en-US"/>
        </w:rPr>
        <w:t>tification of the tagged</w:t>
      </w:r>
      <w:r>
        <w:rPr>
          <w:lang w:val="en-US"/>
        </w:rPr>
        <w:t xml:space="preserve"> great knots</w:t>
      </w:r>
    </w:p>
    <w:p w14:paraId="2D5326F5" w14:textId="03C75223" w:rsidR="00E16C77" w:rsidRPr="007F614B" w:rsidRDefault="00C35060" w:rsidP="001310C5">
      <w:pPr>
        <w:spacing w:after="120" w:line="276" w:lineRule="auto"/>
        <w:rPr>
          <w:lang w:val="en-US"/>
        </w:rPr>
      </w:pPr>
      <w:r>
        <w:rPr>
          <w:lang w:val="en-US"/>
        </w:rPr>
        <w:t>m</w:t>
      </w:r>
      <w:r w:rsidR="009C3F18" w:rsidRPr="007F614B">
        <w:rPr>
          <w:i/>
          <w:iCs/>
          <w:lang w:val="en-US"/>
        </w:rPr>
        <w:t>lat</w:t>
      </w:r>
      <w:r w:rsidR="00E16C77" w:rsidRPr="007F614B">
        <w:rPr>
          <w:lang w:val="en-US"/>
        </w:rPr>
        <w:t xml:space="preserve">: </w:t>
      </w:r>
      <w:r>
        <w:rPr>
          <w:lang w:val="en-US"/>
        </w:rPr>
        <w:t xml:space="preserve">mean </w:t>
      </w:r>
      <w:r w:rsidR="00E16C77" w:rsidRPr="007F614B">
        <w:rPr>
          <w:lang w:val="en-US"/>
        </w:rPr>
        <w:t>latitude</w:t>
      </w:r>
      <w:r>
        <w:rPr>
          <w:lang w:val="en-US"/>
        </w:rPr>
        <w:t xml:space="preserve"> of the </w:t>
      </w:r>
      <w:r w:rsidR="007F35F7">
        <w:rPr>
          <w:lang w:val="en-US"/>
        </w:rPr>
        <w:t xml:space="preserve">stopping </w:t>
      </w:r>
      <w:r>
        <w:rPr>
          <w:lang w:val="en-US"/>
        </w:rPr>
        <w:t>site</w:t>
      </w:r>
      <w:r w:rsidR="00E16C77" w:rsidRPr="007F614B">
        <w:rPr>
          <w:lang w:val="en-US"/>
        </w:rPr>
        <w:t xml:space="preserve"> </w:t>
      </w:r>
      <w:r w:rsidR="009C3F18" w:rsidRPr="007F614B">
        <w:rPr>
          <w:lang w:val="en-US"/>
        </w:rPr>
        <w:t>expressed in decimal</w:t>
      </w:r>
      <w:r w:rsidR="007F35F7">
        <w:rPr>
          <w:lang w:val="en-US"/>
        </w:rPr>
        <w:t xml:space="preserve"> degrees</w:t>
      </w:r>
      <w:r w:rsidR="009C3F18" w:rsidRPr="007F614B">
        <w:rPr>
          <w:lang w:val="en-US"/>
        </w:rPr>
        <w:t xml:space="preserve"> (°</w:t>
      </w:r>
      <w:r>
        <w:rPr>
          <w:lang w:val="en-US"/>
        </w:rPr>
        <w:t>N</w:t>
      </w:r>
      <w:r w:rsidR="00FE2E49" w:rsidRPr="007F614B">
        <w:rPr>
          <w:lang w:val="en-US"/>
        </w:rPr>
        <w:t>)</w:t>
      </w:r>
      <w:r w:rsidR="0017062B">
        <w:rPr>
          <w:lang w:val="en-US"/>
        </w:rPr>
        <w:t xml:space="preserve"> WGS84</w:t>
      </w:r>
    </w:p>
    <w:p w14:paraId="6A0A5A1F" w14:textId="061E0BE9" w:rsidR="00E16C77" w:rsidRPr="007F614B" w:rsidRDefault="00C35060" w:rsidP="001310C5">
      <w:pPr>
        <w:spacing w:after="120" w:line="276" w:lineRule="auto"/>
        <w:rPr>
          <w:lang w:val="en-US"/>
        </w:rPr>
      </w:pPr>
      <w:r>
        <w:rPr>
          <w:lang w:val="en-US"/>
        </w:rPr>
        <w:t>m</w:t>
      </w:r>
      <w:r w:rsidR="007F614B" w:rsidRPr="007F614B">
        <w:rPr>
          <w:i/>
          <w:iCs/>
          <w:lang w:val="en-US"/>
        </w:rPr>
        <w:t>lon</w:t>
      </w:r>
      <w:r w:rsidR="00E16C77" w:rsidRPr="007F614B">
        <w:rPr>
          <w:lang w:val="en-US"/>
        </w:rPr>
        <w:t xml:space="preserve">: </w:t>
      </w:r>
      <w:r>
        <w:rPr>
          <w:lang w:val="en-US"/>
        </w:rPr>
        <w:t xml:space="preserve">mean </w:t>
      </w:r>
      <w:r w:rsidR="007F614B" w:rsidRPr="007F614B">
        <w:rPr>
          <w:lang w:val="en-US"/>
        </w:rPr>
        <w:t xml:space="preserve">longitude </w:t>
      </w:r>
      <w:r>
        <w:rPr>
          <w:lang w:val="en-US"/>
        </w:rPr>
        <w:t xml:space="preserve">of the </w:t>
      </w:r>
      <w:r w:rsidR="007F35F7">
        <w:rPr>
          <w:lang w:val="en-US"/>
        </w:rPr>
        <w:t xml:space="preserve">stopping </w:t>
      </w:r>
      <w:r>
        <w:rPr>
          <w:lang w:val="en-US"/>
        </w:rPr>
        <w:t xml:space="preserve">site </w:t>
      </w:r>
      <w:r w:rsidR="007F35F7">
        <w:rPr>
          <w:lang w:val="en-US"/>
        </w:rPr>
        <w:t xml:space="preserve">expressed in </w:t>
      </w:r>
      <w:r w:rsidR="007F614B" w:rsidRPr="007F614B">
        <w:rPr>
          <w:lang w:val="en-US"/>
        </w:rPr>
        <w:t>decimal</w:t>
      </w:r>
      <w:r w:rsidR="007F35F7">
        <w:rPr>
          <w:lang w:val="en-US"/>
        </w:rPr>
        <w:t xml:space="preserve"> degrees</w:t>
      </w:r>
      <w:r w:rsidR="007F614B" w:rsidRPr="007F614B">
        <w:rPr>
          <w:lang w:val="en-US"/>
        </w:rPr>
        <w:t xml:space="preserve"> (°</w:t>
      </w:r>
      <w:r>
        <w:rPr>
          <w:lang w:val="en-US"/>
        </w:rPr>
        <w:t>E</w:t>
      </w:r>
      <w:r w:rsidR="007F614B" w:rsidRPr="007F614B">
        <w:rPr>
          <w:lang w:val="en-US"/>
        </w:rPr>
        <w:t>)</w:t>
      </w:r>
      <w:r w:rsidR="0017062B">
        <w:rPr>
          <w:lang w:val="en-US"/>
        </w:rPr>
        <w:t xml:space="preserve"> WGS84</w:t>
      </w:r>
    </w:p>
    <w:p w14:paraId="2A3049CB" w14:textId="52854B52" w:rsidR="00E16C77" w:rsidRPr="00C35060" w:rsidRDefault="00C35060" w:rsidP="001310C5">
      <w:pPr>
        <w:spacing w:after="120" w:line="276" w:lineRule="auto"/>
        <w:rPr>
          <w:lang w:val="en-US"/>
        </w:rPr>
      </w:pPr>
      <w:r>
        <w:rPr>
          <w:i/>
          <w:lang w:val="en-US"/>
        </w:rPr>
        <w:t>arr</w:t>
      </w:r>
      <w:r w:rsidR="00CB7956" w:rsidRPr="0017062B">
        <w:rPr>
          <w:i/>
          <w:lang w:val="en-US"/>
        </w:rPr>
        <w:t xml:space="preserve">: </w:t>
      </w:r>
      <w:r w:rsidRPr="00C35060">
        <w:rPr>
          <w:iCs/>
          <w:lang w:val="en-US"/>
        </w:rPr>
        <w:t>date and time of arrival at the stopping site</w:t>
      </w:r>
    </w:p>
    <w:p w14:paraId="198BA98B" w14:textId="337E0120" w:rsidR="00C35060" w:rsidRPr="00C35060" w:rsidRDefault="00C35060" w:rsidP="001310C5">
      <w:pPr>
        <w:spacing w:after="120" w:line="276" w:lineRule="auto"/>
        <w:rPr>
          <w:lang w:val="en-US"/>
        </w:rPr>
      </w:pPr>
      <w:r>
        <w:rPr>
          <w:i/>
          <w:iCs/>
          <w:lang w:val="en-US"/>
        </w:rPr>
        <w:t>dep</w:t>
      </w:r>
      <w:r w:rsidR="00E16C77" w:rsidRPr="007F614B">
        <w:rPr>
          <w:lang w:val="en-US"/>
        </w:rPr>
        <w:t xml:space="preserve">: </w:t>
      </w:r>
      <w:r w:rsidRPr="00C35060">
        <w:rPr>
          <w:iCs/>
          <w:lang w:val="en-US"/>
        </w:rPr>
        <w:t>date and time of departure at the stopping site</w:t>
      </w:r>
      <w:r w:rsidR="007309C2">
        <w:rPr>
          <w:iCs/>
          <w:lang w:val="en-US"/>
        </w:rPr>
        <w:t>. ‘NA’ indicated when departure time cannot be determined, because the tag stopped transmitting before the bird left the site, or the tag was not on a live bird anymore.</w:t>
      </w:r>
      <w:bookmarkStart w:id="0" w:name="_GoBack"/>
      <w:bookmarkEnd w:id="0"/>
    </w:p>
    <w:p w14:paraId="1DF40733" w14:textId="77777777" w:rsidR="00D31F75" w:rsidRPr="007F614B" w:rsidRDefault="00D31F75" w:rsidP="00BE19B8">
      <w:pPr>
        <w:spacing w:after="120"/>
        <w:rPr>
          <w:lang w:val="en-US"/>
        </w:rPr>
      </w:pPr>
    </w:p>
    <w:p w14:paraId="35C4F0DE" w14:textId="77777777" w:rsidR="00832A7B" w:rsidRPr="007F614B" w:rsidRDefault="00832A7B" w:rsidP="008B259F">
      <w:pPr>
        <w:rPr>
          <w:lang w:val="en-US"/>
        </w:rPr>
      </w:pPr>
    </w:p>
    <w:p w14:paraId="5F59371C" w14:textId="77777777" w:rsidR="008D35B5" w:rsidRPr="007F614B" w:rsidRDefault="008D35B5" w:rsidP="008B259F">
      <w:pPr>
        <w:rPr>
          <w:lang w:val="en-US"/>
        </w:rPr>
      </w:pPr>
    </w:p>
    <w:p w14:paraId="7CA40B6E" w14:textId="77777777" w:rsidR="008D35B5" w:rsidRPr="007F614B" w:rsidRDefault="008D35B5" w:rsidP="008B259F">
      <w:pPr>
        <w:rPr>
          <w:lang w:val="en-US"/>
        </w:rPr>
      </w:pPr>
    </w:p>
    <w:p w14:paraId="3C576822" w14:textId="77777777" w:rsidR="00806FDD" w:rsidRPr="007F614B" w:rsidRDefault="00806FDD">
      <w:pPr>
        <w:tabs>
          <w:tab w:val="clear" w:pos="851"/>
        </w:tabs>
        <w:jc w:val="left"/>
        <w:rPr>
          <w:lang w:val="en-US"/>
        </w:rPr>
      </w:pPr>
    </w:p>
    <w:sectPr w:rsidR="00806FDD" w:rsidRPr="007F614B" w:rsidSect="00B9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4849D0" w16cid:durableId="20B76489"/>
  <w16cid:commentId w16cid:paraId="704470D4" w16cid:durableId="20B765B0"/>
  <w16cid:commentId w16cid:paraId="0CA9773A" w16cid:durableId="20B764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2B292" w14:textId="77777777" w:rsidR="00F56590" w:rsidRDefault="00F56590">
      <w:r>
        <w:separator/>
      </w:r>
    </w:p>
  </w:endnote>
  <w:endnote w:type="continuationSeparator" w:id="0">
    <w:p w14:paraId="02FA3D08" w14:textId="77777777" w:rsidR="00F56590" w:rsidRDefault="00F5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5D961" w14:textId="77777777" w:rsidR="00F56590" w:rsidRDefault="00F56590">
      <w:r>
        <w:separator/>
      </w:r>
    </w:p>
  </w:footnote>
  <w:footnote w:type="continuationSeparator" w:id="0">
    <w:p w14:paraId="7B136B52" w14:textId="77777777" w:rsidR="00F56590" w:rsidRDefault="00F5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21017"/>
    <w:multiLevelType w:val="hybridMultilevel"/>
    <w:tmpl w:val="CC709D0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MjMyMTY1NrA0NDJX0lEKTi0uzszPAykwrQUA6dA5UiwAAAA="/>
  </w:docVars>
  <w:rsids>
    <w:rsidRoot w:val="00FC6EF3"/>
    <w:rsid w:val="0000777E"/>
    <w:rsid w:val="000326FC"/>
    <w:rsid w:val="000B7A3A"/>
    <w:rsid w:val="000D0888"/>
    <w:rsid w:val="001310C5"/>
    <w:rsid w:val="0014352A"/>
    <w:rsid w:val="0017062B"/>
    <w:rsid w:val="001A4AFA"/>
    <w:rsid w:val="0021724A"/>
    <w:rsid w:val="00226733"/>
    <w:rsid w:val="00257CB6"/>
    <w:rsid w:val="0030707C"/>
    <w:rsid w:val="00387CA7"/>
    <w:rsid w:val="00435879"/>
    <w:rsid w:val="004A1BED"/>
    <w:rsid w:val="004B38C7"/>
    <w:rsid w:val="00557D3F"/>
    <w:rsid w:val="005631C4"/>
    <w:rsid w:val="00574306"/>
    <w:rsid w:val="00650C59"/>
    <w:rsid w:val="00706801"/>
    <w:rsid w:val="007309C2"/>
    <w:rsid w:val="00746A5D"/>
    <w:rsid w:val="007F35F7"/>
    <w:rsid w:val="007F614B"/>
    <w:rsid w:val="00806FDD"/>
    <w:rsid w:val="00825B5B"/>
    <w:rsid w:val="00832A7B"/>
    <w:rsid w:val="00881D9E"/>
    <w:rsid w:val="0089471D"/>
    <w:rsid w:val="00896DCA"/>
    <w:rsid w:val="008A6760"/>
    <w:rsid w:val="008B259F"/>
    <w:rsid w:val="008D35B5"/>
    <w:rsid w:val="009B5DDC"/>
    <w:rsid w:val="009C3F18"/>
    <w:rsid w:val="009F5903"/>
    <w:rsid w:val="00A45E4C"/>
    <w:rsid w:val="00A5421B"/>
    <w:rsid w:val="00A5778E"/>
    <w:rsid w:val="00A63849"/>
    <w:rsid w:val="00B4178B"/>
    <w:rsid w:val="00B97F6B"/>
    <w:rsid w:val="00BB2A75"/>
    <w:rsid w:val="00BE19B8"/>
    <w:rsid w:val="00BE38DB"/>
    <w:rsid w:val="00C35060"/>
    <w:rsid w:val="00C42A76"/>
    <w:rsid w:val="00C44182"/>
    <w:rsid w:val="00C57D40"/>
    <w:rsid w:val="00CB72B2"/>
    <w:rsid w:val="00CB7956"/>
    <w:rsid w:val="00CE0795"/>
    <w:rsid w:val="00D31F75"/>
    <w:rsid w:val="00D86AE3"/>
    <w:rsid w:val="00DD4E60"/>
    <w:rsid w:val="00DD6767"/>
    <w:rsid w:val="00E16C77"/>
    <w:rsid w:val="00E50A0E"/>
    <w:rsid w:val="00EE1D9D"/>
    <w:rsid w:val="00F56590"/>
    <w:rsid w:val="00F56DFB"/>
    <w:rsid w:val="00FC6EF3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A233E"/>
  <w15:docId w15:val="{B61ADD63-B53E-4ACD-96DC-51ECDC70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C4"/>
    <w:pPr>
      <w:tabs>
        <w:tab w:val="left" w:pos="851"/>
      </w:tabs>
      <w:jc w:val="both"/>
    </w:pPr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E16C77"/>
    <w:pPr>
      <w:tabs>
        <w:tab w:val="left" w:pos="851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86AE3"/>
    <w:pPr>
      <w:tabs>
        <w:tab w:val="clear" w:pos="851"/>
        <w:tab w:val="center" w:pos="4536"/>
        <w:tab w:val="right" w:pos="9072"/>
      </w:tabs>
    </w:pPr>
  </w:style>
  <w:style w:type="paragraph" w:styleId="Footer">
    <w:name w:val="footer"/>
    <w:basedOn w:val="Normal"/>
    <w:rsid w:val="00D86AE3"/>
    <w:pPr>
      <w:tabs>
        <w:tab w:val="clear" w:pos="851"/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557D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FB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FB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F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n.yingc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descriptive de l’étude</vt:lpstr>
      <vt:lpstr>Fiche descriptive de l’étude</vt:lpstr>
    </vt:vector>
  </TitlesOfParts>
  <Company> 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descriptive de l’étude</dc:title>
  <dc:subject/>
  <dc:creator>.</dc:creator>
  <cp:keywords/>
  <dc:description/>
  <cp:lastModifiedBy>Ying Chi Chan</cp:lastModifiedBy>
  <cp:revision>7</cp:revision>
  <dcterms:created xsi:type="dcterms:W3CDTF">2019-06-21T22:18:00Z</dcterms:created>
  <dcterms:modified xsi:type="dcterms:W3CDTF">2019-07-04T11:22:00Z</dcterms:modified>
</cp:coreProperties>
</file>