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15" w:rsidRDefault="00952515" w:rsidP="00952515">
      <w:pPr>
        <w:spacing w:after="0"/>
        <w:rPr>
          <w:rFonts w:ascii="Times New Roman" w:hAnsi="Times New Roman" w:cs="Times New Roman"/>
          <w:sz w:val="24"/>
          <w:szCs w:val="24"/>
        </w:rPr>
      </w:pPr>
      <w:r>
        <w:rPr>
          <w:rFonts w:ascii="Times New Roman" w:hAnsi="Times New Roman" w:cs="Times New Roman"/>
          <w:sz w:val="24"/>
          <w:szCs w:val="24"/>
        </w:rPr>
        <w:t xml:space="preserve">MacNell, Lillian, Adam Driscoll, and Andrea Hunt. 2015. “What’s in a Name: Exposing Gender Bias in Student Ratings of Teaching.” </w:t>
      </w:r>
      <w:r>
        <w:rPr>
          <w:rFonts w:ascii="Times New Roman" w:hAnsi="Times New Roman" w:cs="Times New Roman"/>
          <w:i/>
          <w:sz w:val="24"/>
          <w:szCs w:val="24"/>
        </w:rPr>
        <w:t>Innovative Higher Education</w:t>
      </w:r>
      <w:r>
        <w:rPr>
          <w:rFonts w:ascii="Times New Roman" w:hAnsi="Times New Roman" w:cs="Times New Roman"/>
          <w:sz w:val="24"/>
          <w:szCs w:val="24"/>
        </w:rPr>
        <w:t xml:space="preserve"> 40:291-303.</w:t>
      </w:r>
    </w:p>
    <w:p w:rsidR="00B5561A" w:rsidRDefault="00B5561A" w:rsidP="00952515">
      <w:pPr>
        <w:spacing w:after="0"/>
        <w:rPr>
          <w:rFonts w:ascii="Times New Roman" w:hAnsi="Times New Roman" w:cs="Times New Roman"/>
          <w:sz w:val="24"/>
          <w:szCs w:val="24"/>
        </w:rPr>
      </w:pPr>
      <w:bookmarkStart w:id="0" w:name="_GoBack"/>
      <w:bookmarkEnd w:id="0"/>
    </w:p>
    <w:p w:rsidR="00952515" w:rsidRDefault="00952515" w:rsidP="00952515">
      <w:pPr>
        <w:spacing w:after="0"/>
        <w:rPr>
          <w:rFonts w:ascii="Times New Roman" w:hAnsi="Times New Roman" w:cs="Times New Roman"/>
          <w:sz w:val="24"/>
          <w:szCs w:val="24"/>
        </w:rPr>
      </w:pPr>
      <w:r w:rsidRPr="00952515">
        <w:rPr>
          <w:rFonts w:ascii="Times New Roman" w:hAnsi="Times New Roman" w:cs="Times New Roman"/>
          <w:sz w:val="24"/>
          <w:szCs w:val="24"/>
        </w:rPr>
        <w:t>DOI: 10.1007/s10755-014-9313-</w:t>
      </w:r>
      <w:r w:rsidR="00B5561A">
        <w:rPr>
          <w:rFonts w:ascii="Times New Roman" w:hAnsi="Times New Roman" w:cs="Times New Roman"/>
          <w:sz w:val="24"/>
          <w:szCs w:val="24"/>
        </w:rPr>
        <w:t>4</w:t>
      </w:r>
    </w:p>
    <w:p w:rsidR="00B5561A" w:rsidRDefault="00B5561A" w:rsidP="00952515">
      <w:pPr>
        <w:spacing w:after="0"/>
        <w:rPr>
          <w:rFonts w:ascii="Times New Roman" w:hAnsi="Times New Roman" w:cs="Times New Roman"/>
          <w:sz w:val="24"/>
          <w:szCs w:val="24"/>
        </w:rPr>
      </w:pPr>
    </w:p>
    <w:p w:rsidR="00BC26B5" w:rsidRDefault="00ED23E5" w:rsidP="00B5561A">
      <w:pPr>
        <w:spacing w:after="0"/>
        <w:ind w:left="720" w:hanging="720"/>
        <w:jc w:val="center"/>
        <w:rPr>
          <w:rFonts w:ascii="Times New Roman" w:hAnsi="Times New Roman" w:cs="Times New Roman"/>
          <w:b/>
          <w:sz w:val="24"/>
          <w:szCs w:val="24"/>
        </w:rPr>
      </w:pPr>
      <w:r>
        <w:rPr>
          <w:rFonts w:ascii="Times New Roman" w:hAnsi="Times New Roman" w:cs="Times New Roman"/>
          <w:b/>
          <w:sz w:val="24"/>
          <w:szCs w:val="24"/>
        </w:rPr>
        <w:t>Notes on data:</w:t>
      </w:r>
    </w:p>
    <w:p w:rsidR="00BC26B5" w:rsidRDefault="00BC26B5">
      <w:pPr>
        <w:spacing w:after="0"/>
        <w:rPr>
          <w:rFonts w:ascii="Times New Roman" w:hAnsi="Times New Roman" w:cs="Times New Roman"/>
          <w:sz w:val="24"/>
          <w:szCs w:val="24"/>
        </w:rPr>
      </w:pPr>
    </w:p>
    <w:p w:rsidR="00BC26B5" w:rsidRDefault="00ED23E5">
      <w:pPr>
        <w:spacing w:after="0"/>
        <w:rPr>
          <w:rFonts w:ascii="Times New Roman" w:hAnsi="Times New Roman" w:cs="Times New Roman"/>
          <w:i/>
          <w:iCs/>
          <w:sz w:val="24"/>
          <w:szCs w:val="24"/>
        </w:rPr>
      </w:pPr>
      <w:r>
        <w:rPr>
          <w:rFonts w:ascii="Times New Roman" w:hAnsi="Times New Roman" w:cs="Times New Roman"/>
          <w:sz w:val="24"/>
          <w:szCs w:val="24"/>
          <w:u w:val="single"/>
        </w:rPr>
        <w:t>Group numbers</w:t>
      </w:r>
      <w:r>
        <w:rPr>
          <w:rFonts w:ascii="Times New Roman" w:hAnsi="Times New Roman" w:cs="Times New Roman"/>
          <w:i/>
          <w:iCs/>
          <w:sz w:val="24"/>
          <w:szCs w:val="24"/>
        </w:rPr>
        <w:t>:</w:t>
      </w:r>
    </w:p>
    <w:p w:rsidR="00BC26B5" w:rsidRDefault="00ED23E5">
      <w:pPr>
        <w:spacing w:after="0"/>
        <w:rPr>
          <w:rFonts w:ascii="Times New Roman" w:hAnsi="Times New Roman" w:cs="Times New Roman"/>
          <w:sz w:val="24"/>
          <w:szCs w:val="24"/>
        </w:rPr>
      </w:pPr>
      <w:r>
        <w:rPr>
          <w:rFonts w:ascii="Times New Roman" w:hAnsi="Times New Roman" w:cs="Times New Roman"/>
          <w:sz w:val="24"/>
          <w:szCs w:val="24"/>
        </w:rPr>
        <w:tab/>
        <w:t>Group 3- Male Identity, Female TA</w:t>
      </w:r>
    </w:p>
    <w:p w:rsidR="00BC26B5" w:rsidRDefault="00ED23E5">
      <w:pPr>
        <w:spacing w:after="0"/>
        <w:rPr>
          <w:rFonts w:ascii="Times New Roman" w:hAnsi="Times New Roman" w:cs="Times New Roman"/>
          <w:sz w:val="24"/>
          <w:szCs w:val="24"/>
        </w:rPr>
      </w:pPr>
      <w:r>
        <w:rPr>
          <w:rFonts w:ascii="Times New Roman" w:hAnsi="Times New Roman" w:cs="Times New Roman"/>
          <w:sz w:val="24"/>
          <w:szCs w:val="24"/>
        </w:rPr>
        <w:tab/>
        <w:t>Group 4- Male Identity, Male TA</w:t>
      </w:r>
    </w:p>
    <w:p w:rsidR="00BC26B5" w:rsidRDefault="00ED23E5">
      <w:pPr>
        <w:spacing w:after="0"/>
        <w:rPr>
          <w:rFonts w:ascii="Times New Roman" w:hAnsi="Times New Roman" w:cs="Times New Roman"/>
          <w:sz w:val="24"/>
          <w:szCs w:val="24"/>
        </w:rPr>
      </w:pPr>
      <w:r>
        <w:rPr>
          <w:rFonts w:ascii="Times New Roman" w:hAnsi="Times New Roman" w:cs="Times New Roman"/>
          <w:sz w:val="24"/>
          <w:szCs w:val="24"/>
        </w:rPr>
        <w:tab/>
        <w:t>Group 5- Female Identity, Female TA</w:t>
      </w:r>
    </w:p>
    <w:p w:rsidR="00BC26B5" w:rsidRDefault="00ED23E5">
      <w:pPr>
        <w:spacing w:after="0"/>
        <w:rPr>
          <w:rFonts w:ascii="Times New Roman" w:hAnsi="Times New Roman" w:cs="Times New Roman"/>
          <w:sz w:val="24"/>
          <w:szCs w:val="24"/>
        </w:rPr>
      </w:pPr>
      <w:r>
        <w:rPr>
          <w:rFonts w:ascii="Times New Roman" w:hAnsi="Times New Roman" w:cs="Times New Roman"/>
          <w:sz w:val="24"/>
          <w:szCs w:val="24"/>
        </w:rPr>
        <w:tab/>
        <w:t>Group 6- Female Identity, Male TA</w:t>
      </w:r>
    </w:p>
    <w:p w:rsidR="00BC26B5" w:rsidRDefault="00BC26B5">
      <w:pPr>
        <w:spacing w:after="0"/>
        <w:rPr>
          <w:rFonts w:ascii="Times New Roman" w:hAnsi="Times New Roman" w:cs="Times New Roman"/>
          <w:sz w:val="24"/>
          <w:szCs w:val="24"/>
        </w:rPr>
      </w:pPr>
    </w:p>
    <w:p w:rsidR="00BC26B5" w:rsidRDefault="00ED23E5">
      <w:pPr>
        <w:spacing w:after="0"/>
        <w:rPr>
          <w:rFonts w:ascii="Times New Roman" w:hAnsi="Times New Roman" w:cs="Times New Roman"/>
          <w:sz w:val="24"/>
          <w:szCs w:val="24"/>
        </w:rPr>
      </w:pPr>
      <w:proofErr w:type="spellStart"/>
      <w:r>
        <w:rPr>
          <w:rFonts w:ascii="Times New Roman" w:hAnsi="Times New Roman" w:cs="Times New Roman"/>
          <w:sz w:val="24"/>
          <w:szCs w:val="24"/>
        </w:rPr>
        <w:t>tagender</w:t>
      </w:r>
      <w:proofErr w:type="spellEnd"/>
      <w:r>
        <w:rPr>
          <w:rFonts w:ascii="Times New Roman" w:hAnsi="Times New Roman" w:cs="Times New Roman"/>
          <w:sz w:val="24"/>
          <w:szCs w:val="24"/>
        </w:rPr>
        <w:t xml:space="preserve">- 1 for male, 0 for female </w:t>
      </w:r>
    </w:p>
    <w:p w:rsidR="00BC26B5" w:rsidRDefault="00ED23E5">
      <w:pPr>
        <w:spacing w:after="0"/>
        <w:rPr>
          <w:rFonts w:ascii="Times New Roman" w:hAnsi="Times New Roman" w:cs="Times New Roman"/>
          <w:sz w:val="24"/>
          <w:szCs w:val="24"/>
        </w:rPr>
      </w:pPr>
      <w:proofErr w:type="spellStart"/>
      <w:r>
        <w:rPr>
          <w:rFonts w:ascii="Times New Roman" w:hAnsi="Times New Roman" w:cs="Times New Roman"/>
          <w:sz w:val="24"/>
          <w:szCs w:val="24"/>
        </w:rPr>
        <w:t>taidgender</w:t>
      </w:r>
      <w:proofErr w:type="spellEnd"/>
      <w:r>
        <w:rPr>
          <w:rFonts w:ascii="Times New Roman" w:hAnsi="Times New Roman" w:cs="Times New Roman"/>
          <w:sz w:val="24"/>
          <w:szCs w:val="24"/>
        </w:rPr>
        <w:t xml:space="preserve">- 1 for male, 0 for female </w:t>
      </w:r>
    </w:p>
    <w:p w:rsidR="00BC26B5" w:rsidRDefault="00BC26B5">
      <w:pPr>
        <w:spacing w:after="0"/>
      </w:pPr>
    </w:p>
    <w:p w:rsidR="00BC26B5" w:rsidRDefault="00ED23E5">
      <w:pPr>
        <w:spacing w:after="0"/>
        <w:rPr>
          <w:rFonts w:ascii="Times New Roman" w:hAnsi="Times New Roman" w:cs="Times New Roman"/>
          <w:sz w:val="24"/>
          <w:szCs w:val="24"/>
        </w:rPr>
      </w:pPr>
      <w:r>
        <w:rPr>
          <w:rFonts w:ascii="Times New Roman" w:hAnsi="Times New Roman" w:cs="Times New Roman"/>
          <w:sz w:val="24"/>
          <w:szCs w:val="24"/>
        </w:rPr>
        <w:t>“gender” = student’s gender - 1 = male, 2 = female</w:t>
      </w:r>
    </w:p>
    <w:p w:rsidR="00BC26B5" w:rsidRDefault="00BC26B5">
      <w:pPr>
        <w:spacing w:after="0"/>
      </w:pPr>
    </w:p>
    <w:p w:rsidR="00BC26B5" w:rsidRDefault="00ED23E5">
      <w:pPr>
        <w:spacing w:after="0"/>
        <w:rPr>
          <w:rFonts w:ascii="Times New Roman" w:hAnsi="Times New Roman" w:cs="Times New Roman"/>
          <w:sz w:val="24"/>
          <w:szCs w:val="24"/>
        </w:rPr>
      </w:pPr>
      <w:r>
        <w:rPr>
          <w:rFonts w:ascii="Times New Roman" w:hAnsi="Times New Roman" w:cs="Times New Roman"/>
          <w:i/>
          <w:iCs/>
          <w:sz w:val="24"/>
          <w:szCs w:val="24"/>
        </w:rPr>
        <w:t>student ratings index</w:t>
      </w:r>
      <w:r>
        <w:rPr>
          <w:rFonts w:ascii="Times New Roman" w:hAnsi="Times New Roman" w:cs="Times New Roman"/>
          <w:sz w:val="24"/>
          <w:szCs w:val="24"/>
        </w:rPr>
        <w:t xml:space="preserve"> = factor score (</w:t>
      </w:r>
      <w:proofErr w:type="spellStart"/>
      <w:r>
        <w:rPr>
          <w:rFonts w:ascii="Times New Roman" w:hAnsi="Times New Roman" w:cs="Times New Roman"/>
          <w:sz w:val="24"/>
          <w:szCs w:val="24"/>
        </w:rPr>
        <w:t>pcf</w:t>
      </w:r>
      <w:proofErr w:type="spellEnd"/>
      <w:r>
        <w:rPr>
          <w:rFonts w:ascii="Times New Roman" w:hAnsi="Times New Roman" w:cs="Times New Roman"/>
          <w:sz w:val="24"/>
          <w:szCs w:val="24"/>
        </w:rPr>
        <w:t>) for 12 variables (excluding communication, clear, and overall</w:t>
      </w:r>
      <w:r w:rsidR="00952515">
        <w:rPr>
          <w:rFonts w:ascii="Times New Roman" w:hAnsi="Times New Roman" w:cs="Times New Roman"/>
          <w:sz w:val="24"/>
          <w:szCs w:val="24"/>
        </w:rPr>
        <w:t>*</w:t>
      </w:r>
      <w:r>
        <w:rPr>
          <w:rFonts w:ascii="Times New Roman" w:hAnsi="Times New Roman" w:cs="Times New Roman"/>
          <w:sz w:val="24"/>
          <w:szCs w:val="24"/>
        </w:rPr>
        <w:t>)</w:t>
      </w:r>
    </w:p>
    <w:p w:rsidR="00952515" w:rsidRDefault="00952515">
      <w:pPr>
        <w:spacing w:after="0"/>
        <w:rPr>
          <w:rFonts w:ascii="Times New Roman" w:hAnsi="Times New Roman" w:cs="Times New Roman"/>
          <w:sz w:val="24"/>
          <w:szCs w:val="24"/>
        </w:rPr>
      </w:pPr>
    </w:p>
    <w:p w:rsidR="00952515" w:rsidRPr="00952515" w:rsidRDefault="00952515" w:rsidP="00952515">
      <w:pPr>
        <w:spacing w:after="0"/>
        <w:ind w:left="720"/>
        <w:rPr>
          <w:rFonts w:ascii="Times New Roman" w:hAnsi="Times New Roman" w:cs="Times New Roman"/>
          <w:sz w:val="24"/>
          <w:szCs w:val="24"/>
        </w:rPr>
      </w:pPr>
      <w:r>
        <w:rPr>
          <w:rFonts w:ascii="Times New Roman" w:hAnsi="Times New Roman" w:cs="Times New Roman"/>
          <w:sz w:val="24"/>
          <w:szCs w:val="24"/>
        </w:rPr>
        <w:t xml:space="preserve">*Initially, we included two questions about communication in the online environment,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and </w:t>
      </w:r>
      <w:r>
        <w:rPr>
          <w:rFonts w:ascii="Times New Roman" w:hAnsi="Times New Roman" w:cs="Times New Roman"/>
          <w:i/>
          <w:sz w:val="24"/>
          <w:szCs w:val="24"/>
        </w:rPr>
        <w:t>clear.</w:t>
      </w:r>
      <w:r>
        <w:rPr>
          <w:rFonts w:ascii="Times New Roman" w:hAnsi="Times New Roman" w:cs="Times New Roman"/>
          <w:sz w:val="24"/>
          <w:szCs w:val="24"/>
        </w:rPr>
        <w:t xml:space="preserve"> We also initially had three groups of questions—communication, interpersonal, and effectiveness. When conducting factor analysis, we found that all the interpersonal and effectiveness characteristics loaded well, but the communication questions did not. We chose to exclude the communication questions from the final analysis because there was no significant different in the ratings for these variables. Similarly, we dropped the </w:t>
      </w:r>
      <w:r>
        <w:rPr>
          <w:rFonts w:ascii="Times New Roman" w:hAnsi="Times New Roman" w:cs="Times New Roman"/>
          <w:i/>
          <w:sz w:val="24"/>
          <w:szCs w:val="24"/>
        </w:rPr>
        <w:t>overall</w:t>
      </w:r>
      <w:r>
        <w:rPr>
          <w:rFonts w:ascii="Times New Roman" w:hAnsi="Times New Roman" w:cs="Times New Roman"/>
          <w:sz w:val="24"/>
          <w:szCs w:val="24"/>
        </w:rPr>
        <w:t xml:space="preserve"> question because the entire 12-item </w:t>
      </w:r>
      <w:r>
        <w:rPr>
          <w:rFonts w:ascii="Times New Roman" w:hAnsi="Times New Roman" w:cs="Times New Roman"/>
          <w:i/>
          <w:sz w:val="24"/>
          <w:szCs w:val="24"/>
        </w:rPr>
        <w:t>student ratings index</w:t>
      </w:r>
      <w:r>
        <w:rPr>
          <w:rFonts w:ascii="Times New Roman" w:hAnsi="Times New Roman" w:cs="Times New Roman"/>
          <w:sz w:val="24"/>
          <w:szCs w:val="24"/>
        </w:rPr>
        <w:t xml:space="preserve"> made it redundant. </w:t>
      </w:r>
    </w:p>
    <w:p w:rsidR="00BC26B5" w:rsidRDefault="00BC26B5">
      <w:pPr>
        <w:spacing w:after="0"/>
      </w:pPr>
    </w:p>
    <w:p w:rsidR="00BC26B5" w:rsidRDefault="00BC26B5">
      <w:pPr>
        <w:spacing w:after="0"/>
      </w:pPr>
    </w:p>
    <w:p w:rsidR="00BC26B5" w:rsidRDefault="00BC26B5"/>
    <w:p w:rsidR="00BC26B5" w:rsidRDefault="00BC26B5"/>
    <w:sectPr w:rsidR="00BC26B5" w:rsidSect="00952515">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BC26B5"/>
    <w:rsid w:val="00323AD5"/>
    <w:rsid w:val="00952515"/>
    <w:rsid w:val="00B5561A"/>
    <w:rsid w:val="00BC26B5"/>
    <w:rsid w:val="00ED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AD739-66AA-405E-A87F-11052AD9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185</Words>
  <Characters>1055</Characters>
  <Application>Microsoft Office Word</Application>
  <DocSecurity>0</DocSecurity>
  <Lines>8</Lines>
  <Paragraphs>2</Paragraphs>
  <ScaleCrop>false</ScaleCrop>
  <Company>University of Wisconsin-La Crosse</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Rourke Driscoll</dc:creator>
  <cp:lastModifiedBy>Lillian O'Connell</cp:lastModifiedBy>
  <cp:revision>36</cp:revision>
  <cp:lastPrinted>2013-02-11T20:34:00Z</cp:lastPrinted>
  <dcterms:created xsi:type="dcterms:W3CDTF">2014-03-06T19:27:00Z</dcterms:created>
  <dcterms:modified xsi:type="dcterms:W3CDTF">2015-11-05T16:41:00Z</dcterms:modified>
</cp:coreProperties>
</file>