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A447" w14:textId="553D0F3D" w:rsidR="002B2020" w:rsidRDefault="002B2020" w:rsidP="002B2020">
      <w:pPr>
        <w:pStyle w:val="a5"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32">
        <w:rPr>
          <w:rFonts w:ascii="Times New Roman" w:hAnsi="Times New Roman" w:cs="Times New Roman"/>
          <w:b/>
          <w:sz w:val="24"/>
          <w:szCs w:val="24"/>
        </w:rPr>
        <w:t>Metadata</w:t>
      </w:r>
    </w:p>
    <w:p w14:paraId="227E6ADB" w14:textId="77777777" w:rsidR="002B2020" w:rsidRPr="003C5D32" w:rsidRDefault="002B2020" w:rsidP="002B2020">
      <w:pPr>
        <w:pStyle w:val="a5"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F0137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/>
          <w:bCs/>
          <w:kern w:val="0"/>
          <w:sz w:val="24"/>
          <w:szCs w:val="24"/>
        </w:rPr>
      </w:pPr>
      <w:r w:rsidRPr="00B91CC5">
        <w:rPr>
          <w:rFonts w:cs="Times New Roman"/>
          <w:b/>
          <w:bCs/>
          <w:kern w:val="0"/>
          <w:sz w:val="24"/>
          <w:szCs w:val="24"/>
        </w:rPr>
        <w:t>Native diversity contributes to composition heterogeneity of exotic floras</w:t>
      </w:r>
    </w:p>
    <w:p w14:paraId="17A8D7ED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</w:p>
    <w:p w14:paraId="43705FB0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  <w:proofErr w:type="spellStart"/>
      <w:r w:rsidRPr="00B91CC5">
        <w:rPr>
          <w:rFonts w:cs="Times New Roman"/>
          <w:bCs/>
          <w:kern w:val="0"/>
          <w:sz w:val="24"/>
          <w:szCs w:val="24"/>
        </w:rPr>
        <w:t>Pengdong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Chen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1,2</w:t>
      </w:r>
      <w:r w:rsidRPr="00B91CC5">
        <w:rPr>
          <w:rFonts w:cs="Times New Roman"/>
          <w:bCs/>
          <w:kern w:val="0"/>
          <w:sz w:val="24"/>
          <w:szCs w:val="24"/>
        </w:rPr>
        <w:t xml:space="preserve">, </w:t>
      </w:r>
      <w:proofErr w:type="spellStart"/>
      <w:r w:rsidRPr="00B91CC5">
        <w:rPr>
          <w:rFonts w:cs="Times New Roman"/>
          <w:bCs/>
          <w:kern w:val="0"/>
          <w:sz w:val="24"/>
          <w:szCs w:val="24"/>
        </w:rPr>
        <w:t>Changchao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Shen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1,2</w:t>
      </w:r>
      <w:r w:rsidRPr="00B91CC5">
        <w:rPr>
          <w:rFonts w:cs="Times New Roman"/>
          <w:bCs/>
          <w:kern w:val="0"/>
          <w:sz w:val="24"/>
          <w:szCs w:val="24"/>
        </w:rPr>
        <w:t xml:space="preserve">, </w:t>
      </w:r>
      <w:proofErr w:type="spellStart"/>
      <w:r w:rsidRPr="00B91CC5">
        <w:rPr>
          <w:rFonts w:cs="Times New Roman"/>
          <w:bCs/>
          <w:kern w:val="0"/>
          <w:sz w:val="24"/>
          <w:szCs w:val="24"/>
        </w:rPr>
        <w:t>Jie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Ren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1,2</w:t>
      </w:r>
      <w:r w:rsidRPr="00B91CC5">
        <w:rPr>
          <w:rFonts w:cs="Times New Roman"/>
          <w:bCs/>
          <w:kern w:val="0"/>
          <w:sz w:val="24"/>
          <w:szCs w:val="24"/>
        </w:rPr>
        <w:t xml:space="preserve">, </w:t>
      </w:r>
      <w:proofErr w:type="spellStart"/>
      <w:r w:rsidRPr="00B91CC5">
        <w:rPr>
          <w:rFonts w:cs="Times New Roman"/>
          <w:bCs/>
          <w:kern w:val="0"/>
          <w:sz w:val="24"/>
          <w:szCs w:val="24"/>
        </w:rPr>
        <w:t>Wenchao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Qin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1,2</w:t>
      </w:r>
      <w:r w:rsidRPr="00B91CC5">
        <w:rPr>
          <w:rFonts w:cs="Times New Roman"/>
          <w:bCs/>
          <w:kern w:val="0"/>
          <w:sz w:val="24"/>
          <w:szCs w:val="24"/>
        </w:rPr>
        <w:t xml:space="preserve">, </w:t>
      </w:r>
      <w:proofErr w:type="spellStart"/>
      <w:r w:rsidRPr="00B91CC5">
        <w:rPr>
          <w:rFonts w:cs="Times New Roman"/>
          <w:bCs/>
          <w:kern w:val="0"/>
          <w:sz w:val="24"/>
          <w:szCs w:val="24"/>
        </w:rPr>
        <w:t>Jiahui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Yi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1,2</w:t>
      </w:r>
      <w:r w:rsidRPr="00B91CC5">
        <w:rPr>
          <w:rFonts w:cs="Times New Roman"/>
          <w:bCs/>
          <w:kern w:val="0"/>
          <w:sz w:val="24"/>
          <w:szCs w:val="24"/>
        </w:rPr>
        <w:t xml:space="preserve">, </w:t>
      </w:r>
      <w:proofErr w:type="spellStart"/>
      <w:r w:rsidRPr="00B91CC5">
        <w:rPr>
          <w:rFonts w:cs="Times New Roman"/>
          <w:bCs/>
          <w:kern w:val="0"/>
          <w:sz w:val="24"/>
          <w:szCs w:val="24"/>
        </w:rPr>
        <w:t>Shuping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Guan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1,2</w:t>
      </w:r>
      <w:r w:rsidRPr="00B91CC5">
        <w:rPr>
          <w:rFonts w:cs="Times New Roman"/>
          <w:bCs/>
          <w:kern w:val="0"/>
          <w:sz w:val="24"/>
          <w:szCs w:val="24"/>
        </w:rPr>
        <w:t xml:space="preserve">, </w:t>
      </w:r>
      <w:proofErr w:type="spellStart"/>
      <w:r w:rsidRPr="00B91CC5">
        <w:rPr>
          <w:rFonts w:cs="Times New Roman"/>
          <w:bCs/>
          <w:kern w:val="0"/>
          <w:sz w:val="24"/>
          <w:szCs w:val="24"/>
        </w:rPr>
        <w:t>Zhibin</w:t>
      </w:r>
      <w:proofErr w:type="spellEnd"/>
      <w:r w:rsidRPr="00B91CC5">
        <w:rPr>
          <w:rFonts w:cs="Times New Roman"/>
          <w:bCs/>
          <w:kern w:val="0"/>
          <w:sz w:val="24"/>
          <w:szCs w:val="24"/>
        </w:rPr>
        <w:t xml:space="preserve"> Tao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1,3</w:t>
      </w:r>
      <w:r w:rsidRPr="00B91CC5">
        <w:rPr>
          <w:rFonts w:cs="Times New Roman"/>
          <w:bCs/>
          <w:kern w:val="0"/>
          <w:sz w:val="24"/>
          <w:szCs w:val="24"/>
        </w:rPr>
        <w:t>, Wei Huang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1,3*</w:t>
      </w:r>
      <w:r w:rsidRPr="00B91CC5">
        <w:rPr>
          <w:rFonts w:cs="Times New Roman"/>
          <w:bCs/>
          <w:kern w:val="0"/>
          <w:sz w:val="24"/>
          <w:szCs w:val="24"/>
        </w:rPr>
        <w:t>, Evan Siemann</w:t>
      </w:r>
      <w:r w:rsidRPr="00B91CC5">
        <w:rPr>
          <w:rFonts w:cs="Times New Roman"/>
          <w:bCs/>
          <w:kern w:val="0"/>
          <w:sz w:val="24"/>
          <w:szCs w:val="24"/>
          <w:vertAlign w:val="superscript"/>
        </w:rPr>
        <w:t>4</w:t>
      </w:r>
    </w:p>
    <w:p w14:paraId="4913AC71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</w:p>
    <w:p w14:paraId="12CB4C29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  <w:r w:rsidRPr="00C73A0F">
        <w:rPr>
          <w:rFonts w:cs="Times New Roman"/>
          <w:bCs/>
          <w:kern w:val="0"/>
          <w:sz w:val="24"/>
          <w:szCs w:val="24"/>
          <w:vertAlign w:val="superscript"/>
        </w:rPr>
        <w:t>1</w:t>
      </w:r>
      <w:r w:rsidRPr="00B91CC5">
        <w:rPr>
          <w:rFonts w:cs="Times New Roman"/>
          <w:bCs/>
          <w:kern w:val="0"/>
          <w:sz w:val="24"/>
          <w:szCs w:val="24"/>
        </w:rPr>
        <w:t xml:space="preserve"> CAS Key Laboratory of Aquatic Botany and Watershed Ecology, Wuhan Botanical Garden, Chinese Academy of Sciences, Wuhan 430074, China</w:t>
      </w:r>
    </w:p>
    <w:p w14:paraId="1C3583F5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  <w:r w:rsidRPr="00C73A0F">
        <w:rPr>
          <w:rFonts w:cs="Times New Roman"/>
          <w:bCs/>
          <w:kern w:val="0"/>
          <w:sz w:val="24"/>
          <w:szCs w:val="24"/>
          <w:vertAlign w:val="superscript"/>
        </w:rPr>
        <w:t xml:space="preserve">2 </w:t>
      </w:r>
      <w:r w:rsidRPr="00B91CC5">
        <w:rPr>
          <w:rFonts w:cs="Times New Roman"/>
          <w:bCs/>
          <w:kern w:val="0"/>
          <w:sz w:val="24"/>
          <w:szCs w:val="24"/>
        </w:rPr>
        <w:t>University of Chinese Academy of Sciences, Beijing 100049, China</w:t>
      </w:r>
    </w:p>
    <w:p w14:paraId="4C141749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  <w:r w:rsidRPr="00C73A0F">
        <w:rPr>
          <w:rFonts w:cs="Times New Roman"/>
          <w:bCs/>
          <w:kern w:val="0"/>
          <w:sz w:val="24"/>
          <w:szCs w:val="24"/>
          <w:vertAlign w:val="superscript"/>
        </w:rPr>
        <w:t>3</w:t>
      </w:r>
      <w:r w:rsidRPr="00B91CC5">
        <w:rPr>
          <w:rFonts w:cs="Times New Roman"/>
          <w:bCs/>
          <w:kern w:val="0"/>
          <w:sz w:val="24"/>
          <w:szCs w:val="24"/>
        </w:rPr>
        <w:t xml:space="preserve"> Center of Conservation Biology, Core Botanical Garden, Chinese Academy of Sciences, Wuhan 430074, China</w:t>
      </w:r>
    </w:p>
    <w:p w14:paraId="39CE17B9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  <w:r w:rsidRPr="00C73A0F">
        <w:rPr>
          <w:rFonts w:cs="Times New Roman"/>
          <w:bCs/>
          <w:kern w:val="0"/>
          <w:sz w:val="24"/>
          <w:szCs w:val="24"/>
          <w:vertAlign w:val="superscript"/>
        </w:rPr>
        <w:t>4</w:t>
      </w:r>
      <w:r w:rsidRPr="00B91CC5">
        <w:rPr>
          <w:rFonts w:cs="Times New Roman"/>
          <w:bCs/>
          <w:kern w:val="0"/>
          <w:sz w:val="24"/>
          <w:szCs w:val="24"/>
        </w:rPr>
        <w:t xml:space="preserve"> </w:t>
      </w:r>
      <w:proofErr w:type="gramStart"/>
      <w:r w:rsidRPr="00B91CC5">
        <w:rPr>
          <w:rFonts w:cs="Times New Roman"/>
          <w:bCs/>
          <w:kern w:val="0"/>
          <w:sz w:val="24"/>
          <w:szCs w:val="24"/>
        </w:rPr>
        <w:t>Department</w:t>
      </w:r>
      <w:proofErr w:type="gramEnd"/>
      <w:r w:rsidRPr="00B91CC5">
        <w:rPr>
          <w:rFonts w:cs="Times New Roman"/>
          <w:bCs/>
          <w:kern w:val="0"/>
          <w:sz w:val="24"/>
          <w:szCs w:val="24"/>
        </w:rPr>
        <w:t xml:space="preserve"> of Biosciences, Rice University, Houston 77005, USA</w:t>
      </w:r>
    </w:p>
    <w:p w14:paraId="3270E3A2" w14:textId="77777777" w:rsidR="00B91CC5" w:rsidRPr="00B91CC5" w:rsidRDefault="00B91CC5" w:rsidP="00B91CC5">
      <w:pPr>
        <w:adjustRightInd w:val="0"/>
        <w:snapToGrid w:val="0"/>
        <w:spacing w:line="480" w:lineRule="auto"/>
        <w:rPr>
          <w:rFonts w:cs="Times New Roman"/>
          <w:bCs/>
          <w:kern w:val="0"/>
          <w:sz w:val="24"/>
          <w:szCs w:val="24"/>
        </w:rPr>
      </w:pPr>
    </w:p>
    <w:p w14:paraId="2D44067F" w14:textId="12E6CE9A" w:rsidR="002B2020" w:rsidRPr="002B2020" w:rsidRDefault="002B2020" w:rsidP="00B91CC5">
      <w:pPr>
        <w:adjustRightInd w:val="0"/>
        <w:snapToGrid w:val="0"/>
        <w:spacing w:line="480" w:lineRule="auto"/>
        <w:rPr>
          <w:rFonts w:cs="Times New Roman"/>
          <w:sz w:val="24"/>
          <w:szCs w:val="24"/>
        </w:rPr>
      </w:pPr>
      <w:r w:rsidRPr="002B2020">
        <w:rPr>
          <w:rFonts w:cs="Times New Roman"/>
          <w:sz w:val="24"/>
          <w:szCs w:val="24"/>
        </w:rPr>
        <w:t>Corresponding author: Wei Huang</w:t>
      </w:r>
      <w:r w:rsidR="00365B20">
        <w:rPr>
          <w:rFonts w:cs="Times New Roman"/>
          <w:sz w:val="24"/>
          <w:szCs w:val="24"/>
        </w:rPr>
        <w:t xml:space="preserve">, </w:t>
      </w:r>
      <w:r w:rsidR="00365B20" w:rsidRPr="00365B20">
        <w:rPr>
          <w:rFonts w:cs="Times New Roman"/>
          <w:sz w:val="24"/>
          <w:szCs w:val="24"/>
        </w:rPr>
        <w:t>huangwei0519@wbgcas.cn</w:t>
      </w:r>
      <w:r w:rsidRPr="002B2020">
        <w:rPr>
          <w:rFonts w:cs="Times New Roman"/>
          <w:sz w:val="24"/>
          <w:szCs w:val="24"/>
        </w:rPr>
        <w:t xml:space="preserve"> (ORCID </w:t>
      </w:r>
      <w:proofErr w:type="spellStart"/>
      <w:r w:rsidRPr="002B2020">
        <w:rPr>
          <w:rFonts w:cs="Times New Roman"/>
          <w:sz w:val="24"/>
          <w:szCs w:val="24"/>
        </w:rPr>
        <w:t>iD</w:t>
      </w:r>
      <w:proofErr w:type="spellEnd"/>
      <w:r w:rsidRPr="002B2020">
        <w:rPr>
          <w:rFonts w:cs="Times New Roman"/>
          <w:sz w:val="24"/>
          <w:szCs w:val="24"/>
        </w:rPr>
        <w:t>: 0000-0003-3760-6084)</w:t>
      </w:r>
    </w:p>
    <w:p w14:paraId="29737FC0" w14:textId="77777777" w:rsidR="002B2020" w:rsidRPr="002B2020" w:rsidRDefault="002B2020" w:rsidP="002B2020">
      <w:pPr>
        <w:adjustRightInd w:val="0"/>
        <w:snapToGrid w:val="0"/>
        <w:spacing w:line="360" w:lineRule="auto"/>
        <w:rPr>
          <w:rFonts w:cs="Times New Roman"/>
          <w:b/>
          <w:bCs/>
          <w:color w:val="0D0D0D" w:themeColor="text1" w:themeTint="F2"/>
          <w:sz w:val="24"/>
          <w:szCs w:val="24"/>
        </w:rPr>
      </w:pPr>
    </w:p>
    <w:p w14:paraId="5469F93C" w14:textId="21CBFB46" w:rsidR="002B2020" w:rsidRPr="003C5D32" w:rsidRDefault="002B2020" w:rsidP="002B2020">
      <w:pPr>
        <w:adjustRightInd w:val="0"/>
        <w:snapToGrid w:val="0"/>
        <w:spacing w:line="360" w:lineRule="auto"/>
        <w:rPr>
          <w:rFonts w:cs="Times New Roman"/>
          <w:b/>
          <w:bCs/>
          <w:color w:val="0D0D0D" w:themeColor="text1" w:themeTint="F2"/>
          <w:sz w:val="24"/>
          <w:szCs w:val="24"/>
        </w:rPr>
        <w:sectPr w:rsidR="002B2020" w:rsidRPr="003C5D32" w:rsidSect="0082127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6860"/>
      </w:tblGrid>
      <w:tr w:rsidR="002B2020" w:rsidRPr="003C5D32" w14:paraId="4C12C4F9" w14:textId="77777777" w:rsidTr="006D16DA">
        <w:tc>
          <w:tcPr>
            <w:tcW w:w="1668" w:type="dxa"/>
            <w:vAlign w:val="center"/>
          </w:tcPr>
          <w:p w14:paraId="2F8D3F7F" w14:textId="31347767" w:rsidR="002B2020" w:rsidRPr="003C5D32" w:rsidRDefault="000233A5" w:rsidP="00BA5C6C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lastRenderedPageBreak/>
              <w:t>city</w:t>
            </w:r>
          </w:p>
        </w:tc>
        <w:tc>
          <w:tcPr>
            <w:tcW w:w="6860" w:type="dxa"/>
          </w:tcPr>
          <w:p w14:paraId="58C9AD86" w14:textId="167E1D87" w:rsidR="007918A5" w:rsidRPr="003C5D32" w:rsidRDefault="005B528B" w:rsidP="005B528B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28B">
              <w:rPr>
                <w:rFonts w:cs="Times New Roman"/>
                <w:sz w:val="24"/>
                <w:szCs w:val="24"/>
              </w:rPr>
              <w:t>The cit</w:t>
            </w:r>
            <w:r>
              <w:rPr>
                <w:rFonts w:cs="Times New Roman" w:hint="eastAsia"/>
                <w:sz w:val="24"/>
                <w:szCs w:val="24"/>
              </w:rPr>
              <w:t>ies</w:t>
            </w:r>
            <w:r w:rsidRPr="005B528B">
              <w:rPr>
                <w:rFonts w:cs="Times New Roman"/>
                <w:sz w:val="24"/>
                <w:szCs w:val="24"/>
              </w:rPr>
              <w:t xml:space="preserve"> where the </w:t>
            </w:r>
            <w:r>
              <w:rPr>
                <w:rFonts w:cs="Times New Roman" w:hint="eastAsia"/>
                <w:sz w:val="24"/>
                <w:szCs w:val="24"/>
              </w:rPr>
              <w:t>sample area</w:t>
            </w:r>
            <w:r w:rsidR="00C07586">
              <w:rPr>
                <w:rFonts w:cs="Times New Roman"/>
                <w:sz w:val="24"/>
                <w:szCs w:val="24"/>
              </w:rPr>
              <w:t xml:space="preserve"> is located.</w:t>
            </w:r>
          </w:p>
        </w:tc>
      </w:tr>
      <w:tr w:rsidR="002B2020" w:rsidRPr="003C5D32" w14:paraId="13B31ABD" w14:textId="77777777" w:rsidTr="006D16DA">
        <w:tc>
          <w:tcPr>
            <w:tcW w:w="1668" w:type="dxa"/>
            <w:vAlign w:val="center"/>
          </w:tcPr>
          <w:p w14:paraId="071B4F64" w14:textId="3EBDC79D" w:rsidR="002B2020" w:rsidRPr="003C5D32" w:rsidRDefault="000233A5" w:rsidP="00BA5C6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233A5">
              <w:rPr>
                <w:rFonts w:cs="Times New Roman"/>
                <w:sz w:val="24"/>
                <w:szCs w:val="24"/>
              </w:rPr>
              <w:t>community</w:t>
            </w:r>
          </w:p>
        </w:tc>
        <w:tc>
          <w:tcPr>
            <w:tcW w:w="6860" w:type="dxa"/>
          </w:tcPr>
          <w:p w14:paraId="47BE3CE1" w14:textId="77777777" w:rsidR="005B528B" w:rsidRPr="005B528B" w:rsidRDefault="005B528B" w:rsidP="005B528B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28B">
              <w:rPr>
                <w:rFonts w:cs="Times New Roman"/>
                <w:sz w:val="24"/>
                <w:szCs w:val="24"/>
              </w:rPr>
              <w:t>Community number.</w:t>
            </w:r>
          </w:p>
          <w:p w14:paraId="3CE7624E" w14:textId="0CEDC578" w:rsidR="007918A5" w:rsidRPr="003C5D32" w:rsidRDefault="00C07586" w:rsidP="00C07586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07586">
              <w:rPr>
                <w:rFonts w:cs="Times New Roman"/>
                <w:sz w:val="24"/>
                <w:szCs w:val="24"/>
              </w:rPr>
              <w:t xml:space="preserve">We randomly selected three </w:t>
            </w:r>
            <w:r w:rsidR="00850062" w:rsidRPr="005B528B">
              <w:rPr>
                <w:rFonts w:cs="Times New Roman"/>
                <w:sz w:val="24"/>
                <w:szCs w:val="24"/>
              </w:rPr>
              <w:t>1</w:t>
            </w:r>
            <w:r w:rsidR="00850062">
              <w:rPr>
                <w:rFonts w:cs="Times New Roman" w:hint="eastAsia"/>
                <w:sz w:val="24"/>
                <w:szCs w:val="24"/>
              </w:rPr>
              <w:t>5</w:t>
            </w:r>
            <w:r w:rsidR="00850062" w:rsidRPr="005B528B">
              <w:rPr>
                <w:rFonts w:cs="Times New Roman" w:hint="eastAsia"/>
                <w:sz w:val="24"/>
                <w:szCs w:val="24"/>
              </w:rPr>
              <w:t>×</w:t>
            </w:r>
            <w:r w:rsidR="00850062" w:rsidRPr="005B528B">
              <w:rPr>
                <w:rFonts w:cs="Times New Roman"/>
                <w:sz w:val="24"/>
                <w:szCs w:val="24"/>
              </w:rPr>
              <w:t>1</w:t>
            </w:r>
            <w:r w:rsidR="00850062">
              <w:rPr>
                <w:rFonts w:cs="Times New Roman" w:hint="eastAsia"/>
                <w:sz w:val="24"/>
                <w:szCs w:val="24"/>
              </w:rPr>
              <w:t xml:space="preserve">5 </w:t>
            </w:r>
            <w:r w:rsidR="00850062" w:rsidRPr="005B528B">
              <w:rPr>
                <w:rFonts w:cs="Times New Roman"/>
                <w:sz w:val="24"/>
                <w:szCs w:val="24"/>
              </w:rPr>
              <w:t>m</w:t>
            </w:r>
            <w:r w:rsidR="00850062">
              <w:rPr>
                <w:rFonts w:cs="Times New Roman"/>
                <w:sz w:val="24"/>
                <w:szCs w:val="24"/>
              </w:rPr>
              <w:t xml:space="preserve"> communit</w:t>
            </w:r>
            <w:r w:rsidR="00850062">
              <w:rPr>
                <w:rFonts w:cs="Times New Roman" w:hint="eastAsia"/>
                <w:sz w:val="24"/>
                <w:szCs w:val="24"/>
              </w:rPr>
              <w:t>ies</w:t>
            </w:r>
            <w:r w:rsidRPr="00C07586">
              <w:rPr>
                <w:rFonts w:cs="Times New Roman"/>
                <w:sz w:val="24"/>
                <w:szCs w:val="24"/>
              </w:rPr>
              <w:t xml:space="preserve"> in each city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2B2020" w:rsidRPr="003C5D32" w14:paraId="5A18F1F1" w14:textId="77777777" w:rsidTr="006D16DA">
        <w:tc>
          <w:tcPr>
            <w:tcW w:w="1668" w:type="dxa"/>
            <w:vAlign w:val="center"/>
          </w:tcPr>
          <w:p w14:paraId="59157450" w14:textId="1C9E350B" w:rsidR="002B2020" w:rsidRPr="003C5D32" w:rsidRDefault="000233A5" w:rsidP="00BA5C6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plot</w:t>
            </w:r>
          </w:p>
        </w:tc>
        <w:tc>
          <w:tcPr>
            <w:tcW w:w="6860" w:type="dxa"/>
          </w:tcPr>
          <w:p w14:paraId="4E594391" w14:textId="2148A831" w:rsidR="005B528B" w:rsidRPr="005B528B" w:rsidRDefault="00850062" w:rsidP="005B528B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Plot</w:t>
            </w:r>
            <w:r w:rsidRPr="005B528B">
              <w:rPr>
                <w:rFonts w:cs="Times New Roman"/>
                <w:sz w:val="24"/>
                <w:szCs w:val="24"/>
              </w:rPr>
              <w:t xml:space="preserve"> </w:t>
            </w:r>
            <w:r w:rsidR="005B528B" w:rsidRPr="005B528B">
              <w:rPr>
                <w:rFonts w:cs="Times New Roman"/>
                <w:sz w:val="24"/>
                <w:szCs w:val="24"/>
              </w:rPr>
              <w:t>number.</w:t>
            </w:r>
          </w:p>
          <w:p w14:paraId="7A779EED" w14:textId="4D840D62" w:rsidR="007918A5" w:rsidRPr="003C5D32" w:rsidRDefault="005B528B" w:rsidP="005B528B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28B">
              <w:rPr>
                <w:rFonts w:cs="Times New Roman"/>
                <w:sz w:val="24"/>
                <w:szCs w:val="24"/>
              </w:rPr>
              <w:t>We set up nine 1</w:t>
            </w:r>
            <w:r w:rsidRPr="005B528B">
              <w:rPr>
                <w:rFonts w:cs="Times New Roman" w:hint="eastAsia"/>
                <w:sz w:val="24"/>
                <w:szCs w:val="24"/>
              </w:rPr>
              <w:t>×</w:t>
            </w:r>
            <w:r w:rsidRPr="005B528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5B528B">
              <w:rPr>
                <w:rFonts w:cs="Times New Roman"/>
                <w:sz w:val="24"/>
                <w:szCs w:val="24"/>
              </w:rPr>
              <w:t xml:space="preserve">m </w:t>
            </w:r>
            <w:r>
              <w:rPr>
                <w:rFonts w:cs="Times New Roman" w:hint="eastAsia"/>
                <w:sz w:val="24"/>
                <w:szCs w:val="24"/>
              </w:rPr>
              <w:t>plot</w:t>
            </w:r>
            <w:r w:rsidRPr="005B528B">
              <w:rPr>
                <w:rFonts w:cs="Times New Roman"/>
                <w:sz w:val="24"/>
                <w:szCs w:val="24"/>
              </w:rPr>
              <w:t xml:space="preserve">s in each </w:t>
            </w:r>
            <w:r w:rsidR="00850062">
              <w:rPr>
                <w:rFonts w:cs="Times New Roman"/>
                <w:sz w:val="24"/>
                <w:szCs w:val="24"/>
              </w:rPr>
              <w:t>communit</w:t>
            </w:r>
            <w:r w:rsidR="00850062">
              <w:rPr>
                <w:rFonts w:cs="Times New Roman" w:hint="eastAsia"/>
                <w:sz w:val="24"/>
                <w:szCs w:val="24"/>
              </w:rPr>
              <w:t>y</w:t>
            </w:r>
            <w:r w:rsidRPr="005B528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782C" w:rsidRPr="003C5D32" w14:paraId="486E5964" w14:textId="77777777" w:rsidTr="006D16DA">
        <w:tc>
          <w:tcPr>
            <w:tcW w:w="1668" w:type="dxa"/>
            <w:vAlign w:val="center"/>
          </w:tcPr>
          <w:p w14:paraId="17155B4B" w14:textId="287DFF8B" w:rsidR="0055782C" w:rsidRPr="0055782C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6860" w:type="dxa"/>
          </w:tcPr>
          <w:p w14:paraId="295BF90E" w14:textId="09C29785" w:rsidR="0055782C" w:rsidRPr="003C5D32" w:rsidRDefault="0056070C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6070C">
              <w:rPr>
                <w:rFonts w:cs="Times New Roman"/>
                <w:sz w:val="24"/>
                <w:szCs w:val="24"/>
              </w:rPr>
              <w:t>L</w:t>
            </w: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atitude</w:t>
            </w:r>
            <w:r w:rsidRPr="0056070C">
              <w:rPr>
                <w:rFonts w:cs="Times New Roman"/>
                <w:sz w:val="24"/>
                <w:szCs w:val="24"/>
              </w:rPr>
              <w:t xml:space="preserve"> of </w:t>
            </w:r>
            <w:r w:rsidR="00F14D4D">
              <w:rPr>
                <w:rFonts w:cs="Times New Roman" w:hint="eastAsia"/>
                <w:sz w:val="24"/>
                <w:szCs w:val="24"/>
              </w:rPr>
              <w:t>sample area</w:t>
            </w:r>
            <w:r w:rsidRPr="0056070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233A5" w:rsidRPr="003C5D32" w14:paraId="2A7BD31D" w14:textId="77777777" w:rsidTr="006D16DA">
        <w:tc>
          <w:tcPr>
            <w:tcW w:w="1668" w:type="dxa"/>
            <w:vAlign w:val="center"/>
          </w:tcPr>
          <w:p w14:paraId="7361D3B5" w14:textId="377B923D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6860" w:type="dxa"/>
          </w:tcPr>
          <w:p w14:paraId="0B03C3D1" w14:textId="4BF2951D" w:rsidR="000233A5" w:rsidRPr="006A49C5" w:rsidRDefault="0056070C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6070C">
              <w:rPr>
                <w:rFonts w:cs="Times New Roman"/>
                <w:sz w:val="24"/>
                <w:szCs w:val="24"/>
              </w:rPr>
              <w:t xml:space="preserve">Longitude of </w:t>
            </w:r>
            <w:r w:rsidR="00F14D4D">
              <w:rPr>
                <w:rFonts w:cs="Times New Roman" w:hint="eastAsia"/>
                <w:sz w:val="24"/>
                <w:szCs w:val="24"/>
              </w:rPr>
              <w:t>sample area</w:t>
            </w:r>
            <w:r w:rsidRPr="0056070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233A5" w:rsidRPr="003C5D32" w14:paraId="7C73CE86" w14:textId="77777777" w:rsidTr="006D16DA">
        <w:tc>
          <w:tcPr>
            <w:tcW w:w="1668" w:type="dxa"/>
            <w:vAlign w:val="center"/>
          </w:tcPr>
          <w:p w14:paraId="255083E7" w14:textId="2D953A29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6860" w:type="dxa"/>
          </w:tcPr>
          <w:p w14:paraId="1CE0F06A" w14:textId="7E8B0DD0" w:rsidR="00660981" w:rsidRPr="006A49C5" w:rsidRDefault="0056070C" w:rsidP="00850062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Species name.</w:t>
            </w:r>
            <w:r w:rsidR="00850062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850062" w:rsidRPr="00850062">
              <w:rPr>
                <w:rFonts w:cs="Times New Roman"/>
                <w:sz w:val="24"/>
                <w:szCs w:val="24"/>
              </w:rPr>
              <w:t xml:space="preserve">We recorded all the species in each </w:t>
            </w:r>
            <w:r w:rsidR="00850062">
              <w:rPr>
                <w:rFonts w:cs="Times New Roman" w:hint="eastAsia"/>
                <w:sz w:val="24"/>
                <w:szCs w:val="24"/>
              </w:rPr>
              <w:t>plot.</w:t>
            </w:r>
          </w:p>
        </w:tc>
      </w:tr>
      <w:tr w:rsidR="000233A5" w:rsidRPr="0056070C" w14:paraId="1D98ABE6" w14:textId="77777777" w:rsidTr="006D16DA">
        <w:tc>
          <w:tcPr>
            <w:tcW w:w="1668" w:type="dxa"/>
            <w:vAlign w:val="center"/>
          </w:tcPr>
          <w:p w14:paraId="20A15481" w14:textId="546EF31D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native_status</w:t>
            </w:r>
            <w:proofErr w:type="spellEnd"/>
          </w:p>
        </w:tc>
        <w:tc>
          <w:tcPr>
            <w:tcW w:w="6860" w:type="dxa"/>
          </w:tcPr>
          <w:p w14:paraId="7AA01587" w14:textId="77777777" w:rsidR="0056070C" w:rsidRPr="0056070C" w:rsidRDefault="0056070C" w:rsidP="0056070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6070C">
              <w:rPr>
                <w:rFonts w:cs="Times New Roman"/>
                <w:sz w:val="24"/>
                <w:szCs w:val="24"/>
              </w:rPr>
              <w:t>The origin of species.</w:t>
            </w:r>
          </w:p>
          <w:p w14:paraId="683392EE" w14:textId="3788ACAE" w:rsidR="00660981" w:rsidRPr="006A49C5" w:rsidRDefault="0056070C" w:rsidP="0056070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6070C">
              <w:rPr>
                <w:rFonts w:cs="Times New Roman"/>
                <w:sz w:val="24"/>
                <w:szCs w:val="24"/>
              </w:rPr>
              <w:t>We identified exotic species and native species based on the Invasive Alien Species of China (http://www.iplant.cn/ias/protlist) and the Scientific Database of China Plant Species (http://db.kib.ac.cn/).</w:t>
            </w:r>
          </w:p>
        </w:tc>
      </w:tr>
      <w:tr w:rsidR="000233A5" w:rsidRPr="003C5D32" w14:paraId="47377A55" w14:textId="77777777" w:rsidTr="006D16DA">
        <w:tc>
          <w:tcPr>
            <w:tcW w:w="1668" w:type="dxa"/>
            <w:vAlign w:val="center"/>
          </w:tcPr>
          <w:p w14:paraId="158AEB33" w14:textId="73FF9732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abundance</w:t>
            </w:r>
          </w:p>
        </w:tc>
        <w:tc>
          <w:tcPr>
            <w:tcW w:w="6860" w:type="dxa"/>
          </w:tcPr>
          <w:p w14:paraId="0D6DC551" w14:textId="02EFFE1D" w:rsidR="00660981" w:rsidRPr="006A49C5" w:rsidRDefault="0056070C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6070C">
              <w:rPr>
                <w:rFonts w:cs="Times New Roman"/>
                <w:sz w:val="24"/>
                <w:szCs w:val="24"/>
              </w:rPr>
              <w:t>Abundance of each species in each plot.</w:t>
            </w:r>
          </w:p>
        </w:tc>
      </w:tr>
      <w:tr w:rsidR="000233A5" w:rsidRPr="003C5D32" w14:paraId="543B14D8" w14:textId="77777777" w:rsidTr="006D16DA">
        <w:tc>
          <w:tcPr>
            <w:tcW w:w="1668" w:type="dxa"/>
            <w:vAlign w:val="center"/>
          </w:tcPr>
          <w:p w14:paraId="2628CCFF" w14:textId="6B0DF9B1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AMP</w:t>
            </w:r>
          </w:p>
        </w:tc>
        <w:tc>
          <w:tcPr>
            <w:tcW w:w="6860" w:type="dxa"/>
          </w:tcPr>
          <w:p w14:paraId="5D3CF1A3" w14:textId="797CDC69" w:rsidR="000233A5" w:rsidRPr="006D16DA" w:rsidRDefault="006D16DA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3FD">
              <w:rPr>
                <w:rFonts w:cs="Times New Roman"/>
                <w:sz w:val="24"/>
                <w:szCs w:val="24"/>
              </w:rPr>
              <w:t xml:space="preserve">Annual </w:t>
            </w:r>
            <w:r w:rsidR="00A353FD" w:rsidRPr="00A353FD">
              <w:rPr>
                <w:rFonts w:cs="Times New Roman"/>
                <w:sz w:val="24"/>
                <w:szCs w:val="24"/>
              </w:rPr>
              <w:t>precipitation</w:t>
            </w:r>
            <w:r>
              <w:t xml:space="preserve"> </w:t>
            </w:r>
            <w:r w:rsidR="00932461" w:rsidRPr="00A36C92">
              <w:rPr>
                <w:rFonts w:cs="Times New Roman"/>
                <w:sz w:val="24"/>
                <w:szCs w:val="24"/>
              </w:rPr>
              <w:t xml:space="preserve">of the city where the </w:t>
            </w:r>
            <w:r w:rsidR="00DA7FD5">
              <w:rPr>
                <w:rFonts w:cs="Times New Roman" w:hint="eastAsia"/>
                <w:sz w:val="24"/>
                <w:szCs w:val="24"/>
              </w:rPr>
              <w:t>sample area</w:t>
            </w:r>
            <w:r w:rsidR="00932461" w:rsidRPr="00A36C92">
              <w:rPr>
                <w:rFonts w:cs="Times New Roman"/>
                <w:sz w:val="24"/>
                <w:szCs w:val="24"/>
              </w:rPr>
              <w:t xml:space="preserve"> is distributed.</w:t>
            </w:r>
          </w:p>
          <w:p w14:paraId="064D0810" w14:textId="40AFCEC2" w:rsidR="00A353FD" w:rsidRPr="006A49C5" w:rsidRDefault="006D16DA" w:rsidP="006D16DA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53FD">
              <w:rPr>
                <w:rFonts w:cs="Times New Roman"/>
                <w:sz w:val="24"/>
                <w:szCs w:val="24"/>
              </w:rPr>
              <w:t xml:space="preserve"> </w:t>
            </w:r>
            <w:r w:rsidR="00A353FD" w:rsidRPr="00A353FD">
              <w:rPr>
                <w:rFonts w:cs="Times New Roman"/>
                <w:sz w:val="24"/>
                <w:szCs w:val="24"/>
              </w:rPr>
              <w:t xml:space="preserve">data were downloaded from the </w:t>
            </w:r>
            <w:proofErr w:type="spellStart"/>
            <w:r w:rsidR="00A353FD" w:rsidRPr="00A353FD">
              <w:rPr>
                <w:rFonts w:cs="Times New Roman"/>
                <w:sz w:val="24"/>
                <w:szCs w:val="24"/>
              </w:rPr>
              <w:t>WorldClim</w:t>
            </w:r>
            <w:proofErr w:type="spellEnd"/>
            <w:r w:rsidR="00A353FD" w:rsidRPr="00A353FD">
              <w:rPr>
                <w:rFonts w:cs="Times New Roman"/>
                <w:sz w:val="24"/>
                <w:szCs w:val="24"/>
              </w:rPr>
              <w:t xml:space="preserve"> data website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A353FD" w:rsidRPr="00A353FD">
              <w:rPr>
                <w:rFonts w:cs="Times New Roman"/>
                <w:sz w:val="24"/>
                <w:szCs w:val="24"/>
              </w:rPr>
              <w:t>(https://www.worldclim.org/data/index.html)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0233A5" w:rsidRPr="003C5D32" w14:paraId="04098907" w14:textId="77777777" w:rsidTr="006D16DA">
        <w:tc>
          <w:tcPr>
            <w:tcW w:w="1668" w:type="dxa"/>
            <w:vAlign w:val="center"/>
          </w:tcPr>
          <w:p w14:paraId="7921D71D" w14:textId="027A2494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6860" w:type="dxa"/>
          </w:tcPr>
          <w:p w14:paraId="19A97641" w14:textId="6F15026C" w:rsidR="006D16DA" w:rsidRPr="006D16DA" w:rsidRDefault="006D16DA" w:rsidP="006D16DA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D16DA">
              <w:rPr>
                <w:rFonts w:cs="Times New Roman"/>
                <w:sz w:val="24"/>
                <w:szCs w:val="24"/>
              </w:rPr>
              <w:t>Mean annual temperature</w:t>
            </w:r>
            <w:r>
              <w:t xml:space="preserve"> </w:t>
            </w:r>
            <w:r w:rsidR="00932461" w:rsidRPr="00A36C92">
              <w:rPr>
                <w:rFonts w:cs="Times New Roman"/>
                <w:sz w:val="24"/>
                <w:szCs w:val="24"/>
              </w:rPr>
              <w:t xml:space="preserve">of the city where the </w:t>
            </w:r>
            <w:r w:rsidR="00DA7FD5">
              <w:rPr>
                <w:rFonts w:cs="Times New Roman" w:hint="eastAsia"/>
                <w:sz w:val="24"/>
                <w:szCs w:val="24"/>
              </w:rPr>
              <w:t>sample area</w:t>
            </w:r>
            <w:r w:rsidR="00932461" w:rsidRPr="00A36C92">
              <w:rPr>
                <w:rFonts w:cs="Times New Roman"/>
                <w:sz w:val="24"/>
                <w:szCs w:val="24"/>
              </w:rPr>
              <w:t xml:space="preserve"> is distributed.</w:t>
            </w:r>
          </w:p>
          <w:p w14:paraId="2246752A" w14:textId="1EF915E4" w:rsidR="000233A5" w:rsidRPr="006D16DA" w:rsidRDefault="006D16DA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53FD">
              <w:rPr>
                <w:rFonts w:cs="Times New Roman"/>
                <w:sz w:val="24"/>
                <w:szCs w:val="24"/>
              </w:rPr>
              <w:t xml:space="preserve"> data were downloaded from the </w:t>
            </w:r>
            <w:proofErr w:type="spellStart"/>
            <w:r w:rsidRPr="00A353FD">
              <w:rPr>
                <w:rFonts w:cs="Times New Roman"/>
                <w:sz w:val="24"/>
                <w:szCs w:val="24"/>
              </w:rPr>
              <w:t>WorldClim</w:t>
            </w:r>
            <w:proofErr w:type="spellEnd"/>
            <w:r w:rsidRPr="00A353FD">
              <w:rPr>
                <w:rFonts w:cs="Times New Roman"/>
                <w:sz w:val="24"/>
                <w:szCs w:val="24"/>
              </w:rPr>
              <w:t xml:space="preserve"> data website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A353FD">
              <w:rPr>
                <w:rFonts w:cs="Times New Roman"/>
                <w:sz w:val="24"/>
                <w:szCs w:val="24"/>
              </w:rPr>
              <w:t>(https://www.worldclim.org/data/index.html)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0233A5" w:rsidRPr="003C5D32" w14:paraId="218C1858" w14:textId="77777777" w:rsidTr="006D16DA">
        <w:tc>
          <w:tcPr>
            <w:tcW w:w="1668" w:type="dxa"/>
            <w:vAlign w:val="center"/>
          </w:tcPr>
          <w:p w14:paraId="0712737E" w14:textId="51FB15C0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maxT</w:t>
            </w:r>
            <w:proofErr w:type="spellEnd"/>
          </w:p>
        </w:tc>
        <w:tc>
          <w:tcPr>
            <w:tcW w:w="6860" w:type="dxa"/>
          </w:tcPr>
          <w:p w14:paraId="40F48D7B" w14:textId="59357081" w:rsidR="006D16DA" w:rsidRPr="006D16DA" w:rsidRDefault="006D16DA" w:rsidP="006D16DA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3FD">
              <w:rPr>
                <w:rFonts w:cs="Times New Roman"/>
                <w:sz w:val="24"/>
                <w:szCs w:val="24"/>
              </w:rPr>
              <w:t>Monthly maximum temperature</w:t>
            </w:r>
            <w:r w:rsidRPr="006D16DA">
              <w:rPr>
                <w:rFonts w:cs="Times New Roman"/>
                <w:sz w:val="24"/>
                <w:szCs w:val="24"/>
              </w:rPr>
              <w:t xml:space="preserve"> </w:t>
            </w:r>
            <w:r w:rsidR="00932461" w:rsidRPr="00A36C92">
              <w:rPr>
                <w:rFonts w:cs="Times New Roman"/>
                <w:sz w:val="24"/>
                <w:szCs w:val="24"/>
              </w:rPr>
              <w:t xml:space="preserve">of the city where the </w:t>
            </w:r>
            <w:r w:rsidR="00DA7FD5">
              <w:rPr>
                <w:rFonts w:cs="Times New Roman" w:hint="eastAsia"/>
                <w:sz w:val="24"/>
                <w:szCs w:val="24"/>
              </w:rPr>
              <w:t>sample areas</w:t>
            </w:r>
            <w:r w:rsidR="00932461" w:rsidRPr="00A36C92">
              <w:rPr>
                <w:rFonts w:cs="Times New Roman"/>
                <w:sz w:val="24"/>
                <w:szCs w:val="24"/>
              </w:rPr>
              <w:t xml:space="preserve"> is distributed.</w:t>
            </w:r>
          </w:p>
          <w:p w14:paraId="69E56CCE" w14:textId="6C5F4C25" w:rsidR="000233A5" w:rsidRPr="006D16DA" w:rsidRDefault="006D16DA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53FD">
              <w:rPr>
                <w:rFonts w:cs="Times New Roman"/>
                <w:sz w:val="24"/>
                <w:szCs w:val="24"/>
              </w:rPr>
              <w:t xml:space="preserve"> data were downloaded from the </w:t>
            </w:r>
            <w:proofErr w:type="spellStart"/>
            <w:r w:rsidRPr="00A353FD">
              <w:rPr>
                <w:rFonts w:cs="Times New Roman"/>
                <w:sz w:val="24"/>
                <w:szCs w:val="24"/>
              </w:rPr>
              <w:t>WorldClim</w:t>
            </w:r>
            <w:proofErr w:type="spellEnd"/>
            <w:r w:rsidRPr="00A353FD">
              <w:rPr>
                <w:rFonts w:cs="Times New Roman"/>
                <w:sz w:val="24"/>
                <w:szCs w:val="24"/>
              </w:rPr>
              <w:t xml:space="preserve"> data website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A353FD">
              <w:rPr>
                <w:rFonts w:cs="Times New Roman"/>
                <w:sz w:val="24"/>
                <w:szCs w:val="24"/>
              </w:rPr>
              <w:t>(https://www.worldclim.org/data/index.html)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0233A5" w:rsidRPr="003C5D32" w14:paraId="0C56ECA2" w14:textId="77777777" w:rsidTr="006D16DA">
        <w:tc>
          <w:tcPr>
            <w:tcW w:w="1668" w:type="dxa"/>
            <w:vAlign w:val="center"/>
          </w:tcPr>
          <w:p w14:paraId="3D8C4B7F" w14:textId="2103C7F6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minT</w:t>
            </w:r>
            <w:proofErr w:type="spellEnd"/>
          </w:p>
        </w:tc>
        <w:tc>
          <w:tcPr>
            <w:tcW w:w="6860" w:type="dxa"/>
          </w:tcPr>
          <w:p w14:paraId="1737AFD5" w14:textId="56D75B00" w:rsidR="006D16DA" w:rsidRPr="006D16DA" w:rsidRDefault="006D16DA" w:rsidP="006D16DA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3FD">
              <w:rPr>
                <w:rFonts w:cs="Times New Roman"/>
                <w:sz w:val="24"/>
                <w:szCs w:val="24"/>
              </w:rPr>
              <w:t>Monthly minimum temperature</w:t>
            </w:r>
            <w:r w:rsidRPr="006D16DA">
              <w:rPr>
                <w:rFonts w:cs="Times New Roman"/>
                <w:sz w:val="24"/>
                <w:szCs w:val="24"/>
              </w:rPr>
              <w:t xml:space="preserve"> </w:t>
            </w:r>
            <w:r w:rsidR="00932461" w:rsidRPr="00A36C92">
              <w:rPr>
                <w:rFonts w:cs="Times New Roman"/>
                <w:sz w:val="24"/>
                <w:szCs w:val="24"/>
              </w:rPr>
              <w:t>of the city where the quadrat is distributed.</w:t>
            </w:r>
          </w:p>
          <w:p w14:paraId="4A391E94" w14:textId="4E612989" w:rsidR="00D64DF7" w:rsidRPr="006A49C5" w:rsidRDefault="006D16DA" w:rsidP="006D16DA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53FD">
              <w:rPr>
                <w:rFonts w:cs="Times New Roman"/>
                <w:sz w:val="24"/>
                <w:szCs w:val="24"/>
              </w:rPr>
              <w:t xml:space="preserve"> data were downloaded from the </w:t>
            </w:r>
            <w:proofErr w:type="spellStart"/>
            <w:r w:rsidRPr="00A353FD">
              <w:rPr>
                <w:rFonts w:cs="Times New Roman"/>
                <w:sz w:val="24"/>
                <w:szCs w:val="24"/>
              </w:rPr>
              <w:t>WorldClim</w:t>
            </w:r>
            <w:proofErr w:type="spellEnd"/>
            <w:r w:rsidRPr="00A353FD">
              <w:rPr>
                <w:rFonts w:cs="Times New Roman"/>
                <w:sz w:val="24"/>
                <w:szCs w:val="24"/>
              </w:rPr>
              <w:t xml:space="preserve"> data website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A353FD">
              <w:rPr>
                <w:rFonts w:cs="Times New Roman"/>
                <w:sz w:val="24"/>
                <w:szCs w:val="24"/>
              </w:rPr>
              <w:t>(https://www.worldclim.org/data/index.html)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0233A5" w:rsidRPr="003C5D32" w14:paraId="1B1914A9" w14:textId="77777777" w:rsidTr="006D16DA">
        <w:tc>
          <w:tcPr>
            <w:tcW w:w="1668" w:type="dxa"/>
            <w:vAlign w:val="center"/>
          </w:tcPr>
          <w:p w14:paraId="7D6E4832" w14:textId="2736E60B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soil_</w:t>
            </w:r>
            <w:r w:rsidR="00D64DF7" w:rsidRPr="000233A5">
              <w:rPr>
                <w:rFonts w:eastAsia="等线" w:cs="Times New Roman"/>
                <w:color w:val="000000"/>
                <w:sz w:val="24"/>
                <w:szCs w:val="24"/>
              </w:rPr>
              <w:t>p</w:t>
            </w: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6860" w:type="dxa"/>
          </w:tcPr>
          <w:p w14:paraId="0AD4A70B" w14:textId="69BB1921" w:rsidR="00932461" w:rsidRPr="006A49C5" w:rsidRDefault="00932461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32461">
              <w:rPr>
                <w:rFonts w:cs="Times New Roman"/>
                <w:sz w:val="24"/>
                <w:szCs w:val="24"/>
              </w:rPr>
              <w:t xml:space="preserve">Soil pH </w:t>
            </w:r>
            <w:r>
              <w:rPr>
                <w:rFonts w:cs="Times New Roman" w:hint="eastAsia"/>
                <w:sz w:val="24"/>
                <w:szCs w:val="24"/>
              </w:rPr>
              <w:t xml:space="preserve">value </w:t>
            </w:r>
            <w:r w:rsidRPr="00932461">
              <w:rPr>
                <w:rFonts w:cs="Times New Roman"/>
                <w:sz w:val="24"/>
                <w:szCs w:val="24"/>
              </w:rPr>
              <w:t>in each plot.</w:t>
            </w:r>
          </w:p>
        </w:tc>
      </w:tr>
      <w:tr w:rsidR="000233A5" w:rsidRPr="003C5D32" w14:paraId="2C5468D1" w14:textId="77777777" w:rsidTr="006D16DA">
        <w:tc>
          <w:tcPr>
            <w:tcW w:w="1668" w:type="dxa"/>
            <w:vAlign w:val="center"/>
          </w:tcPr>
          <w:p w14:paraId="0D4785C4" w14:textId="1BEB8C43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soil_C</w:t>
            </w:r>
            <w:proofErr w:type="spellEnd"/>
          </w:p>
        </w:tc>
        <w:tc>
          <w:tcPr>
            <w:tcW w:w="6860" w:type="dxa"/>
          </w:tcPr>
          <w:p w14:paraId="0BE35C31" w14:textId="4EF43AC4" w:rsidR="000233A5" w:rsidRPr="00305140" w:rsidRDefault="00932461" w:rsidP="00DA7FD5">
            <w:pPr>
              <w:adjustRightInd w:val="0"/>
              <w:snapToGrid w:val="0"/>
              <w:spacing w:line="360" w:lineRule="auto"/>
            </w:pPr>
            <w:r w:rsidRPr="00932461">
              <w:rPr>
                <w:rFonts w:cs="Times New Roman"/>
                <w:sz w:val="24"/>
                <w:szCs w:val="24"/>
              </w:rPr>
              <w:t>S</w:t>
            </w:r>
            <w:r w:rsidR="0056070C">
              <w:rPr>
                <w:rFonts w:cs="Times New Roman"/>
                <w:sz w:val="24"/>
                <w:szCs w:val="24"/>
              </w:rPr>
              <w:t>oil carbon content in each plot</w:t>
            </w:r>
            <w:r w:rsidR="00DA7FD5">
              <w:rPr>
                <w:rFonts w:cs="Times New Roman" w:hint="eastAsia"/>
                <w:sz w:val="24"/>
                <w:szCs w:val="24"/>
              </w:rPr>
              <w:t xml:space="preserve"> (</w:t>
            </w:r>
            <w:r w:rsidR="00DA7FD5" w:rsidRPr="00DA7FD5">
              <w:rPr>
                <w:rFonts w:cs="Times New Roman"/>
                <w:sz w:val="24"/>
                <w:szCs w:val="24"/>
              </w:rPr>
              <w:t>g</w:t>
            </w:r>
            <w:r w:rsidR="00DA7FD5">
              <w:rPr>
                <w:rFonts w:cs="Times New Roman" w:hint="eastAsia"/>
                <w:sz w:val="24"/>
                <w:szCs w:val="24"/>
              </w:rPr>
              <w:t>/</w:t>
            </w:r>
            <w:r w:rsidR="00DA7FD5" w:rsidRPr="00DA7FD5">
              <w:rPr>
                <w:rFonts w:cs="Times New Roman"/>
                <w:sz w:val="24"/>
                <w:szCs w:val="24"/>
              </w:rPr>
              <w:t>kg</w:t>
            </w:r>
            <w:r w:rsidR="00DA7FD5">
              <w:rPr>
                <w:rFonts w:cs="Times New Roman" w:hint="eastAsia"/>
                <w:sz w:val="24"/>
                <w:szCs w:val="24"/>
              </w:rPr>
              <w:t>)</w:t>
            </w:r>
            <w:r w:rsidR="00DA7F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233A5" w:rsidRPr="003C5D32" w14:paraId="735014CA" w14:textId="77777777" w:rsidTr="006D16DA">
        <w:tc>
          <w:tcPr>
            <w:tcW w:w="1668" w:type="dxa"/>
            <w:vAlign w:val="center"/>
          </w:tcPr>
          <w:p w14:paraId="57FF90DA" w14:textId="31A2AB0F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soil_N</w:t>
            </w:r>
            <w:proofErr w:type="spellEnd"/>
          </w:p>
        </w:tc>
        <w:tc>
          <w:tcPr>
            <w:tcW w:w="6860" w:type="dxa"/>
          </w:tcPr>
          <w:p w14:paraId="0264E273" w14:textId="1A053EAC" w:rsidR="00932461" w:rsidRPr="00305140" w:rsidRDefault="00932461" w:rsidP="00DA7FD5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32461">
              <w:rPr>
                <w:rFonts w:cs="Times New Roman"/>
                <w:sz w:val="24"/>
                <w:szCs w:val="24"/>
              </w:rPr>
              <w:t>Soil nitrogen content in each plot</w:t>
            </w:r>
            <w:r w:rsidR="00DA7FD5">
              <w:rPr>
                <w:rFonts w:cs="Times New Roman" w:hint="eastAsia"/>
                <w:sz w:val="24"/>
                <w:szCs w:val="24"/>
              </w:rPr>
              <w:t xml:space="preserve"> (</w:t>
            </w:r>
            <w:r w:rsidR="00DA7FD5" w:rsidRPr="00DA7FD5">
              <w:rPr>
                <w:rFonts w:cs="Times New Roman"/>
                <w:sz w:val="24"/>
                <w:szCs w:val="24"/>
              </w:rPr>
              <w:t>g</w:t>
            </w:r>
            <w:r w:rsidR="00DA7FD5">
              <w:rPr>
                <w:rFonts w:cs="Times New Roman" w:hint="eastAsia"/>
                <w:sz w:val="24"/>
                <w:szCs w:val="24"/>
              </w:rPr>
              <w:t>/</w:t>
            </w:r>
            <w:r w:rsidR="00DA7FD5" w:rsidRPr="00DA7FD5">
              <w:rPr>
                <w:rFonts w:cs="Times New Roman"/>
                <w:sz w:val="24"/>
                <w:szCs w:val="24"/>
              </w:rPr>
              <w:t>kg</w:t>
            </w:r>
            <w:r w:rsidR="00DA7FD5">
              <w:rPr>
                <w:rFonts w:cs="Times New Roman" w:hint="eastAsia"/>
                <w:sz w:val="24"/>
                <w:szCs w:val="24"/>
              </w:rPr>
              <w:t>)</w:t>
            </w:r>
            <w:r w:rsidRPr="0093246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233A5" w:rsidRPr="003C5D32" w14:paraId="35C8BFF7" w14:textId="77777777" w:rsidTr="006D16DA">
        <w:tc>
          <w:tcPr>
            <w:tcW w:w="1668" w:type="dxa"/>
            <w:vAlign w:val="center"/>
          </w:tcPr>
          <w:p w14:paraId="49E8C943" w14:textId="21B65413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proofErr w:type="spellStart"/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lastRenderedPageBreak/>
              <w:t>soil_P</w:t>
            </w:r>
            <w:proofErr w:type="spellEnd"/>
          </w:p>
        </w:tc>
        <w:tc>
          <w:tcPr>
            <w:tcW w:w="6860" w:type="dxa"/>
          </w:tcPr>
          <w:p w14:paraId="027DF911" w14:textId="0A673AA2" w:rsidR="005B5FEA" w:rsidRPr="00305140" w:rsidRDefault="00932461" w:rsidP="00FB0F01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32461">
              <w:rPr>
                <w:rFonts w:cs="Times New Roman"/>
                <w:sz w:val="24"/>
                <w:szCs w:val="24"/>
              </w:rPr>
              <w:t>Soil available phosphorus content in each plot</w:t>
            </w:r>
            <w:r w:rsidR="00EF4255">
              <w:rPr>
                <w:rFonts w:cs="Times New Roman" w:hint="eastAsia"/>
                <w:sz w:val="24"/>
                <w:szCs w:val="24"/>
              </w:rPr>
              <w:t xml:space="preserve"> (</w:t>
            </w:r>
            <w:r w:rsidR="00EF4255" w:rsidRPr="00DA7FD5">
              <w:rPr>
                <w:rFonts w:cs="Times New Roman"/>
                <w:sz w:val="24"/>
                <w:szCs w:val="24"/>
              </w:rPr>
              <w:t>g</w:t>
            </w:r>
            <w:r w:rsidR="00EF4255">
              <w:rPr>
                <w:rFonts w:cs="Times New Roman" w:hint="eastAsia"/>
                <w:sz w:val="24"/>
                <w:szCs w:val="24"/>
              </w:rPr>
              <w:t>/</w:t>
            </w:r>
            <w:r w:rsidR="00EF4255" w:rsidRPr="00DA7FD5">
              <w:rPr>
                <w:rFonts w:cs="Times New Roman"/>
                <w:sz w:val="24"/>
                <w:szCs w:val="24"/>
              </w:rPr>
              <w:t>kg</w:t>
            </w:r>
            <w:r w:rsidR="00EF4255">
              <w:rPr>
                <w:rFonts w:cs="Times New Roman" w:hint="eastAsia"/>
                <w:sz w:val="24"/>
                <w:szCs w:val="24"/>
              </w:rPr>
              <w:t>)</w:t>
            </w:r>
            <w:r w:rsidRPr="0093246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233A5" w:rsidRPr="003C5D32" w14:paraId="5473E69F" w14:textId="77777777" w:rsidTr="006D16DA">
        <w:tc>
          <w:tcPr>
            <w:tcW w:w="1668" w:type="dxa"/>
            <w:vAlign w:val="center"/>
          </w:tcPr>
          <w:p w14:paraId="5F5601DA" w14:textId="2A296DAB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GDP</w:t>
            </w:r>
          </w:p>
        </w:tc>
        <w:tc>
          <w:tcPr>
            <w:tcW w:w="6860" w:type="dxa"/>
          </w:tcPr>
          <w:p w14:paraId="3B1C7194" w14:textId="28B58646" w:rsidR="00A36C92" w:rsidRDefault="00A36C92" w:rsidP="0055782C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6C92">
              <w:rPr>
                <w:rFonts w:cs="Times New Roman"/>
                <w:sz w:val="24"/>
                <w:szCs w:val="24"/>
              </w:rPr>
              <w:t>Gross domestic product of the city where the quadrat is distributed</w:t>
            </w:r>
            <w:r w:rsidR="00B15CEF">
              <w:rPr>
                <w:rFonts w:cs="Times New Roman" w:hint="eastAsia"/>
                <w:sz w:val="24"/>
                <w:szCs w:val="24"/>
              </w:rPr>
              <w:t xml:space="preserve"> (</w:t>
            </w:r>
            <w:r w:rsidR="00B15CEF" w:rsidRPr="00B15CEF">
              <w:rPr>
                <w:rFonts w:cs="Times New Roman"/>
                <w:sz w:val="24"/>
                <w:szCs w:val="24"/>
              </w:rPr>
              <w:t>hundred million</w:t>
            </w:r>
            <w:r w:rsidR="00B15CEF">
              <w:rPr>
                <w:rFonts w:cs="Times New Roman" w:hint="eastAsia"/>
                <w:sz w:val="24"/>
                <w:szCs w:val="24"/>
              </w:rPr>
              <w:t>)</w:t>
            </w:r>
            <w:r w:rsidRPr="00A36C92">
              <w:rPr>
                <w:rFonts w:cs="Times New Roman"/>
                <w:sz w:val="24"/>
                <w:szCs w:val="24"/>
              </w:rPr>
              <w:t>.</w:t>
            </w:r>
          </w:p>
          <w:p w14:paraId="0191E110" w14:textId="41F659EA" w:rsidR="00A36C92" w:rsidRPr="006A49C5" w:rsidRDefault="00A36C92" w:rsidP="009053F2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6C92">
              <w:rPr>
                <w:rFonts w:cs="Times New Roman"/>
                <w:sz w:val="24"/>
                <w:szCs w:val="24"/>
              </w:rPr>
              <w:t xml:space="preserve"> data were downloaded from the National Bureau of Statistics (http://www.stats.gov.cn/)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0233A5" w:rsidRPr="003C5D32" w14:paraId="2DF49824" w14:textId="77777777" w:rsidTr="006D16DA">
        <w:tc>
          <w:tcPr>
            <w:tcW w:w="1668" w:type="dxa"/>
            <w:vAlign w:val="center"/>
          </w:tcPr>
          <w:p w14:paraId="638C5376" w14:textId="3462ED61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HPD</w:t>
            </w:r>
          </w:p>
        </w:tc>
        <w:tc>
          <w:tcPr>
            <w:tcW w:w="6860" w:type="dxa"/>
          </w:tcPr>
          <w:p w14:paraId="52C10313" w14:textId="5B951BD3" w:rsidR="00A36C92" w:rsidRDefault="00A36C92" w:rsidP="00B15CEF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6C92">
              <w:rPr>
                <w:rFonts w:cs="Times New Roman"/>
                <w:sz w:val="24"/>
                <w:szCs w:val="24"/>
              </w:rPr>
              <w:t>Human population density of the city where the quadrat is distributed</w:t>
            </w:r>
            <w:r w:rsidR="00B15CEF">
              <w:rPr>
                <w:rFonts w:cs="Times New Roman" w:hint="eastAsia"/>
                <w:sz w:val="24"/>
                <w:szCs w:val="24"/>
              </w:rPr>
              <w:t xml:space="preserve"> (</w:t>
            </w:r>
            <w:r w:rsidR="00B15CEF" w:rsidRPr="00B15CEF">
              <w:rPr>
                <w:rFonts w:cs="Times New Roman"/>
                <w:sz w:val="24"/>
                <w:szCs w:val="24"/>
              </w:rPr>
              <w:t>people</w:t>
            </w:r>
            <w:r w:rsidR="00B15CE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B15CEF" w:rsidRPr="00B15CEF">
              <w:rPr>
                <w:rFonts w:cs="Times New Roman"/>
                <w:sz w:val="24"/>
                <w:szCs w:val="24"/>
              </w:rPr>
              <w:t>per square kilometer</w:t>
            </w:r>
            <w:r w:rsidR="00B15CEF">
              <w:rPr>
                <w:rFonts w:cs="Times New Roman" w:hint="eastAsia"/>
                <w:sz w:val="24"/>
                <w:szCs w:val="24"/>
              </w:rPr>
              <w:t>)</w:t>
            </w:r>
            <w:r w:rsidRPr="00A36C92">
              <w:rPr>
                <w:rFonts w:cs="Times New Roman"/>
                <w:sz w:val="24"/>
                <w:szCs w:val="24"/>
              </w:rPr>
              <w:t>.</w:t>
            </w:r>
          </w:p>
          <w:p w14:paraId="196AB6D4" w14:textId="1C6A7661" w:rsidR="000233A5" w:rsidRPr="006A49C5" w:rsidRDefault="00A36C92" w:rsidP="00A36C92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6C92">
              <w:rPr>
                <w:rFonts w:cs="Times New Roman"/>
                <w:sz w:val="24"/>
                <w:szCs w:val="24"/>
              </w:rPr>
              <w:t xml:space="preserve"> data were downloaded from the National Bureau of Statistics (http://www.stats.gov.cn/)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  <w:tr w:rsidR="000233A5" w:rsidRPr="003C5D32" w14:paraId="4D0F8571" w14:textId="77777777" w:rsidTr="006D16DA">
        <w:tc>
          <w:tcPr>
            <w:tcW w:w="1668" w:type="dxa"/>
            <w:vAlign w:val="center"/>
          </w:tcPr>
          <w:p w14:paraId="77AB9628" w14:textId="3CC116D6" w:rsidR="000233A5" w:rsidRPr="000233A5" w:rsidRDefault="000233A5" w:rsidP="00BA5C6C">
            <w:pPr>
              <w:adjustRightInd w:val="0"/>
              <w:snapToGrid w:val="0"/>
              <w:spacing w:line="360" w:lineRule="auto"/>
              <w:rPr>
                <w:rFonts w:eastAsia="等线" w:cs="Times New Roman"/>
                <w:color w:val="000000"/>
                <w:sz w:val="24"/>
                <w:szCs w:val="24"/>
              </w:rPr>
            </w:pPr>
            <w:r w:rsidRPr="000233A5">
              <w:rPr>
                <w:rFonts w:eastAsia="等线" w:cs="Times New Roman"/>
                <w:color w:val="000000"/>
                <w:sz w:val="24"/>
                <w:szCs w:val="24"/>
              </w:rPr>
              <w:t>RD</w:t>
            </w:r>
          </w:p>
        </w:tc>
        <w:tc>
          <w:tcPr>
            <w:tcW w:w="6860" w:type="dxa"/>
          </w:tcPr>
          <w:p w14:paraId="7295658B" w14:textId="05F1A371" w:rsidR="00A36C92" w:rsidRDefault="00A36C92" w:rsidP="00A36C92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6C92">
              <w:rPr>
                <w:rFonts w:cs="Times New Roman"/>
                <w:sz w:val="24"/>
                <w:szCs w:val="24"/>
              </w:rPr>
              <w:t>Road density of the city where the quadrat is distributed</w:t>
            </w:r>
            <w:r w:rsidR="00B15CEF">
              <w:rPr>
                <w:rFonts w:cs="Times New Roman" w:hint="eastAsia"/>
                <w:sz w:val="24"/>
                <w:szCs w:val="24"/>
              </w:rPr>
              <w:t xml:space="preserve"> (m</w:t>
            </w:r>
            <w:r w:rsidR="00B15CEF" w:rsidRPr="00B15CEF">
              <w:rPr>
                <w:rFonts w:cs="Times New Roman" w:hint="eastAsia"/>
                <w:sz w:val="24"/>
                <w:szCs w:val="24"/>
                <w:vertAlign w:val="superscript"/>
              </w:rPr>
              <w:t>2</w:t>
            </w:r>
            <w:r w:rsidR="00B15CEF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B15CEF">
              <w:rPr>
                <w:rFonts w:cs="Times New Roman" w:hint="eastAsia"/>
                <w:sz w:val="24"/>
                <w:szCs w:val="24"/>
              </w:rPr>
              <w:t>/ km</w:t>
            </w:r>
            <w:r w:rsidR="00B15CEF" w:rsidRPr="00B15CEF">
              <w:rPr>
                <w:rFonts w:cs="Times New Roman" w:hint="eastAsia"/>
                <w:sz w:val="24"/>
                <w:szCs w:val="24"/>
                <w:vertAlign w:val="superscript"/>
              </w:rPr>
              <w:t>2</w:t>
            </w:r>
            <w:r w:rsidR="00B15CEF">
              <w:rPr>
                <w:rFonts w:cs="Times New Roman" w:hint="eastAsia"/>
                <w:sz w:val="24"/>
                <w:szCs w:val="24"/>
              </w:rPr>
              <w:t>)</w:t>
            </w:r>
            <w:r w:rsidRPr="00A36C92">
              <w:rPr>
                <w:rFonts w:cs="Times New Roman"/>
                <w:sz w:val="24"/>
                <w:szCs w:val="24"/>
              </w:rPr>
              <w:t>.</w:t>
            </w:r>
          </w:p>
          <w:p w14:paraId="0CAC679C" w14:textId="37C0271E" w:rsidR="000233A5" w:rsidRPr="006A49C5" w:rsidRDefault="00A36C92" w:rsidP="00A36C92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Pr="00A36C92">
              <w:rPr>
                <w:rFonts w:cs="Times New Roman"/>
                <w:sz w:val="24"/>
                <w:szCs w:val="24"/>
              </w:rPr>
              <w:t xml:space="preserve"> data were downloaded from the National Bureau of Statistics (http://www.stats.gov.cn/)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</w:p>
        </w:tc>
      </w:tr>
    </w:tbl>
    <w:p w14:paraId="0A069088" w14:textId="4A760CAE" w:rsidR="00121793" w:rsidRPr="006C7C3C" w:rsidRDefault="00121793" w:rsidP="002B2020">
      <w:pPr>
        <w:adjustRightInd w:val="0"/>
        <w:snapToGrid w:val="0"/>
        <w:spacing w:line="360" w:lineRule="auto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sectPr w:rsidR="00121793" w:rsidRPr="006C7C3C" w:rsidSect="000E5D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29648" w14:textId="77777777" w:rsidR="00765BAB" w:rsidRDefault="00765BAB" w:rsidP="002B2020">
      <w:r>
        <w:separator/>
      </w:r>
    </w:p>
  </w:endnote>
  <w:endnote w:type="continuationSeparator" w:id="0">
    <w:p w14:paraId="0A0E80B7" w14:textId="77777777" w:rsidR="00765BAB" w:rsidRDefault="00765BAB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0954"/>
      <w:docPartObj>
        <w:docPartGallery w:val="Page Numbers (Bottom of Page)"/>
        <w:docPartUnique/>
      </w:docPartObj>
    </w:sdtPr>
    <w:sdtEndPr/>
    <w:sdtContent>
      <w:p w14:paraId="512FB58D" w14:textId="77777777" w:rsidR="002B2020" w:rsidRDefault="002B20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3C" w:rsidRPr="006C7C3C">
          <w:rPr>
            <w:noProof/>
            <w:lang w:val="zh-CN"/>
          </w:rPr>
          <w:t>3</w:t>
        </w:r>
        <w:r>
          <w:fldChar w:fldCharType="end"/>
        </w:r>
      </w:p>
    </w:sdtContent>
  </w:sdt>
  <w:p w14:paraId="2E54BBFD" w14:textId="77777777" w:rsidR="002B2020" w:rsidRDefault="002B20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19EF8" w14:textId="77777777" w:rsidR="00765BAB" w:rsidRDefault="00765BAB" w:rsidP="002B2020">
      <w:r>
        <w:separator/>
      </w:r>
    </w:p>
  </w:footnote>
  <w:footnote w:type="continuationSeparator" w:id="0">
    <w:p w14:paraId="741E7895" w14:textId="77777777" w:rsidR="00765BAB" w:rsidRDefault="00765BAB" w:rsidP="002B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6B"/>
    <w:rsid w:val="00011E4F"/>
    <w:rsid w:val="000233A5"/>
    <w:rsid w:val="000402CC"/>
    <w:rsid w:val="0006165B"/>
    <w:rsid w:val="0006214B"/>
    <w:rsid w:val="00084815"/>
    <w:rsid w:val="000D40DB"/>
    <w:rsid w:val="00121793"/>
    <w:rsid w:val="00151728"/>
    <w:rsid w:val="00160486"/>
    <w:rsid w:val="00273DD8"/>
    <w:rsid w:val="00280B03"/>
    <w:rsid w:val="002B2020"/>
    <w:rsid w:val="002D5C01"/>
    <w:rsid w:val="002E1889"/>
    <w:rsid w:val="00304014"/>
    <w:rsid w:val="00305140"/>
    <w:rsid w:val="00331671"/>
    <w:rsid w:val="00365B20"/>
    <w:rsid w:val="00391432"/>
    <w:rsid w:val="003A3C6C"/>
    <w:rsid w:val="003A52CE"/>
    <w:rsid w:val="00405D34"/>
    <w:rsid w:val="004147F8"/>
    <w:rsid w:val="00417167"/>
    <w:rsid w:val="00431E46"/>
    <w:rsid w:val="00465D23"/>
    <w:rsid w:val="00467AC2"/>
    <w:rsid w:val="00486F6E"/>
    <w:rsid w:val="004B4D82"/>
    <w:rsid w:val="005444FF"/>
    <w:rsid w:val="0055782C"/>
    <w:rsid w:val="0056070C"/>
    <w:rsid w:val="00575A13"/>
    <w:rsid w:val="005B528B"/>
    <w:rsid w:val="005B5FEA"/>
    <w:rsid w:val="00642F29"/>
    <w:rsid w:val="00660981"/>
    <w:rsid w:val="00685239"/>
    <w:rsid w:val="006A49C5"/>
    <w:rsid w:val="006B135E"/>
    <w:rsid w:val="006C7C3C"/>
    <w:rsid w:val="006D16DA"/>
    <w:rsid w:val="006E5193"/>
    <w:rsid w:val="0072158C"/>
    <w:rsid w:val="00730A22"/>
    <w:rsid w:val="00750145"/>
    <w:rsid w:val="00765BAB"/>
    <w:rsid w:val="00776D2C"/>
    <w:rsid w:val="007848D8"/>
    <w:rsid w:val="00791309"/>
    <w:rsid w:val="007918A5"/>
    <w:rsid w:val="007A426B"/>
    <w:rsid w:val="007C21A3"/>
    <w:rsid w:val="007E299E"/>
    <w:rsid w:val="00811346"/>
    <w:rsid w:val="00850062"/>
    <w:rsid w:val="00860EFF"/>
    <w:rsid w:val="008D765F"/>
    <w:rsid w:val="00900E8F"/>
    <w:rsid w:val="009053F2"/>
    <w:rsid w:val="00925754"/>
    <w:rsid w:val="00932461"/>
    <w:rsid w:val="009379B1"/>
    <w:rsid w:val="009409DB"/>
    <w:rsid w:val="00942093"/>
    <w:rsid w:val="00975CC1"/>
    <w:rsid w:val="009A7371"/>
    <w:rsid w:val="009D451A"/>
    <w:rsid w:val="009E0E18"/>
    <w:rsid w:val="00A25E12"/>
    <w:rsid w:val="00A353FD"/>
    <w:rsid w:val="00A36C92"/>
    <w:rsid w:val="00A51BC7"/>
    <w:rsid w:val="00A834BA"/>
    <w:rsid w:val="00A84FB7"/>
    <w:rsid w:val="00AD2992"/>
    <w:rsid w:val="00AE1143"/>
    <w:rsid w:val="00B06D5E"/>
    <w:rsid w:val="00B15CEF"/>
    <w:rsid w:val="00B55748"/>
    <w:rsid w:val="00B6510E"/>
    <w:rsid w:val="00B91CC5"/>
    <w:rsid w:val="00C07586"/>
    <w:rsid w:val="00C13F9A"/>
    <w:rsid w:val="00C34B87"/>
    <w:rsid w:val="00C6582D"/>
    <w:rsid w:val="00C73A0F"/>
    <w:rsid w:val="00C96ED5"/>
    <w:rsid w:val="00CF4F50"/>
    <w:rsid w:val="00D27377"/>
    <w:rsid w:val="00D64DF7"/>
    <w:rsid w:val="00D754BF"/>
    <w:rsid w:val="00D87A9E"/>
    <w:rsid w:val="00DA7FD5"/>
    <w:rsid w:val="00DE3F0D"/>
    <w:rsid w:val="00DF37FC"/>
    <w:rsid w:val="00DF38E5"/>
    <w:rsid w:val="00DF3B80"/>
    <w:rsid w:val="00E15E81"/>
    <w:rsid w:val="00E9295C"/>
    <w:rsid w:val="00EB0FDE"/>
    <w:rsid w:val="00EB71CA"/>
    <w:rsid w:val="00EC5421"/>
    <w:rsid w:val="00EF4255"/>
    <w:rsid w:val="00F13FF7"/>
    <w:rsid w:val="00F14D4D"/>
    <w:rsid w:val="00F53C69"/>
    <w:rsid w:val="00F62684"/>
    <w:rsid w:val="00F66D6D"/>
    <w:rsid w:val="00F81D5A"/>
    <w:rsid w:val="00FB0F01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9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20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Cs w:val="18"/>
    </w:rPr>
  </w:style>
  <w:style w:type="character" w:customStyle="1" w:styleId="Char">
    <w:name w:val="页眉 Char"/>
    <w:basedOn w:val="a0"/>
    <w:link w:val="a3"/>
    <w:uiPriority w:val="99"/>
    <w:rsid w:val="002B2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0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Cs w:val="18"/>
    </w:rPr>
  </w:style>
  <w:style w:type="character" w:customStyle="1" w:styleId="Char0">
    <w:name w:val="页脚 Char"/>
    <w:basedOn w:val="a0"/>
    <w:link w:val="a4"/>
    <w:uiPriority w:val="99"/>
    <w:rsid w:val="002B2020"/>
    <w:rPr>
      <w:sz w:val="18"/>
      <w:szCs w:val="18"/>
    </w:rPr>
  </w:style>
  <w:style w:type="paragraph" w:styleId="a5">
    <w:name w:val="No Spacing"/>
    <w:uiPriority w:val="1"/>
    <w:qFormat/>
    <w:rsid w:val="002B2020"/>
    <w:rPr>
      <w:kern w:val="0"/>
      <w:sz w:val="22"/>
      <w:lang w:val="en-GB" w:eastAsia="en-US"/>
    </w:rPr>
  </w:style>
  <w:style w:type="table" w:styleId="a6">
    <w:name w:val="Table Grid"/>
    <w:basedOn w:val="a1"/>
    <w:uiPriority w:val="59"/>
    <w:rsid w:val="002B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20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Cs w:val="18"/>
    </w:rPr>
  </w:style>
  <w:style w:type="character" w:customStyle="1" w:styleId="Char">
    <w:name w:val="页眉 Char"/>
    <w:basedOn w:val="a0"/>
    <w:link w:val="a3"/>
    <w:uiPriority w:val="99"/>
    <w:rsid w:val="002B2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0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Cs w:val="18"/>
    </w:rPr>
  </w:style>
  <w:style w:type="character" w:customStyle="1" w:styleId="Char0">
    <w:name w:val="页脚 Char"/>
    <w:basedOn w:val="a0"/>
    <w:link w:val="a4"/>
    <w:uiPriority w:val="99"/>
    <w:rsid w:val="002B2020"/>
    <w:rPr>
      <w:sz w:val="18"/>
      <w:szCs w:val="18"/>
    </w:rPr>
  </w:style>
  <w:style w:type="paragraph" w:styleId="a5">
    <w:name w:val="No Spacing"/>
    <w:uiPriority w:val="1"/>
    <w:qFormat/>
    <w:rsid w:val="002B2020"/>
    <w:rPr>
      <w:kern w:val="0"/>
      <w:sz w:val="22"/>
      <w:lang w:val="en-GB" w:eastAsia="en-US"/>
    </w:rPr>
  </w:style>
  <w:style w:type="table" w:styleId="a6">
    <w:name w:val="Table Grid"/>
    <w:basedOn w:val="a1"/>
    <w:uiPriority w:val="59"/>
    <w:rsid w:val="002B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D228-1B55-42FE-B59A-2D58BFB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JINLONG</dc:creator>
  <cp:keywords/>
  <dc:description/>
  <cp:lastModifiedBy>Pengdong Chen</cp:lastModifiedBy>
  <cp:revision>116</cp:revision>
  <dcterms:created xsi:type="dcterms:W3CDTF">2021-11-14T20:48:00Z</dcterms:created>
  <dcterms:modified xsi:type="dcterms:W3CDTF">2023-01-31T02:02:00Z</dcterms:modified>
</cp:coreProperties>
</file>