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6F41" w14:textId="77777777" w:rsidR="00B25463" w:rsidRDefault="00B25463">
      <w:r w:rsidRPr="00B25463">
        <w:t>Data from: Defoliation by pastoralists affects savanna tree seedling dynamics by limiting the facilitative role of canopy cover, Bufford, Jennifer L., Gaoue, Orou G.</w:t>
      </w:r>
      <w:r>
        <w:t xml:space="preserve"> </w:t>
      </w:r>
    </w:p>
    <w:p w14:paraId="40C7C6F0" w14:textId="77777777" w:rsidR="00B25463" w:rsidRDefault="00B25463"/>
    <w:p w14:paraId="4B27B31D" w14:textId="6B599FE2" w:rsidR="007C486E" w:rsidRDefault="00DF7AD7">
      <w:pPr>
        <w:rPr>
          <w:b/>
        </w:rPr>
      </w:pPr>
      <w:r>
        <w:rPr>
          <w:b/>
        </w:rPr>
        <w:t>Data 2</w:t>
      </w:r>
      <w:r w:rsidR="00B25463" w:rsidRPr="00B25463">
        <w:rPr>
          <w:b/>
        </w:rPr>
        <w:t xml:space="preserve">: </w:t>
      </w:r>
      <w:r w:rsidR="00165582" w:rsidRPr="00B25463">
        <w:rPr>
          <w:b/>
        </w:rPr>
        <w:t xml:space="preserve">Seedling and sapling </w:t>
      </w:r>
      <w:r w:rsidR="00165582">
        <w:rPr>
          <w:b/>
        </w:rPr>
        <w:t>microhabitat data</w:t>
      </w:r>
      <w:r w:rsidR="00165582" w:rsidRPr="00B25463">
        <w:rPr>
          <w:b/>
        </w:rPr>
        <w:t xml:space="preserve"> </w:t>
      </w:r>
    </w:p>
    <w:p w14:paraId="4D0F35C7" w14:textId="1FA33500" w:rsidR="00424DCB" w:rsidRPr="00B25463" w:rsidRDefault="007C486E">
      <w:pPr>
        <w:rPr>
          <w:b/>
        </w:rPr>
      </w:pPr>
      <w:r>
        <w:rPr>
          <w:b/>
        </w:rPr>
        <w:t xml:space="preserve">(Data name: </w:t>
      </w:r>
      <w:r w:rsidR="00165582">
        <w:rPr>
          <w:b/>
        </w:rPr>
        <w:t>Khaya</w:t>
      </w:r>
      <w:r w:rsidR="00CE40CC">
        <w:rPr>
          <w:b/>
        </w:rPr>
        <w:t>_Seedling_Microhabitats</w:t>
      </w:r>
      <w:r w:rsidR="00165582">
        <w:rPr>
          <w:b/>
        </w:rPr>
        <w:t>.csv</w:t>
      </w:r>
      <w:r>
        <w:rPr>
          <w:b/>
        </w:rPr>
        <w:t>)</w:t>
      </w:r>
    </w:p>
    <w:p w14:paraId="5B8EEFC1" w14:textId="77777777" w:rsidR="00B25463" w:rsidRDefault="00B25463"/>
    <w:p w14:paraId="15909E80" w14:textId="77777777" w:rsidR="00B25463" w:rsidRPr="003D74CD" w:rsidRDefault="00B25463">
      <w:pPr>
        <w:rPr>
          <w:b/>
        </w:rPr>
      </w:pPr>
      <w:r w:rsidRPr="003D74CD">
        <w:rPr>
          <w:b/>
        </w:rPr>
        <w:t>1. Data description</w:t>
      </w:r>
    </w:p>
    <w:p w14:paraId="6FBB7A19" w14:textId="6307915E" w:rsidR="003D74CD" w:rsidRDefault="003D74CD" w:rsidP="003D74CD">
      <w:r>
        <w:t>We colle</w:t>
      </w:r>
      <w:r w:rsidR="00165582">
        <w:t xml:space="preserve">cted </w:t>
      </w:r>
      <w:r w:rsidR="002E657D">
        <w:t xml:space="preserve">four years (2004-2007) seedling and sapling </w:t>
      </w:r>
      <w:r w:rsidR="00165582">
        <w:t xml:space="preserve">microhabitat </w:t>
      </w:r>
      <w:r w:rsidR="002E657D">
        <w:t xml:space="preserve">and abundance </w:t>
      </w:r>
      <w:r w:rsidR="00165582">
        <w:t>data within ten</w:t>
      </w:r>
      <w:r>
        <w:t xml:space="preserve"> 10 x 10m plot within each </w:t>
      </w:r>
      <w:r w:rsidR="002E657D">
        <w:t xml:space="preserve">of 12 </w:t>
      </w:r>
      <w:r>
        <w:t>population</w:t>
      </w:r>
      <w:r w:rsidR="002E657D">
        <w:t xml:space="preserve"> of </w:t>
      </w:r>
      <w:r w:rsidR="002E657D" w:rsidRPr="002E657D">
        <w:rPr>
          <w:i/>
        </w:rPr>
        <w:t>Khaya senegalensis</w:t>
      </w:r>
      <w:r w:rsidR="002E657D">
        <w:t xml:space="preserve"> in Benin, West Africa</w:t>
      </w:r>
      <w:r>
        <w:t>. Within each plot, we collected data</w:t>
      </w:r>
      <w:r w:rsidR="00165582">
        <w:t xml:space="preserve"> yearly</w:t>
      </w:r>
      <w:r>
        <w:t xml:space="preserve"> on grass cover (%), percent plot burned, </w:t>
      </w:r>
      <w:r w:rsidR="00165582">
        <w:t xml:space="preserve">and </w:t>
      </w:r>
      <w:r>
        <w:t xml:space="preserve">percent cover of </w:t>
      </w:r>
      <w:r w:rsidR="00165582">
        <w:t>non-graminaceous</w:t>
      </w:r>
      <w:r>
        <w:t xml:space="preserve"> understory species</w:t>
      </w:r>
      <w:r w:rsidR="00165582">
        <w:t xml:space="preserve"> (2005-2007)</w:t>
      </w:r>
      <w:r>
        <w:t>,</w:t>
      </w:r>
      <w:r w:rsidR="00165582">
        <w:t xml:space="preserve"> and</w:t>
      </w:r>
      <w:r>
        <w:t xml:space="preserve"> tree canopy cover</w:t>
      </w:r>
      <w:r w:rsidR="00165582">
        <w:t xml:space="preserve"> (2006-2007)</w:t>
      </w:r>
      <w:r>
        <w:t xml:space="preserve">. We also counted seedling (&lt;2 cm) and sapling number </w:t>
      </w:r>
      <w:r w:rsidR="00165582">
        <w:t xml:space="preserve">in each plot </w:t>
      </w:r>
      <w:r>
        <w:t>from 2004-2006.</w:t>
      </w:r>
      <w:r w:rsidR="00DE6AB4">
        <w:t xml:space="preserve"> These microhabitats data are for the same individuals as in Data 1 file (Khaya_Seedling_Demography.csv)</w:t>
      </w:r>
      <w:r w:rsidR="00C451F5">
        <w:t>.</w:t>
      </w:r>
      <w:bookmarkStart w:id="0" w:name="_GoBack"/>
      <w:bookmarkEnd w:id="0"/>
    </w:p>
    <w:p w14:paraId="0647F6B0" w14:textId="77777777" w:rsidR="003D74CD" w:rsidRDefault="003D74CD" w:rsidP="003D74CD">
      <w:pPr>
        <w:rPr>
          <w:b/>
        </w:rPr>
      </w:pPr>
    </w:p>
    <w:p w14:paraId="47AF645C" w14:textId="77777777" w:rsidR="00B25463" w:rsidRDefault="00B25463"/>
    <w:p w14:paraId="2EAA075F" w14:textId="77777777" w:rsidR="00B25463" w:rsidRPr="00B25463" w:rsidRDefault="00B25463">
      <w:pPr>
        <w:rPr>
          <w:b/>
        </w:rPr>
      </w:pPr>
      <w:r>
        <w:rPr>
          <w:b/>
        </w:rPr>
        <w:t xml:space="preserve">2. </w:t>
      </w:r>
      <w:r w:rsidRPr="00B25463">
        <w:rPr>
          <w:b/>
        </w:rPr>
        <w:t xml:space="preserve">Variable </w:t>
      </w:r>
      <w:r>
        <w:rPr>
          <w:b/>
        </w:rPr>
        <w:t>description</w:t>
      </w:r>
    </w:p>
    <w:p w14:paraId="5C5170CE" w14:textId="77777777" w:rsidR="00165582" w:rsidRDefault="00165582" w:rsidP="00165582">
      <w:r w:rsidRPr="00917924">
        <w:rPr>
          <w:u w:val="single"/>
        </w:rPr>
        <w:t>Subplot</w:t>
      </w:r>
      <w:r>
        <w:t>: Population number “p” subplot number</w:t>
      </w:r>
    </w:p>
    <w:p w14:paraId="62329FFB" w14:textId="77777777" w:rsidR="00165582" w:rsidRDefault="00165582" w:rsidP="00165582">
      <w:r w:rsidRPr="00917924">
        <w:rPr>
          <w:u w:val="single"/>
        </w:rPr>
        <w:t>Year</w:t>
      </w:r>
      <w:r>
        <w:t>: year the data were collected</w:t>
      </w:r>
    </w:p>
    <w:p w14:paraId="2092A321" w14:textId="4795B0F0" w:rsidR="00165582" w:rsidRDefault="00165582" w:rsidP="00165582">
      <w:r w:rsidRPr="00917924">
        <w:rPr>
          <w:u w:val="single"/>
        </w:rPr>
        <w:t>region</w:t>
      </w:r>
      <w:r>
        <w:t>: ecological region, either wet (Sudano-Guinean) or dry (Sudanian)</w:t>
      </w:r>
    </w:p>
    <w:p w14:paraId="0F629256" w14:textId="77777777" w:rsidR="00165582" w:rsidRDefault="00165582" w:rsidP="00165582">
      <w:r w:rsidRPr="00917924">
        <w:rPr>
          <w:u w:val="single"/>
        </w:rPr>
        <w:t>Pop</w:t>
      </w:r>
      <w:r>
        <w:t>: population number</w:t>
      </w:r>
    </w:p>
    <w:p w14:paraId="0AE8E1DC" w14:textId="113D639D" w:rsidR="00165582" w:rsidRDefault="00165582" w:rsidP="00165582">
      <w:r w:rsidRPr="00917924">
        <w:rPr>
          <w:u w:val="single"/>
        </w:rPr>
        <w:t>RegPlot</w:t>
      </w:r>
      <w:r>
        <w:t>: number of the 10 x 10m plot within each population (10 plots per population)</w:t>
      </w:r>
    </w:p>
    <w:p w14:paraId="3488DECA" w14:textId="282E7738" w:rsidR="00165582" w:rsidRDefault="00165582" w:rsidP="00165582">
      <w:r w:rsidRPr="00917924">
        <w:rPr>
          <w:u w:val="single"/>
        </w:rPr>
        <w:t>harv</w:t>
      </w:r>
      <w:r>
        <w:t>: harvest intensity, either Harv (high harvest intensity populations) or NoHarv (low harvest intensity populations)</w:t>
      </w:r>
    </w:p>
    <w:p w14:paraId="0F57A9F7" w14:textId="6FD77078" w:rsidR="00165582" w:rsidRDefault="00165582" w:rsidP="00165582">
      <w:r w:rsidRPr="00917924">
        <w:rPr>
          <w:u w:val="single"/>
        </w:rPr>
        <w:t>Name</w:t>
      </w:r>
      <w:r>
        <w:t>: population name</w:t>
      </w:r>
    </w:p>
    <w:p w14:paraId="428C5C23" w14:textId="7CA2418F" w:rsidR="009475ED" w:rsidRDefault="00165582">
      <w:r w:rsidRPr="00917924">
        <w:rPr>
          <w:u w:val="single"/>
        </w:rPr>
        <w:t>Grass</w:t>
      </w:r>
      <w:r>
        <w:t>: percent cover of grass</w:t>
      </w:r>
    </w:p>
    <w:p w14:paraId="3702AC8C" w14:textId="37D78281" w:rsidR="00165582" w:rsidRDefault="00165582">
      <w:r w:rsidRPr="00917924">
        <w:rPr>
          <w:u w:val="single"/>
        </w:rPr>
        <w:t>Other</w:t>
      </w:r>
      <w:r>
        <w:t>: percent cover of woody understory</w:t>
      </w:r>
    </w:p>
    <w:p w14:paraId="77BA0ED2" w14:textId="49A97EAE" w:rsidR="00165582" w:rsidRDefault="00165582">
      <w:r w:rsidRPr="00917924">
        <w:rPr>
          <w:u w:val="single"/>
        </w:rPr>
        <w:t>Burn</w:t>
      </w:r>
      <w:r>
        <w:t>: percent of the plot burned</w:t>
      </w:r>
    </w:p>
    <w:p w14:paraId="61B65E36" w14:textId="2F2A0ABB" w:rsidR="00165582" w:rsidRDefault="00165582">
      <w:r w:rsidRPr="00917924">
        <w:rPr>
          <w:u w:val="single"/>
        </w:rPr>
        <w:t>Canopy</w:t>
      </w:r>
      <w:r>
        <w:t>: percent canopy cover (including K. senegalensis canopy and other tree canopies)</w:t>
      </w:r>
    </w:p>
    <w:p w14:paraId="0D23BD83" w14:textId="0E8A7CBF" w:rsidR="00165582" w:rsidRDefault="00165582">
      <w:r w:rsidRPr="00917924">
        <w:rPr>
          <w:u w:val="single"/>
        </w:rPr>
        <w:t>TotSdlg</w:t>
      </w:r>
      <w:r>
        <w:t>: total number of seedlings in the plot</w:t>
      </w:r>
    </w:p>
    <w:p w14:paraId="7AEA6DFD" w14:textId="3780E228" w:rsidR="00165582" w:rsidRDefault="00165582">
      <w:r w:rsidRPr="00917924">
        <w:rPr>
          <w:u w:val="single"/>
        </w:rPr>
        <w:t>NewSdlg</w:t>
      </w:r>
      <w:r>
        <w:t>: number of newly-recorded seedlings in the plot</w:t>
      </w:r>
    </w:p>
    <w:p w14:paraId="066DA5DE" w14:textId="239A1A79" w:rsidR="00165582" w:rsidRDefault="00165582">
      <w:r w:rsidRPr="00917924">
        <w:rPr>
          <w:u w:val="single"/>
        </w:rPr>
        <w:t>TotFruit</w:t>
      </w:r>
      <w:r>
        <w:t>: total fruit production of K. senegalensis trees in that population in that year</w:t>
      </w:r>
    </w:p>
    <w:p w14:paraId="3180F955" w14:textId="3EE085B4" w:rsidR="00165582" w:rsidRDefault="00165582">
      <w:r w:rsidRPr="00917924">
        <w:rPr>
          <w:u w:val="single"/>
        </w:rPr>
        <w:t>Precip</w:t>
      </w:r>
      <w:r>
        <w:t>: annual precipitation for that year and region</w:t>
      </w:r>
    </w:p>
    <w:p w14:paraId="79FECBE2" w14:textId="2A028AB0" w:rsidR="00165582" w:rsidRDefault="00165582">
      <w:r w:rsidRPr="00917924">
        <w:rPr>
          <w:u w:val="single"/>
        </w:rPr>
        <w:t>Temp</w:t>
      </w:r>
      <w:r>
        <w:t>: annual mean temperature for that year and region</w:t>
      </w:r>
    </w:p>
    <w:p w14:paraId="3A96DA02" w14:textId="406F3B1E" w:rsidR="00165582" w:rsidRDefault="00165582" w:rsidP="00165582">
      <w:r w:rsidRPr="00917924">
        <w:rPr>
          <w:u w:val="single"/>
        </w:rPr>
        <w:t>SmSdlg</w:t>
      </w:r>
      <w:r>
        <w:t>: number of seedlings (basal diameter &lt;2 cm ) in the plot</w:t>
      </w:r>
    </w:p>
    <w:p w14:paraId="202BBB13" w14:textId="6EE4E76A" w:rsidR="00165582" w:rsidRDefault="00165582" w:rsidP="00165582">
      <w:r w:rsidRPr="00917924">
        <w:rPr>
          <w:u w:val="single"/>
        </w:rPr>
        <w:t>Sap</w:t>
      </w:r>
      <w:r>
        <w:t>: number of saplings (basal diameter ≥ 2 cm ) in the plot</w:t>
      </w:r>
    </w:p>
    <w:p w14:paraId="4DD61C25" w14:textId="37FCFDC0" w:rsidR="00165582" w:rsidRDefault="00EF5D8A">
      <w:r w:rsidRPr="00917924">
        <w:rPr>
          <w:u w:val="single"/>
        </w:rPr>
        <w:t>mCanopy</w:t>
      </w:r>
      <w:r>
        <w:t>: canopy cover per plot averaged across years</w:t>
      </w:r>
    </w:p>
    <w:sectPr w:rsidR="00165582" w:rsidSect="00424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63"/>
    <w:rsid w:val="00165582"/>
    <w:rsid w:val="002E657D"/>
    <w:rsid w:val="003D74CD"/>
    <w:rsid w:val="00424DCB"/>
    <w:rsid w:val="006760D7"/>
    <w:rsid w:val="00697B1E"/>
    <w:rsid w:val="006B6DDF"/>
    <w:rsid w:val="006D34B3"/>
    <w:rsid w:val="007C486E"/>
    <w:rsid w:val="00917924"/>
    <w:rsid w:val="009475ED"/>
    <w:rsid w:val="00B25463"/>
    <w:rsid w:val="00C451F5"/>
    <w:rsid w:val="00CE40CC"/>
    <w:rsid w:val="00D82062"/>
    <w:rsid w:val="00DE6AB4"/>
    <w:rsid w:val="00DE740D"/>
    <w:rsid w:val="00DF7AD7"/>
    <w:rsid w:val="00E00FAE"/>
    <w:rsid w:val="00E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3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Orou Gaoue</dc:creator>
  <cp:keywords/>
  <dc:description/>
  <cp:lastModifiedBy>Orou Gaoue</cp:lastModifiedBy>
  <cp:revision>16</cp:revision>
  <dcterms:created xsi:type="dcterms:W3CDTF">2014-11-25T14:12:00Z</dcterms:created>
  <dcterms:modified xsi:type="dcterms:W3CDTF">2014-11-28T07:31:00Z</dcterms:modified>
</cp:coreProperties>
</file>