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93D7" w14:textId="055F1321" w:rsidR="00017B03" w:rsidRDefault="00942A02" w:rsidP="00C17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>Supplementary</w:t>
      </w:r>
      <w:r w:rsidR="00017B03" w:rsidRPr="00C627FC">
        <w:rPr>
          <w:rFonts w:ascii="Times New Roman" w:hAnsi="Times New Roman" w:cs="Times New Roman"/>
          <w:sz w:val="24"/>
          <w:szCs w:val="24"/>
        </w:rPr>
        <w:t xml:space="preserve"> </w:t>
      </w:r>
      <w:r w:rsidRPr="00C627FC">
        <w:rPr>
          <w:rFonts w:ascii="Times New Roman" w:hAnsi="Times New Roman" w:cs="Times New Roman"/>
          <w:sz w:val="24"/>
          <w:szCs w:val="24"/>
        </w:rPr>
        <w:t>Material</w:t>
      </w:r>
      <w:r w:rsidR="00C1702D">
        <w:rPr>
          <w:rFonts w:ascii="Times New Roman" w:hAnsi="Times New Roman" w:cs="Times New Roman"/>
          <w:sz w:val="24"/>
          <w:szCs w:val="24"/>
        </w:rPr>
        <w:t>s for</w:t>
      </w:r>
    </w:p>
    <w:p w14:paraId="2B6D796F" w14:textId="77777777" w:rsidR="00C1702D" w:rsidRPr="00C627FC" w:rsidRDefault="00C1702D">
      <w:pPr>
        <w:rPr>
          <w:rFonts w:ascii="Times New Roman" w:hAnsi="Times New Roman" w:cs="Times New Roman"/>
          <w:sz w:val="24"/>
          <w:szCs w:val="24"/>
        </w:rPr>
      </w:pPr>
    </w:p>
    <w:p w14:paraId="1EA09444" w14:textId="00D0F8ED" w:rsidR="00C1702D" w:rsidRDefault="00C1702D" w:rsidP="00C1702D">
      <w:pPr>
        <w:spacing w:line="48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36B81">
        <w:rPr>
          <w:rFonts w:ascii="Times New Roman" w:eastAsia="宋体" w:hAnsi="Times New Roman" w:cs="Times New Roman"/>
          <w:b/>
          <w:kern w:val="0"/>
          <w:sz w:val="24"/>
          <w:szCs w:val="24"/>
        </w:rPr>
        <w:t>Towards an understanding of cosmopolitanism in deep time: a case study of ammonoids from the middle Permian to the Middle Triassic</w:t>
      </w:r>
    </w:p>
    <w:p w14:paraId="142A0C8A" w14:textId="77777777" w:rsidR="00C1702D" w:rsidRDefault="00C1702D" w:rsidP="00C1702D">
      <w:pPr>
        <w:spacing w:line="48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736B81">
        <w:rPr>
          <w:rFonts w:ascii="Times New Roman" w:eastAsia="黑体" w:hAnsi="Times New Roman" w:cs="Times New Roman"/>
          <w:sz w:val="24"/>
          <w:szCs w:val="24"/>
        </w:rPr>
        <w:t xml:space="preserve">Xu Dai, </w:t>
      </w:r>
      <w:proofErr w:type="spellStart"/>
      <w:r w:rsidRPr="00736B81">
        <w:rPr>
          <w:rFonts w:ascii="Times New Roman" w:eastAsia="黑体" w:hAnsi="Times New Roman" w:cs="Times New Roman"/>
          <w:sz w:val="24"/>
          <w:szCs w:val="24"/>
        </w:rPr>
        <w:t>Haijun</w:t>
      </w:r>
      <w:proofErr w:type="spellEnd"/>
      <w:r w:rsidRPr="00736B81">
        <w:rPr>
          <w:rFonts w:ascii="Times New Roman" w:eastAsia="黑体" w:hAnsi="Times New Roman" w:cs="Times New Roman"/>
          <w:sz w:val="24"/>
          <w:szCs w:val="24"/>
        </w:rPr>
        <w:t xml:space="preserve"> Song*</w:t>
      </w:r>
    </w:p>
    <w:p w14:paraId="6BEA3CC4" w14:textId="77777777" w:rsidR="00C1702D" w:rsidRPr="00736B81" w:rsidRDefault="00C1702D" w:rsidP="00C170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E067F" w14:textId="77777777" w:rsidR="00F51379" w:rsidRPr="00C627FC" w:rsidRDefault="00F51379">
      <w:pPr>
        <w:rPr>
          <w:rFonts w:ascii="Times New Roman" w:hAnsi="Times New Roman" w:cs="Times New Roman" w:hint="eastAsia"/>
          <w:sz w:val="24"/>
          <w:szCs w:val="24"/>
        </w:rPr>
      </w:pPr>
    </w:p>
    <w:p w14:paraId="4E79D299" w14:textId="77777777" w:rsidR="00F51379" w:rsidRPr="00C627FC" w:rsidRDefault="00F51379">
      <w:pPr>
        <w:rPr>
          <w:rFonts w:ascii="Times New Roman" w:hAnsi="Times New Roman" w:cs="Times New Roman"/>
          <w:sz w:val="24"/>
          <w:szCs w:val="24"/>
        </w:rPr>
      </w:pPr>
    </w:p>
    <w:p w14:paraId="5E6774DF" w14:textId="5A84A7A4" w:rsidR="00F51379" w:rsidRPr="00C627FC" w:rsidRDefault="00F51379">
      <w:pPr>
        <w:rPr>
          <w:rStyle w:val="fontstyle01"/>
          <w:rFonts w:ascii="Times New Roman" w:hAnsi="Times New Roman" w:cs="Times New Roman"/>
        </w:rPr>
      </w:pPr>
      <w:r w:rsidRPr="00C627FC">
        <w:rPr>
          <w:rStyle w:val="fontstyle01"/>
          <w:rFonts w:ascii="Times New Roman" w:hAnsi="Times New Roman" w:cs="Times New Roman"/>
        </w:rPr>
        <w:t>Table of contents</w:t>
      </w:r>
    </w:p>
    <w:p w14:paraId="4D4136C0" w14:textId="45D9DEA7" w:rsidR="00606999" w:rsidRPr="00C627FC" w:rsidRDefault="00F51379" w:rsidP="00F51379">
      <w:pPr>
        <w:pStyle w:val="af0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>Supplementary methods</w:t>
      </w:r>
    </w:p>
    <w:p w14:paraId="2F9E277F" w14:textId="361185FB" w:rsidR="00F51379" w:rsidRPr="00C627FC" w:rsidRDefault="00F51379" w:rsidP="00F51379">
      <w:pPr>
        <w:pStyle w:val="af0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>Supplementary figures</w:t>
      </w:r>
    </w:p>
    <w:p w14:paraId="02F698E2" w14:textId="140A1343" w:rsidR="00F51379" w:rsidRPr="00C627FC" w:rsidRDefault="00F51379" w:rsidP="00F51379">
      <w:pPr>
        <w:pStyle w:val="af0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>Supplementary tables</w:t>
      </w:r>
    </w:p>
    <w:p w14:paraId="2082EBFD" w14:textId="165C12CD" w:rsidR="00F51379" w:rsidRPr="00C627FC" w:rsidRDefault="00F51379" w:rsidP="00F51379">
      <w:pPr>
        <w:pStyle w:val="af0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>Supplementary references</w:t>
      </w:r>
    </w:p>
    <w:p w14:paraId="4D19C32B" w14:textId="77777777" w:rsidR="00F51379" w:rsidRPr="00C627FC" w:rsidRDefault="00F51379">
      <w:pPr>
        <w:rPr>
          <w:rFonts w:ascii="Times New Roman" w:hAnsi="Times New Roman" w:cs="Times New Roman"/>
          <w:sz w:val="24"/>
          <w:szCs w:val="24"/>
        </w:rPr>
      </w:pPr>
    </w:p>
    <w:p w14:paraId="3AC7BB42" w14:textId="0676AA82" w:rsidR="00606999" w:rsidRPr="00C627FC" w:rsidRDefault="0060699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br w:type="page"/>
      </w:r>
    </w:p>
    <w:p w14:paraId="71B6274C" w14:textId="34DB73C3" w:rsidR="00F51379" w:rsidRPr="00C627FC" w:rsidRDefault="00F51379" w:rsidP="00F51379">
      <w:pPr>
        <w:pStyle w:val="af0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627FC">
        <w:rPr>
          <w:rFonts w:ascii="Times New Roman" w:hAnsi="Times New Roman" w:cs="Times New Roman"/>
          <w:b/>
          <w:sz w:val="24"/>
          <w:szCs w:val="24"/>
        </w:rPr>
        <w:lastRenderedPageBreak/>
        <w:t>Supplementary methods</w:t>
      </w:r>
    </w:p>
    <w:p w14:paraId="141CD6A7" w14:textId="77777777" w:rsidR="00F51379" w:rsidRPr="00C627FC" w:rsidRDefault="00F51379" w:rsidP="00F51379">
      <w:pPr>
        <w:rPr>
          <w:rFonts w:ascii="Times New Roman" w:hAnsi="Times New Roman" w:cs="Times New Roman"/>
          <w:sz w:val="24"/>
          <w:szCs w:val="24"/>
        </w:rPr>
      </w:pPr>
    </w:p>
    <w:p w14:paraId="3766E3C7" w14:textId="2C72EC6D" w:rsidR="00F51379" w:rsidRPr="00C627FC" w:rsidRDefault="00F51379" w:rsidP="00F51379">
      <w:pPr>
        <w:rPr>
          <w:rFonts w:ascii="Times New Roman" w:hAnsi="Times New Roman" w:cs="Times New Roman"/>
          <w:b/>
          <w:sz w:val="24"/>
          <w:szCs w:val="24"/>
        </w:rPr>
      </w:pPr>
      <w:r w:rsidRPr="00C627FC">
        <w:rPr>
          <w:rFonts w:ascii="Times New Roman" w:hAnsi="Times New Roman" w:cs="Times New Roman"/>
          <w:b/>
          <w:sz w:val="24"/>
          <w:szCs w:val="24"/>
        </w:rPr>
        <w:t>source code</w:t>
      </w:r>
    </w:p>
    <w:p w14:paraId="4FE4E032" w14:textId="1A79CCC3" w:rsidR="00F51379" w:rsidRPr="00C627FC" w:rsidRDefault="00F51379" w:rsidP="00F51379">
      <w:pPr>
        <w:rPr>
          <w:rFonts w:ascii="Times New Roman" w:hAnsi="Times New Roman" w:cs="Times New Roman"/>
          <w:b/>
          <w:sz w:val="24"/>
          <w:szCs w:val="24"/>
        </w:rPr>
      </w:pPr>
    </w:p>
    <w:p w14:paraId="4DB10C36" w14:textId="05BBCEDA" w:rsidR="00F51379" w:rsidRPr="00C627FC" w:rsidRDefault="00F51379" w:rsidP="00F51379">
      <w:pPr>
        <w:pStyle w:val="af0"/>
        <w:numPr>
          <w:ilvl w:val="1"/>
          <w:numId w:val="3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627FC">
        <w:rPr>
          <w:rFonts w:ascii="Times New Roman" w:hAnsi="Times New Roman" w:cs="Times New Roman"/>
          <w:b/>
          <w:sz w:val="24"/>
          <w:szCs w:val="24"/>
        </w:rPr>
        <w:t xml:space="preserve">resampling </w:t>
      </w:r>
      <w:r w:rsidR="00204953" w:rsidRPr="00C627FC">
        <w:rPr>
          <w:rFonts w:ascii="Times New Roman" w:hAnsi="Times New Roman" w:cs="Times New Roman"/>
          <w:b/>
          <w:sz w:val="24"/>
          <w:szCs w:val="24"/>
        </w:rPr>
        <w:t xml:space="preserve">method to calculate </w:t>
      </w:r>
      <w:r w:rsidRPr="00C627FC">
        <w:rPr>
          <w:rFonts w:ascii="Times New Roman" w:hAnsi="Times New Roman" w:cs="Times New Roman"/>
          <w:b/>
          <w:sz w:val="24"/>
          <w:szCs w:val="24"/>
        </w:rPr>
        <w:t>BC.</w:t>
      </w:r>
    </w:p>
    <w:p w14:paraId="016E3619" w14:textId="77777777" w:rsidR="00F51379" w:rsidRPr="00C627FC" w:rsidRDefault="00F51379" w:rsidP="00F51379">
      <w:pPr>
        <w:rPr>
          <w:rFonts w:ascii="Times New Roman" w:hAnsi="Times New Roman" w:cs="Times New Roman"/>
          <w:sz w:val="24"/>
          <w:szCs w:val="24"/>
        </w:rPr>
      </w:pPr>
    </w:p>
    <w:p w14:paraId="771593B2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TL.matrix</w:t>
      </w:r>
      <w:proofErr w:type="spellEnd"/>
      <w:proofErr w:type="gramEnd"/>
      <w:r w:rsidRPr="00C627FC">
        <w:rPr>
          <w:rFonts w:ascii="Times New Roman" w:hAnsi="Times New Roman" w:cs="Times New Roman"/>
          <w:sz w:val="24"/>
        </w:rPr>
        <w:t>&lt;-</w:t>
      </w:r>
      <w:proofErr w:type="spellStart"/>
      <w:r w:rsidRPr="00C627FC">
        <w:rPr>
          <w:rFonts w:ascii="Times New Roman" w:hAnsi="Times New Roman" w:cs="Times New Roman"/>
          <w:sz w:val="24"/>
        </w:rPr>
        <w:t>read.table</w:t>
      </w:r>
      <w:proofErr w:type="spellEnd"/>
      <w:r w:rsidRPr="00C627FC">
        <w:rPr>
          <w:rFonts w:ascii="Times New Roman" w:hAnsi="Times New Roman" w:cs="Times New Roman"/>
          <w:sz w:val="24"/>
        </w:rPr>
        <w:t>("data.txt")</w:t>
      </w:r>
    </w:p>
    <w:p w14:paraId="11D01272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n.rows</w:t>
      </w:r>
      <w:proofErr w:type="spellEnd"/>
      <w:proofErr w:type="gramEnd"/>
      <w:r w:rsidRPr="00C627FC">
        <w:rPr>
          <w:rFonts w:ascii="Times New Roman" w:hAnsi="Times New Roman" w:cs="Times New Roman"/>
          <w:sz w:val="24"/>
        </w:rPr>
        <w:t>&lt;-</w:t>
      </w:r>
      <w:proofErr w:type="spellStart"/>
      <w:r w:rsidRPr="00C627FC">
        <w:rPr>
          <w:rFonts w:ascii="Times New Roman" w:hAnsi="Times New Roman" w:cs="Times New Roman"/>
          <w:sz w:val="24"/>
        </w:rPr>
        <w:t>nrow</w:t>
      </w:r>
      <w:proofErr w:type="spellEnd"/>
      <w:r w:rsidRPr="00C627FC">
        <w:rPr>
          <w:rFonts w:ascii="Times New Roman" w:hAnsi="Times New Roman" w:cs="Times New Roman"/>
          <w:sz w:val="24"/>
        </w:rPr>
        <w:t>(</w:t>
      </w:r>
      <w:proofErr w:type="spellStart"/>
      <w:r w:rsidRPr="00C627FC">
        <w:rPr>
          <w:rFonts w:ascii="Times New Roman" w:hAnsi="Times New Roman" w:cs="Times New Roman"/>
          <w:sz w:val="24"/>
        </w:rPr>
        <w:t>TL.matrix</w:t>
      </w:r>
      <w:proofErr w:type="spellEnd"/>
      <w:r w:rsidRPr="00C627FC">
        <w:rPr>
          <w:rFonts w:ascii="Times New Roman" w:hAnsi="Times New Roman" w:cs="Times New Roman"/>
          <w:sz w:val="24"/>
        </w:rPr>
        <w:t>)</w:t>
      </w:r>
    </w:p>
    <w:p w14:paraId="76605FC6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n.cols</w:t>
      </w:r>
      <w:proofErr w:type="spellEnd"/>
      <w:proofErr w:type="gramEnd"/>
      <w:r w:rsidRPr="00C627FC">
        <w:rPr>
          <w:rFonts w:ascii="Times New Roman" w:hAnsi="Times New Roman" w:cs="Times New Roman"/>
          <w:sz w:val="24"/>
        </w:rPr>
        <w:t>&lt;-</w:t>
      </w:r>
      <w:proofErr w:type="spellStart"/>
      <w:r w:rsidRPr="00C627FC">
        <w:rPr>
          <w:rFonts w:ascii="Times New Roman" w:hAnsi="Times New Roman" w:cs="Times New Roman"/>
          <w:sz w:val="24"/>
        </w:rPr>
        <w:t>ncol</w:t>
      </w:r>
      <w:proofErr w:type="spellEnd"/>
      <w:r w:rsidRPr="00C627FC">
        <w:rPr>
          <w:rFonts w:ascii="Times New Roman" w:hAnsi="Times New Roman" w:cs="Times New Roman"/>
          <w:sz w:val="24"/>
        </w:rPr>
        <w:t>(</w:t>
      </w:r>
      <w:proofErr w:type="spellStart"/>
      <w:r w:rsidRPr="00C627FC">
        <w:rPr>
          <w:rFonts w:ascii="Times New Roman" w:hAnsi="Times New Roman" w:cs="Times New Roman"/>
          <w:sz w:val="24"/>
        </w:rPr>
        <w:t>TL.matrix</w:t>
      </w:r>
      <w:proofErr w:type="spellEnd"/>
      <w:r w:rsidRPr="00C627FC">
        <w:rPr>
          <w:rFonts w:ascii="Times New Roman" w:hAnsi="Times New Roman" w:cs="Times New Roman"/>
          <w:sz w:val="24"/>
        </w:rPr>
        <w:t>)</w:t>
      </w:r>
    </w:p>
    <w:p w14:paraId="6A473041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>n&lt;-</w:t>
      </w: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n.rows</w:t>
      </w:r>
      <w:proofErr w:type="spellEnd"/>
      <w:proofErr w:type="gramEnd"/>
    </w:p>
    <w:p w14:paraId="48131B3C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>TL.rs&lt;-</w:t>
      </w:r>
      <w:proofErr w:type="gramStart"/>
      <w:r w:rsidRPr="00C627FC">
        <w:rPr>
          <w:rFonts w:ascii="Times New Roman" w:hAnsi="Times New Roman" w:cs="Times New Roman"/>
          <w:sz w:val="24"/>
        </w:rPr>
        <w:t>rep(</w:t>
      </w:r>
      <w:proofErr w:type="gramEnd"/>
      <w:r w:rsidRPr="00C627FC">
        <w:rPr>
          <w:rFonts w:ascii="Times New Roman" w:hAnsi="Times New Roman" w:cs="Times New Roman"/>
          <w:sz w:val="24"/>
        </w:rPr>
        <w:t>NA,5000)</w:t>
      </w:r>
    </w:p>
    <w:p w14:paraId="20089CAC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>a&lt;-</w:t>
      </w:r>
      <w:proofErr w:type="gramStart"/>
      <w:r w:rsidRPr="00C627FC">
        <w:rPr>
          <w:rFonts w:ascii="Times New Roman" w:hAnsi="Times New Roman" w:cs="Times New Roman"/>
          <w:sz w:val="24"/>
        </w:rPr>
        <w:t>rep(</w:t>
      </w:r>
      <w:proofErr w:type="spellStart"/>
      <w:proofErr w:type="gramEnd"/>
      <w:r w:rsidRPr="00C627FC">
        <w:rPr>
          <w:rFonts w:ascii="Times New Roman" w:hAnsi="Times New Roman" w:cs="Times New Roman"/>
          <w:sz w:val="24"/>
        </w:rPr>
        <w:t>NA,n.cols</w:t>
      </w:r>
      <w:proofErr w:type="spellEnd"/>
      <w:r w:rsidRPr="00C627FC">
        <w:rPr>
          <w:rFonts w:ascii="Times New Roman" w:hAnsi="Times New Roman" w:cs="Times New Roman"/>
          <w:sz w:val="24"/>
        </w:rPr>
        <w:t>)</w:t>
      </w:r>
    </w:p>
    <w:p w14:paraId="056F3E17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gramStart"/>
      <w:r w:rsidRPr="00C627FC">
        <w:rPr>
          <w:rFonts w:ascii="Times New Roman" w:hAnsi="Times New Roman" w:cs="Times New Roman"/>
          <w:sz w:val="24"/>
        </w:rPr>
        <w:t>for(</w:t>
      </w:r>
      <w:proofErr w:type="spellStart"/>
      <w:proofErr w:type="gramEnd"/>
      <w:r w:rsidRPr="00C627FC">
        <w:rPr>
          <w:rFonts w:ascii="Times New Roman" w:hAnsi="Times New Roman" w:cs="Times New Roman"/>
          <w:sz w:val="24"/>
        </w:rPr>
        <w:t>i</w:t>
      </w:r>
      <w:proofErr w:type="spellEnd"/>
      <w:r w:rsidRPr="00C627FC">
        <w:rPr>
          <w:rFonts w:ascii="Times New Roman" w:hAnsi="Times New Roman" w:cs="Times New Roman"/>
          <w:sz w:val="24"/>
        </w:rPr>
        <w:t xml:space="preserve"> in 1:5000){</w:t>
      </w:r>
    </w:p>
    <w:p w14:paraId="17ADB666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C627FC">
        <w:rPr>
          <w:rFonts w:ascii="Times New Roman" w:hAnsi="Times New Roman" w:cs="Times New Roman"/>
          <w:sz w:val="24"/>
        </w:rPr>
        <w:t>sr</w:t>
      </w:r>
      <w:proofErr w:type="spellEnd"/>
      <w:r w:rsidRPr="00C627FC">
        <w:rPr>
          <w:rFonts w:ascii="Times New Roman" w:hAnsi="Times New Roman" w:cs="Times New Roman"/>
          <w:sz w:val="24"/>
        </w:rPr>
        <w:t>&lt;-</w:t>
      </w:r>
      <w:proofErr w:type="gramStart"/>
      <w:r w:rsidRPr="00C627FC">
        <w:rPr>
          <w:rFonts w:ascii="Times New Roman" w:hAnsi="Times New Roman" w:cs="Times New Roman"/>
          <w:sz w:val="24"/>
        </w:rPr>
        <w:t>sample(</w:t>
      </w:r>
      <w:proofErr w:type="spellStart"/>
      <w:proofErr w:type="gramEnd"/>
      <w:r w:rsidRPr="00C627FC">
        <w:rPr>
          <w:rFonts w:ascii="Times New Roman" w:hAnsi="Times New Roman" w:cs="Times New Roman"/>
          <w:sz w:val="24"/>
        </w:rPr>
        <w:t>n.rows</w:t>
      </w:r>
      <w:proofErr w:type="spellEnd"/>
      <w:r w:rsidRPr="00C627FC">
        <w:rPr>
          <w:rFonts w:ascii="Times New Roman" w:hAnsi="Times New Roman" w:cs="Times New Roman"/>
          <w:sz w:val="24"/>
        </w:rPr>
        <w:t>, size=n, replace=T)</w:t>
      </w:r>
    </w:p>
    <w:p w14:paraId="7E3B29D0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C627FC">
        <w:rPr>
          <w:rFonts w:ascii="Times New Roman" w:hAnsi="Times New Roman" w:cs="Times New Roman"/>
          <w:sz w:val="24"/>
        </w:rPr>
        <w:t>bootsur</w:t>
      </w:r>
      <w:proofErr w:type="spellEnd"/>
      <w:r w:rsidRPr="00C627FC">
        <w:rPr>
          <w:rFonts w:ascii="Times New Roman" w:hAnsi="Times New Roman" w:cs="Times New Roman"/>
          <w:sz w:val="24"/>
        </w:rPr>
        <w:t>&lt;-</w:t>
      </w: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TL.matrix</w:t>
      </w:r>
      <w:proofErr w:type="spellEnd"/>
      <w:proofErr w:type="gramEnd"/>
      <w:r w:rsidRPr="00C627FC">
        <w:rPr>
          <w:rFonts w:ascii="Times New Roman" w:hAnsi="Times New Roman" w:cs="Times New Roman"/>
          <w:sz w:val="24"/>
        </w:rPr>
        <w:t>[</w:t>
      </w:r>
      <w:proofErr w:type="spellStart"/>
      <w:r w:rsidRPr="00C627FC">
        <w:rPr>
          <w:rFonts w:ascii="Times New Roman" w:hAnsi="Times New Roman" w:cs="Times New Roman"/>
          <w:sz w:val="24"/>
        </w:rPr>
        <w:t>sr</w:t>
      </w:r>
      <w:proofErr w:type="spellEnd"/>
      <w:r w:rsidRPr="00C627FC">
        <w:rPr>
          <w:rFonts w:ascii="Times New Roman" w:hAnsi="Times New Roman" w:cs="Times New Roman"/>
          <w:sz w:val="24"/>
        </w:rPr>
        <w:t>,]</w:t>
      </w:r>
    </w:p>
    <w:p w14:paraId="3EC00AB2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C627FC">
        <w:rPr>
          <w:rFonts w:ascii="Times New Roman" w:hAnsi="Times New Roman" w:cs="Times New Roman"/>
          <w:sz w:val="24"/>
        </w:rPr>
        <w:t>for(</w:t>
      </w:r>
      <w:proofErr w:type="gramEnd"/>
      <w:r w:rsidRPr="00C627FC">
        <w:rPr>
          <w:rFonts w:ascii="Times New Roman" w:hAnsi="Times New Roman" w:cs="Times New Roman"/>
          <w:sz w:val="24"/>
        </w:rPr>
        <w:t>j in 1:n.cols){</w:t>
      </w:r>
    </w:p>
    <w:p w14:paraId="68672B80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  if(sum(</w:t>
      </w:r>
      <w:proofErr w:type="spellStart"/>
      <w:r w:rsidRPr="00C627FC">
        <w:rPr>
          <w:rFonts w:ascii="Times New Roman" w:hAnsi="Times New Roman" w:cs="Times New Roman"/>
          <w:sz w:val="24"/>
        </w:rPr>
        <w:t>bootsur</w:t>
      </w:r>
      <w:proofErr w:type="spellEnd"/>
      <w:proofErr w:type="gramStart"/>
      <w:r w:rsidRPr="00C627FC">
        <w:rPr>
          <w:rFonts w:ascii="Times New Roman" w:hAnsi="Times New Roman" w:cs="Times New Roman"/>
          <w:sz w:val="24"/>
        </w:rPr>
        <w:t>[,j</w:t>
      </w:r>
      <w:proofErr w:type="gramEnd"/>
      <w:r w:rsidRPr="00C627FC">
        <w:rPr>
          <w:rFonts w:ascii="Times New Roman" w:hAnsi="Times New Roman" w:cs="Times New Roman"/>
          <w:sz w:val="24"/>
        </w:rPr>
        <w:t>])&gt;0){a[j]=1}</w:t>
      </w:r>
    </w:p>
    <w:p w14:paraId="58FCA95C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  else{a[j]=0}}</w:t>
      </w:r>
    </w:p>
    <w:p w14:paraId="6FFA22C8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 o&lt;-sum(</w:t>
      </w:r>
      <w:proofErr w:type="spellStart"/>
      <w:r w:rsidRPr="00C627FC">
        <w:rPr>
          <w:rFonts w:ascii="Times New Roman" w:hAnsi="Times New Roman" w:cs="Times New Roman"/>
          <w:sz w:val="24"/>
        </w:rPr>
        <w:t>bootsur</w:t>
      </w:r>
      <w:proofErr w:type="spellEnd"/>
      <w:r w:rsidRPr="00C627FC">
        <w:rPr>
          <w:rFonts w:ascii="Times New Roman" w:hAnsi="Times New Roman" w:cs="Times New Roman"/>
          <w:sz w:val="24"/>
        </w:rPr>
        <w:t>)</w:t>
      </w:r>
    </w:p>
    <w:p w14:paraId="6A15563A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 BC &lt;- (o-n)/(sum(a)*n-n)</w:t>
      </w:r>
    </w:p>
    <w:p w14:paraId="4F99EDC6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  TL.rs[</w:t>
      </w:r>
      <w:proofErr w:type="spellStart"/>
      <w:r w:rsidRPr="00C627FC">
        <w:rPr>
          <w:rFonts w:ascii="Times New Roman" w:hAnsi="Times New Roman" w:cs="Times New Roman"/>
          <w:sz w:val="24"/>
        </w:rPr>
        <w:t>i</w:t>
      </w:r>
      <w:proofErr w:type="spellEnd"/>
      <w:r w:rsidRPr="00C627FC">
        <w:rPr>
          <w:rFonts w:ascii="Times New Roman" w:hAnsi="Times New Roman" w:cs="Times New Roman"/>
          <w:sz w:val="24"/>
        </w:rPr>
        <w:t>]&lt;-BC</w:t>
      </w:r>
    </w:p>
    <w:p w14:paraId="5F43A4B0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 xml:space="preserve">      }</w:t>
      </w:r>
    </w:p>
    <w:p w14:paraId="4111D306" w14:textId="14E6B4B4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TL.mean</w:t>
      </w:r>
      <w:proofErr w:type="spellEnd"/>
      <w:proofErr w:type="gramEnd"/>
      <w:r w:rsidRPr="00C627FC">
        <w:rPr>
          <w:rFonts w:ascii="Times New Roman" w:hAnsi="Times New Roman" w:cs="Times New Roman"/>
          <w:sz w:val="24"/>
        </w:rPr>
        <w:t>&lt;-mean(</w:t>
      </w:r>
      <w:r w:rsidR="00723E55">
        <w:rPr>
          <w:rFonts w:ascii="Times New Roman" w:hAnsi="Times New Roman" w:cs="Times New Roman"/>
          <w:sz w:val="24"/>
        </w:rPr>
        <w:t>TL</w:t>
      </w:r>
      <w:r w:rsidRPr="00C627FC">
        <w:rPr>
          <w:rFonts w:ascii="Times New Roman" w:hAnsi="Times New Roman" w:cs="Times New Roman"/>
          <w:sz w:val="24"/>
        </w:rPr>
        <w:t>.rs,na.rm=TRUE)</w:t>
      </w:r>
    </w:p>
    <w:p w14:paraId="63D953E9" w14:textId="3EAB7A89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>TL.sd&lt;-</w:t>
      </w: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sd</w:t>
      </w:r>
      <w:proofErr w:type="spellEnd"/>
      <w:r w:rsidRPr="00C627FC">
        <w:rPr>
          <w:rFonts w:ascii="Times New Roman" w:hAnsi="Times New Roman" w:cs="Times New Roman"/>
          <w:sz w:val="24"/>
        </w:rPr>
        <w:t>(</w:t>
      </w:r>
      <w:proofErr w:type="gramEnd"/>
      <w:r w:rsidR="00723E55">
        <w:rPr>
          <w:rFonts w:ascii="Times New Roman" w:hAnsi="Times New Roman" w:cs="Times New Roman"/>
          <w:sz w:val="24"/>
        </w:rPr>
        <w:t>TL</w:t>
      </w:r>
      <w:r w:rsidRPr="00C627FC">
        <w:rPr>
          <w:rFonts w:ascii="Times New Roman" w:hAnsi="Times New Roman" w:cs="Times New Roman"/>
          <w:sz w:val="24"/>
        </w:rPr>
        <w:t>.rs,na.rm=TRUE)</w:t>
      </w:r>
    </w:p>
    <w:p w14:paraId="2374FD78" w14:textId="44C209B8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spellStart"/>
      <w:r w:rsidRPr="00C627FC">
        <w:rPr>
          <w:rFonts w:ascii="Times New Roman" w:hAnsi="Times New Roman" w:cs="Times New Roman"/>
          <w:sz w:val="24"/>
        </w:rPr>
        <w:t>TL.low</w:t>
      </w:r>
      <w:proofErr w:type="spellEnd"/>
      <w:r w:rsidRPr="00C627FC">
        <w:rPr>
          <w:rFonts w:ascii="Times New Roman" w:hAnsi="Times New Roman" w:cs="Times New Roman"/>
          <w:sz w:val="24"/>
        </w:rPr>
        <w:t>&lt;-</w:t>
      </w:r>
      <w:proofErr w:type="gramStart"/>
      <w:r w:rsidRPr="00C627FC">
        <w:rPr>
          <w:rFonts w:ascii="Times New Roman" w:hAnsi="Times New Roman" w:cs="Times New Roman"/>
          <w:sz w:val="24"/>
        </w:rPr>
        <w:t>quantile(</w:t>
      </w:r>
      <w:proofErr w:type="gramEnd"/>
      <w:r w:rsidR="00723E55">
        <w:rPr>
          <w:rFonts w:ascii="Times New Roman" w:hAnsi="Times New Roman" w:cs="Times New Roman"/>
          <w:sz w:val="24"/>
        </w:rPr>
        <w:t>TL</w:t>
      </w:r>
      <w:r w:rsidRPr="00C627FC">
        <w:rPr>
          <w:rFonts w:ascii="Times New Roman" w:hAnsi="Times New Roman" w:cs="Times New Roman"/>
          <w:sz w:val="24"/>
        </w:rPr>
        <w:t>.rs,0.025,na.rm=TRUE)</w:t>
      </w:r>
    </w:p>
    <w:p w14:paraId="5A2CA6AE" w14:textId="71B571D2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TL.up</w:t>
      </w:r>
      <w:proofErr w:type="spellEnd"/>
      <w:proofErr w:type="gramEnd"/>
      <w:r w:rsidRPr="00C627FC">
        <w:rPr>
          <w:rFonts w:ascii="Times New Roman" w:hAnsi="Times New Roman" w:cs="Times New Roman"/>
          <w:sz w:val="24"/>
        </w:rPr>
        <w:t>&lt;-quantile(</w:t>
      </w:r>
      <w:r w:rsidR="00723E55">
        <w:rPr>
          <w:rFonts w:ascii="Times New Roman" w:hAnsi="Times New Roman" w:cs="Times New Roman"/>
          <w:sz w:val="24"/>
        </w:rPr>
        <w:t>TL</w:t>
      </w:r>
      <w:r w:rsidRPr="00C627FC">
        <w:rPr>
          <w:rFonts w:ascii="Times New Roman" w:hAnsi="Times New Roman" w:cs="Times New Roman"/>
          <w:sz w:val="24"/>
        </w:rPr>
        <w:t>.rs,0.975,na.rm=TRUE)</w:t>
      </w:r>
    </w:p>
    <w:p w14:paraId="7E0342FD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r w:rsidRPr="00C627FC">
        <w:rPr>
          <w:rFonts w:ascii="Times New Roman" w:hAnsi="Times New Roman" w:cs="Times New Roman"/>
          <w:sz w:val="24"/>
        </w:rPr>
        <w:t>c(</w:t>
      </w:r>
      <w:proofErr w:type="spellStart"/>
      <w:proofErr w:type="gramStart"/>
      <w:r w:rsidRPr="00C627FC">
        <w:rPr>
          <w:rFonts w:ascii="Times New Roman" w:hAnsi="Times New Roman" w:cs="Times New Roman"/>
          <w:sz w:val="24"/>
        </w:rPr>
        <w:t>TL.mean</w:t>
      </w:r>
      <w:proofErr w:type="gramEnd"/>
      <w:r w:rsidRPr="00C627FC">
        <w:rPr>
          <w:rFonts w:ascii="Times New Roman" w:hAnsi="Times New Roman" w:cs="Times New Roman"/>
          <w:sz w:val="24"/>
        </w:rPr>
        <w:t>,TL.sd,TL.low,TL.up</w:t>
      </w:r>
      <w:proofErr w:type="spellEnd"/>
      <w:r w:rsidRPr="00C627FC">
        <w:rPr>
          <w:rFonts w:ascii="Times New Roman" w:hAnsi="Times New Roman" w:cs="Times New Roman"/>
          <w:sz w:val="24"/>
        </w:rPr>
        <w:t>)</w:t>
      </w:r>
    </w:p>
    <w:p w14:paraId="5E2DE5AF" w14:textId="77777777" w:rsidR="00F51379" w:rsidRPr="00C627FC" w:rsidRDefault="00F51379" w:rsidP="00F51379">
      <w:pPr>
        <w:rPr>
          <w:rFonts w:ascii="Times New Roman" w:hAnsi="Times New Roman" w:cs="Times New Roman"/>
          <w:sz w:val="24"/>
        </w:rPr>
      </w:pPr>
      <w:proofErr w:type="gramStart"/>
      <w:r w:rsidRPr="00C627FC">
        <w:rPr>
          <w:rFonts w:ascii="Times New Roman" w:hAnsi="Times New Roman" w:cs="Times New Roman"/>
          <w:sz w:val="24"/>
        </w:rPr>
        <w:t>hist(</w:t>
      </w:r>
      <w:proofErr w:type="gramEnd"/>
      <w:r w:rsidRPr="00C627FC">
        <w:rPr>
          <w:rFonts w:ascii="Times New Roman" w:hAnsi="Times New Roman" w:cs="Times New Roman"/>
          <w:sz w:val="24"/>
        </w:rPr>
        <w:t>TL.rs)</w:t>
      </w:r>
    </w:p>
    <w:p w14:paraId="7C60E425" w14:textId="1C81E605" w:rsidR="00A07F71" w:rsidRDefault="00A07F7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621320" w14:textId="77777777" w:rsidR="00466840" w:rsidRPr="00C627FC" w:rsidRDefault="00466840" w:rsidP="00F5137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2E52581" w14:textId="372718CB" w:rsidR="00F51379" w:rsidRPr="00C627FC" w:rsidRDefault="00F51379" w:rsidP="00F51379">
      <w:pPr>
        <w:pStyle w:val="af0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627FC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14:paraId="301488F8" w14:textId="77777777" w:rsidR="00F51379" w:rsidRPr="00C627FC" w:rsidRDefault="00F5137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3207D02" w14:textId="260C5163" w:rsidR="00606999" w:rsidRPr="00C627FC" w:rsidRDefault="00314DB6" w:rsidP="008A2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9AFE3C" wp14:editId="68A9C76A">
            <wp:extent cx="4102329" cy="7618216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, PT Numerical 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837" cy="763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BBD9" w14:textId="77777777" w:rsidR="00606999" w:rsidRPr="00C627FC" w:rsidRDefault="00606999" w:rsidP="00606999">
      <w:pPr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 xml:space="preserve">Figure S1. Middle Permian to Middle Triassic numerical age. </w:t>
      </w:r>
    </w:p>
    <w:p w14:paraId="0CFB5312" w14:textId="14A0498D" w:rsidR="00606999" w:rsidRPr="00C627FC" w:rsidRDefault="00314DB6" w:rsidP="00606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325B32" wp14:editId="76B24431">
            <wp:extent cx="3388620" cy="83566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2, Early Triassic numerical 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83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87D9" w14:textId="0AED9E64" w:rsidR="00606999" w:rsidRDefault="00606999" w:rsidP="00606999">
      <w:pPr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 xml:space="preserve">Figure S2. Early Triassic numerical age. </w:t>
      </w:r>
    </w:p>
    <w:p w14:paraId="58E22623" w14:textId="24C03DD0" w:rsidR="00312F78" w:rsidRDefault="00312F78" w:rsidP="00ED6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684431" wp14:editId="640CD035">
            <wp:extent cx="5775960" cy="265480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lica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26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C069" w14:textId="77777777" w:rsidR="000C5C85" w:rsidRDefault="00312F78" w:rsidP="0060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igure S3. </w:t>
      </w:r>
      <w:r w:rsidR="000C5C85">
        <w:rPr>
          <w:rFonts w:ascii="Times New Roman" w:hAnsi="Times New Roman" w:cs="Times New Roman"/>
          <w:sz w:val="24"/>
          <w:szCs w:val="24"/>
        </w:rPr>
        <w:t xml:space="preserve">Estimated BC with different replications of the </w:t>
      </w:r>
      <w:proofErr w:type="spellStart"/>
      <w:r w:rsidR="000C5C85">
        <w:rPr>
          <w:rFonts w:ascii="Times New Roman" w:hAnsi="Times New Roman" w:cs="Times New Roman"/>
          <w:sz w:val="24"/>
          <w:szCs w:val="24"/>
        </w:rPr>
        <w:t>Wordian</w:t>
      </w:r>
      <w:proofErr w:type="spellEnd"/>
      <w:r w:rsidR="000C5C85">
        <w:rPr>
          <w:rFonts w:ascii="Times New Roman" w:hAnsi="Times New Roman" w:cs="Times New Roman"/>
          <w:sz w:val="24"/>
          <w:szCs w:val="24"/>
        </w:rPr>
        <w:t xml:space="preserve"> ammonoid. The vertical bars indicate 95% confidence interval.</w:t>
      </w:r>
    </w:p>
    <w:p w14:paraId="7E102A0D" w14:textId="1376C330" w:rsidR="00312F78" w:rsidRPr="00C627FC" w:rsidRDefault="000C5C85" w:rsidP="0060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AFE45" w14:textId="5CE25952" w:rsidR="005E5556" w:rsidRPr="00C627FC" w:rsidRDefault="00DF2B11" w:rsidP="00802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89770D" wp14:editId="2C8DAA5C">
            <wp:extent cx="5711952" cy="5733288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 S4, resample-locations method I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573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A429" w14:textId="1590BA3B" w:rsidR="005E5556" w:rsidRPr="00C627FC" w:rsidRDefault="005E5556" w:rsidP="00BE5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t>Fig</w:t>
      </w:r>
      <w:r w:rsidR="00606999" w:rsidRPr="00C627FC">
        <w:rPr>
          <w:rFonts w:ascii="Times New Roman" w:hAnsi="Times New Roman" w:cs="Times New Roman"/>
          <w:sz w:val="24"/>
          <w:szCs w:val="24"/>
        </w:rPr>
        <w:t>ure</w:t>
      </w:r>
      <w:r w:rsidRPr="00C627FC">
        <w:rPr>
          <w:rFonts w:ascii="Times New Roman" w:hAnsi="Times New Roman" w:cs="Times New Roman"/>
          <w:sz w:val="24"/>
          <w:szCs w:val="24"/>
        </w:rPr>
        <w:t xml:space="preserve"> S</w:t>
      </w:r>
      <w:r w:rsidR="002E58B6">
        <w:rPr>
          <w:rFonts w:ascii="Times New Roman" w:hAnsi="Times New Roman" w:cs="Times New Roman"/>
          <w:sz w:val="24"/>
          <w:szCs w:val="24"/>
        </w:rPr>
        <w:t>4</w:t>
      </w:r>
      <w:r w:rsidR="00232D8E" w:rsidRPr="00C627FC">
        <w:rPr>
          <w:rFonts w:ascii="Times New Roman" w:hAnsi="Times New Roman" w:cs="Times New Roman"/>
          <w:sz w:val="24"/>
          <w:szCs w:val="24"/>
        </w:rPr>
        <w:t xml:space="preserve">. A, </w:t>
      </w:r>
      <w:r w:rsidR="00DF2B11" w:rsidRPr="00C627FC">
        <w:rPr>
          <w:rFonts w:ascii="Times New Roman" w:hAnsi="Times New Roman" w:cs="Times New Roman"/>
          <w:sz w:val="24"/>
          <w:szCs w:val="24"/>
        </w:rPr>
        <w:t xml:space="preserve">Estimated mean </w:t>
      </w:r>
      <w:r w:rsidR="00D74497" w:rsidRPr="00C627FC">
        <w:rPr>
          <w:rFonts w:ascii="Times New Roman" w:hAnsi="Times New Roman" w:cs="Times New Roman"/>
          <w:sz w:val="24"/>
          <w:szCs w:val="24"/>
        </w:rPr>
        <w:t>biogeographic connectedness</w:t>
      </w:r>
      <w:r w:rsidR="00802DAF" w:rsidRPr="00C627FC">
        <w:rPr>
          <w:rFonts w:ascii="Times New Roman" w:hAnsi="Times New Roman" w:cs="Times New Roman"/>
          <w:sz w:val="24"/>
          <w:szCs w:val="24"/>
        </w:rPr>
        <w:t xml:space="preserve"> </w:t>
      </w:r>
      <w:r w:rsidR="00D74497" w:rsidRPr="00C627FC">
        <w:rPr>
          <w:rFonts w:ascii="Times New Roman" w:hAnsi="Times New Roman" w:cs="Times New Roman"/>
          <w:sz w:val="24"/>
          <w:szCs w:val="24"/>
        </w:rPr>
        <w:t>with</w:t>
      </w:r>
      <w:r w:rsidR="00802DAF" w:rsidRPr="00C627FC">
        <w:rPr>
          <w:rFonts w:ascii="Times New Roman" w:hAnsi="Times New Roman" w:cs="Times New Roman"/>
          <w:sz w:val="24"/>
          <w:szCs w:val="24"/>
        </w:rPr>
        <w:t xml:space="preserve"> 95% confidence interval (sample size = 90% genera)</w:t>
      </w:r>
      <w:r w:rsidR="00232D8E" w:rsidRPr="00C627FC">
        <w:rPr>
          <w:rFonts w:ascii="Times New Roman" w:hAnsi="Times New Roman" w:cs="Times New Roman"/>
          <w:sz w:val="24"/>
          <w:szCs w:val="24"/>
        </w:rPr>
        <w:t>; B,</w:t>
      </w:r>
      <w:r w:rsidR="00802DAF" w:rsidRPr="00C627FC">
        <w:rPr>
          <w:rFonts w:ascii="Times New Roman" w:hAnsi="Times New Roman" w:cs="Times New Roman"/>
          <w:sz w:val="24"/>
          <w:szCs w:val="24"/>
        </w:rPr>
        <w:t xml:space="preserve"> </w:t>
      </w:r>
      <w:r w:rsidR="00D74497" w:rsidRPr="00C627FC">
        <w:rPr>
          <w:rFonts w:ascii="Times New Roman" w:hAnsi="Times New Roman" w:cs="Times New Roman"/>
          <w:sz w:val="24"/>
          <w:szCs w:val="24"/>
        </w:rPr>
        <w:t>E</w:t>
      </w:r>
      <w:r w:rsidR="00802DAF" w:rsidRPr="00C627FC">
        <w:rPr>
          <w:rFonts w:ascii="Times New Roman" w:hAnsi="Times New Roman" w:cs="Times New Roman"/>
          <w:sz w:val="24"/>
          <w:szCs w:val="24"/>
        </w:rPr>
        <w:t xml:space="preserve">stimated mean </w:t>
      </w:r>
      <w:r w:rsidR="00D74497" w:rsidRPr="00C627FC">
        <w:rPr>
          <w:rFonts w:ascii="Times New Roman" w:hAnsi="Times New Roman" w:cs="Times New Roman"/>
          <w:sz w:val="24"/>
          <w:szCs w:val="24"/>
        </w:rPr>
        <w:t xml:space="preserve">biogeographic connectedness </w:t>
      </w:r>
      <w:r w:rsidR="00802DAF" w:rsidRPr="00C627FC">
        <w:rPr>
          <w:rFonts w:ascii="Times New Roman" w:hAnsi="Times New Roman" w:cs="Times New Roman"/>
          <w:sz w:val="24"/>
          <w:szCs w:val="24"/>
        </w:rPr>
        <w:t>with 95% confidence interval</w:t>
      </w:r>
      <w:r w:rsidR="00D74497" w:rsidRPr="00C627FC">
        <w:rPr>
          <w:rFonts w:ascii="Times New Roman" w:hAnsi="Times New Roman" w:cs="Times New Roman"/>
          <w:sz w:val="24"/>
          <w:szCs w:val="24"/>
        </w:rPr>
        <w:t>, calculated by even resample size, eight locations, with 5000 runs</w:t>
      </w:r>
      <w:r w:rsidR="00232D8E" w:rsidRPr="00C627FC">
        <w:rPr>
          <w:rFonts w:ascii="Times New Roman" w:hAnsi="Times New Roman" w:cs="Times New Roman"/>
          <w:sz w:val="24"/>
          <w:szCs w:val="24"/>
        </w:rPr>
        <w:t xml:space="preserve">; C, </w:t>
      </w:r>
      <w:r w:rsidR="00D74497" w:rsidRPr="00C627FC">
        <w:rPr>
          <w:rFonts w:ascii="Times New Roman" w:hAnsi="Times New Roman" w:cs="Times New Roman"/>
          <w:sz w:val="24"/>
          <w:szCs w:val="24"/>
        </w:rPr>
        <w:t>E</w:t>
      </w:r>
      <w:r w:rsidR="00802DAF" w:rsidRPr="00C627FC">
        <w:rPr>
          <w:rFonts w:ascii="Times New Roman" w:hAnsi="Times New Roman" w:cs="Times New Roman"/>
          <w:sz w:val="24"/>
          <w:szCs w:val="24"/>
        </w:rPr>
        <w:t xml:space="preserve">stimated mean </w:t>
      </w:r>
      <w:r w:rsidR="00D74497" w:rsidRPr="00C627FC">
        <w:rPr>
          <w:rFonts w:ascii="Times New Roman" w:hAnsi="Times New Roman" w:cs="Times New Roman"/>
          <w:sz w:val="24"/>
          <w:szCs w:val="24"/>
        </w:rPr>
        <w:t xml:space="preserve">biogeographic connectedness </w:t>
      </w:r>
      <w:r w:rsidR="00802DAF" w:rsidRPr="00C627FC">
        <w:rPr>
          <w:rFonts w:ascii="Times New Roman" w:hAnsi="Times New Roman" w:cs="Times New Roman"/>
          <w:sz w:val="24"/>
          <w:szCs w:val="24"/>
        </w:rPr>
        <w:t>with 95% confidence interval</w:t>
      </w:r>
      <w:r w:rsidR="00D74497" w:rsidRPr="00C627FC">
        <w:rPr>
          <w:rFonts w:ascii="Times New Roman" w:hAnsi="Times New Roman" w:cs="Times New Roman"/>
          <w:sz w:val="24"/>
          <w:szCs w:val="24"/>
        </w:rPr>
        <w:t xml:space="preserve">, calculated by jackknife method on </w:t>
      </w:r>
      <w:r w:rsidR="00610F1B">
        <w:rPr>
          <w:rFonts w:ascii="Times New Roman" w:hAnsi="Times New Roman" w:cs="Times New Roman"/>
          <w:sz w:val="24"/>
          <w:szCs w:val="24"/>
        </w:rPr>
        <w:t>l</w:t>
      </w:r>
      <w:r w:rsidR="00D74497" w:rsidRPr="00C627FC">
        <w:rPr>
          <w:rFonts w:ascii="Times New Roman" w:hAnsi="Times New Roman" w:cs="Times New Roman"/>
          <w:sz w:val="24"/>
          <w:szCs w:val="24"/>
        </w:rPr>
        <w:t>ocations with 5000 runs</w:t>
      </w:r>
      <w:r w:rsidR="00802DAF" w:rsidRPr="00C627FC">
        <w:rPr>
          <w:rFonts w:ascii="Times New Roman" w:hAnsi="Times New Roman" w:cs="Times New Roman"/>
          <w:sz w:val="24"/>
          <w:szCs w:val="24"/>
        </w:rPr>
        <w:t>.</w:t>
      </w:r>
      <w:r w:rsidR="00ED20AB" w:rsidRPr="00C627FC">
        <w:rPr>
          <w:rFonts w:ascii="Times New Roman" w:hAnsi="Times New Roman" w:cs="Times New Roman"/>
          <w:sz w:val="24"/>
          <w:szCs w:val="24"/>
        </w:rPr>
        <w:t xml:space="preserve"> </w:t>
      </w:r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Ro., Roadian; Wo., </w:t>
      </w:r>
      <w:proofErr w:type="spellStart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Wordian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; Cap., Capitanian; Wu., Wuchiapingian; Ch., </w:t>
      </w:r>
      <w:proofErr w:type="spellStart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Changhsingian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; Gr., </w:t>
      </w:r>
      <w:proofErr w:type="spellStart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Griesbachian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; Di., </w:t>
      </w:r>
      <w:proofErr w:type="spellStart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Dienerian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; e. S., early Smithian; m. S., middle Smithian; l. S., late Smithian; Sp., </w:t>
      </w:r>
      <w:proofErr w:type="spellStart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Spathian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; e. A., early </w:t>
      </w:r>
      <w:proofErr w:type="spellStart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Anisian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; m. A., middle </w:t>
      </w:r>
      <w:proofErr w:type="spellStart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Anisian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; l. A., late </w:t>
      </w:r>
      <w:proofErr w:type="spellStart"/>
      <w:r w:rsidR="008B4961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Anisian</w:t>
      </w:r>
      <w:proofErr w:type="spellEnd"/>
      <w:r w:rsidR="00ED20AB" w:rsidRPr="00C627FC">
        <w:rPr>
          <w:rFonts w:ascii="Times New Roman" w:hAnsi="Times New Roman" w:cs="Times New Roman"/>
          <w:color w:val="000000" w:themeColor="text1"/>
          <w:sz w:val="24"/>
          <w:lang w:val="en-GB"/>
        </w:rPr>
        <w:t>; La., Ladinian; E., Early; M., Middle; L., Late.</w:t>
      </w:r>
    </w:p>
    <w:p w14:paraId="2D0BA5EB" w14:textId="77777777" w:rsidR="0027065D" w:rsidRPr="00C627FC" w:rsidRDefault="0027065D">
      <w:pPr>
        <w:rPr>
          <w:rFonts w:ascii="Times New Roman" w:hAnsi="Times New Roman" w:cs="Times New Roman"/>
          <w:sz w:val="24"/>
          <w:szCs w:val="24"/>
        </w:rPr>
      </w:pPr>
    </w:p>
    <w:p w14:paraId="6EDFC519" w14:textId="2967B73E" w:rsidR="00F51379" w:rsidRPr="00C627FC" w:rsidRDefault="00F51379" w:rsidP="00723E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725D9C" w14:textId="77777777" w:rsidR="00F51379" w:rsidRPr="00C627FC" w:rsidRDefault="00F5137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sz w:val="24"/>
          <w:szCs w:val="24"/>
        </w:rPr>
        <w:br w:type="page"/>
      </w:r>
    </w:p>
    <w:p w14:paraId="40EECA38" w14:textId="62488A3A" w:rsidR="00D95CED" w:rsidRPr="00D95CED" w:rsidRDefault="00F51379" w:rsidP="00D95CED">
      <w:pPr>
        <w:pStyle w:val="af0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627FC"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="00D95CED">
        <w:rPr>
          <w:rFonts w:ascii="Times New Roman" w:hAnsi="Times New Roman" w:cs="Times New Roman"/>
          <w:b/>
          <w:sz w:val="24"/>
          <w:szCs w:val="24"/>
        </w:rPr>
        <w:t>s</w:t>
      </w:r>
    </w:p>
    <w:p w14:paraId="19994426" w14:textId="0C992C6D" w:rsidR="0027065D" w:rsidRDefault="00D95CED" w:rsidP="00AE558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CED">
        <w:rPr>
          <w:rFonts w:ascii="Times New Roman" w:hAnsi="Times New Roman" w:cs="Times New Roman"/>
          <w:sz w:val="24"/>
          <w:szCs w:val="24"/>
        </w:rPr>
        <w:t xml:space="preserve"> </w:t>
      </w:r>
      <w:r w:rsidR="00C041F8">
        <w:rPr>
          <w:rFonts w:ascii="Times New Roman" w:hAnsi="Times New Roman" w:cs="Times New Roman" w:hint="eastAsia"/>
          <w:sz w:val="24"/>
          <w:szCs w:val="24"/>
        </w:rPr>
        <w:t>m</w:t>
      </w:r>
      <w:r w:rsidRPr="00D95CED">
        <w:rPr>
          <w:rFonts w:ascii="Times New Roman" w:hAnsi="Times New Roman" w:cs="Times New Roman"/>
          <w:sz w:val="24"/>
          <w:szCs w:val="24"/>
        </w:rPr>
        <w:t>iddle Permian-Middle Triassic ammon</w:t>
      </w:r>
      <w:r w:rsidR="007E5611">
        <w:rPr>
          <w:rFonts w:ascii="Times New Roman" w:hAnsi="Times New Roman" w:cs="Times New Roman"/>
          <w:sz w:val="24"/>
          <w:szCs w:val="24"/>
        </w:rPr>
        <w:t>o</w:t>
      </w:r>
      <w:r w:rsidRPr="00D95CED">
        <w:rPr>
          <w:rFonts w:ascii="Times New Roman" w:hAnsi="Times New Roman" w:cs="Times New Roman"/>
          <w:sz w:val="24"/>
          <w:szCs w:val="24"/>
        </w:rPr>
        <w:t xml:space="preserve">id </w:t>
      </w:r>
      <w:r w:rsidR="00C041F8">
        <w:rPr>
          <w:rFonts w:ascii="Times New Roman" w:hAnsi="Times New Roman" w:cs="Times New Roman"/>
          <w:sz w:val="24"/>
          <w:szCs w:val="24"/>
        </w:rPr>
        <w:t xml:space="preserve">geographic </w:t>
      </w:r>
      <w:r w:rsidRPr="00D95CED">
        <w:rPr>
          <w:rFonts w:ascii="Times New Roman" w:hAnsi="Times New Roman" w:cs="Times New Roman"/>
          <w:sz w:val="24"/>
          <w:szCs w:val="24"/>
        </w:rPr>
        <w:t>occurrence</w:t>
      </w:r>
      <w:r w:rsidR="00C041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(separated as the supplementary excel file).</w:t>
      </w:r>
    </w:p>
    <w:p w14:paraId="2826044E" w14:textId="77777777" w:rsidR="00233909" w:rsidRDefault="00C041F8" w:rsidP="00C041F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9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D95CED">
        <w:rPr>
          <w:rFonts w:ascii="Times New Roman" w:hAnsi="Times New Roman" w:cs="Times New Roman"/>
          <w:sz w:val="24"/>
          <w:szCs w:val="24"/>
        </w:rPr>
        <w:t>iddle Permian-Middle Triassic ammon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95CE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genera-location matrixes. (separated as the supplementary excel file).</w:t>
      </w:r>
      <w:r w:rsidR="00233909" w:rsidRPr="00233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40A94" w14:textId="296F3FB8" w:rsidR="00C041F8" w:rsidRDefault="00233909" w:rsidP="00C041F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CED">
        <w:rPr>
          <w:rFonts w:ascii="Times New Roman" w:hAnsi="Times New Roman" w:cs="Times New Roman"/>
          <w:sz w:val="24"/>
          <w:szCs w:val="24"/>
        </w:rPr>
        <w:t xml:space="preserve">. Abbreviations of locations in 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CED">
        <w:rPr>
          <w:rFonts w:ascii="Times New Roman" w:hAnsi="Times New Roman" w:cs="Times New Roman"/>
          <w:sz w:val="24"/>
          <w:szCs w:val="24"/>
        </w:rPr>
        <w:t>.</w:t>
      </w:r>
    </w:p>
    <w:p w14:paraId="27D82738" w14:textId="6E4EA23E" w:rsidR="00E5468E" w:rsidRPr="00233909" w:rsidRDefault="00E5468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41"/>
        <w:tblW w:w="9629" w:type="dxa"/>
        <w:tblLook w:val="04A0" w:firstRow="1" w:lastRow="0" w:firstColumn="1" w:lastColumn="0" w:noHBand="0" w:noVBand="1"/>
      </w:tblPr>
      <w:tblGrid>
        <w:gridCol w:w="467"/>
        <w:gridCol w:w="1477"/>
        <w:gridCol w:w="436"/>
        <w:gridCol w:w="986"/>
        <w:gridCol w:w="486"/>
        <w:gridCol w:w="1813"/>
        <w:gridCol w:w="437"/>
        <w:gridCol w:w="1397"/>
        <w:gridCol w:w="516"/>
        <w:gridCol w:w="1614"/>
      </w:tblGrid>
      <w:tr w:rsidR="002E4CA8" w:rsidRPr="00C627FC" w14:paraId="070DE7C6" w14:textId="77777777" w:rsidTr="00D95CED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58C6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Ab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7E1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Albania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3FB9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Gc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651C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Greece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D943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9D0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Malaysia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1C03" w14:textId="5EE09F31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SC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611B" w14:textId="696C3C1D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South China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FD43" w14:textId="4452CD12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21"/>
              </w:rPr>
              <w:t>u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AC83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Turkey</w:t>
            </w:r>
          </w:p>
        </w:tc>
      </w:tr>
      <w:tr w:rsidR="002E4CA8" w:rsidRPr="00C627FC" w14:paraId="3F4A8D25" w14:textId="77777777" w:rsidTr="00D95CED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43AA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AC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9517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Arctic Canada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865F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Ge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BD63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Germany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2E65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B1B4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Madagascar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3E80" w14:textId="72EA7991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94EF" w14:textId="3885F721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Siberia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65E5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F08F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Timor</w:t>
            </w:r>
          </w:p>
        </w:tc>
      </w:tr>
      <w:tr w:rsidR="002E4CA8" w:rsidRPr="00C627FC" w14:paraId="7CCB633D" w14:textId="77777777" w:rsidTr="00D95CED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8D33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Af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9F51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Afghanistan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AC56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Gr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24C6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Greenland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AF58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C71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Mexico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BA01" w14:textId="2247531E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A89B" w14:textId="003B04F4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Spain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1FE5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6903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Tunisia</w:t>
            </w:r>
          </w:p>
        </w:tc>
      </w:tr>
      <w:tr w:rsidR="002E4CA8" w:rsidRPr="00C627FC" w14:paraId="24C86B84" w14:textId="77777777" w:rsidTr="00D95CED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227C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A45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Alaska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BD3F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Hi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0376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Himalayas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9D15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18F4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Mongolia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18D1" w14:textId="05FAA3DD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SP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CB0A" w14:textId="2123F072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South_Primorye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128D" w14:textId="3E27E0B0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95D9" w14:textId="2966CF44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Volga-Ural</w:t>
            </w:r>
          </w:p>
        </w:tc>
      </w:tr>
      <w:tr w:rsidR="002E4CA8" w:rsidRPr="00C627FC" w14:paraId="2DCA45CA" w14:textId="77777777" w:rsidTr="00D95CED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17DF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8254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Alps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D36B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Hu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6FEF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Hungary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0948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C063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North China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5667" w14:textId="7FAA8264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8F59" w14:textId="3848D442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Salt_Range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32AE" w14:textId="372333B2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Ve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25E3" w14:textId="29371038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Verkhoyansk</w:t>
            </w:r>
          </w:p>
        </w:tc>
      </w:tr>
      <w:tr w:rsidR="002E4CA8" w:rsidRPr="00C627FC" w14:paraId="59A3C920" w14:textId="77777777" w:rsidTr="00D95CED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256F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BC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DF01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British Columbia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EE60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Ik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9783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Irak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771A" w14:textId="21CB1CF2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Ol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D352" w14:textId="2083A733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Olenek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D770" w14:textId="72BC714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DE0C" w14:textId="7879E286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Tibet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3DAA" w14:textId="0B27DCF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6B4B" w14:textId="33C07A80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NE_Vietnam</w:t>
            </w:r>
            <w:proofErr w:type="spellEnd"/>
          </w:p>
        </w:tc>
      </w:tr>
      <w:tr w:rsidR="002E4CA8" w:rsidRPr="00C627FC" w14:paraId="306BF5F8" w14:textId="77777777" w:rsidTr="00D95CED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C94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D3C0" w14:textId="77777777" w:rsidR="002E4CA8" w:rsidRPr="00C627FC" w:rsidRDefault="002E4CA8" w:rsidP="002E4CA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Caucasus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407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Ir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2B2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Iran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8966" w14:textId="4DD8B91B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Om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E3ED" w14:textId="1A24970C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Oman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B4B7" w14:textId="0DB228B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C479" w14:textId="0F382320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Texas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1053" w14:textId="7874F4E8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WA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2D1A" w14:textId="06AC5B49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Western Australia</w:t>
            </w:r>
          </w:p>
        </w:tc>
      </w:tr>
      <w:tr w:rsidR="002E4CA8" w:rsidRPr="00C627FC" w14:paraId="17BF3598" w14:textId="77777777" w:rsidTr="00D95CED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F56C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Ch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1144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Chios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4029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324B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Israel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5971" w14:textId="4AEAC51E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PA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F0A2" w14:textId="26E6AB55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Pamirs-Afghanistan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539D" w14:textId="0C8F0558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82EE" w14:textId="7886D2D8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Thailand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B695" w14:textId="5732CA29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WU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4EF7" w14:textId="700AAF5A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Western USA</w:t>
            </w:r>
          </w:p>
        </w:tc>
      </w:tr>
      <w:tr w:rsidR="002E4CA8" w:rsidRPr="00C627FC" w14:paraId="01E6A14D" w14:textId="77777777" w:rsidTr="005F1684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D639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FF8F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Central Iran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C2ED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DDDC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Italy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F9A6" w14:textId="26B52356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Qh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F5AC" w14:textId="7DB5C745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Qinghai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B34E" w14:textId="20EB8489" w:rsidR="002E4CA8" w:rsidRPr="00C627FC" w:rsidRDefault="002E4CA8" w:rsidP="00196916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TI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9FDC" w14:textId="21E18247" w:rsidR="002E4CA8" w:rsidRPr="00C627FC" w:rsidRDefault="002E4CA8" w:rsidP="005F168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Transcaucasia-North Iran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A3AB" w14:textId="4DEF6655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Yu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D4C7" w14:textId="4C91EF43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Yugoslavia</w:t>
            </w:r>
          </w:p>
        </w:tc>
      </w:tr>
      <w:tr w:rsidR="002E4CA8" w:rsidRPr="00C627FC" w14:paraId="1D6E0CBC" w14:textId="77777777" w:rsidTr="005F1684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B3A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0B38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Crimea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4B1C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JP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51C2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Japan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3820" w14:textId="47516325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Ru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E364" w14:textId="1DE76626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Rumania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3CE8" w14:textId="32E89D69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785B" w14:textId="1CB68A3A" w:rsidR="002E4CA8" w:rsidRPr="00C627FC" w:rsidRDefault="002E4CA8" w:rsidP="002E4C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205D" w14:textId="03AC03C0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5971" w14:textId="3FC642B5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2E4CA8" w:rsidRPr="00C627FC" w14:paraId="1913D3A7" w14:textId="77777777" w:rsidTr="005F1684">
        <w:trPr>
          <w:trHeight w:val="2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431E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FE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9FED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Far East, Russian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6329E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Ki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CA57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proofErr w:type="spellStart"/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Kirovsk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3781" w14:textId="1882B316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Sb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5025" w14:textId="1CB896CC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  <w:r w:rsidRPr="00C627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  <w:t>Spitsbergen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4DB9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611E" w14:textId="77777777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06422" w14:textId="5CC9AC2D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E5AF3" w14:textId="0D2197D0" w:rsidR="002E4CA8" w:rsidRPr="00C627FC" w:rsidRDefault="002E4CA8" w:rsidP="002E4C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</w:tr>
    </w:tbl>
    <w:p w14:paraId="25E9D256" w14:textId="62CF28D6" w:rsidR="006C1E5B" w:rsidRDefault="006C1E5B" w:rsidP="006C1E5B"/>
    <w:p w14:paraId="044B185F" w14:textId="77777777" w:rsidR="006800D4" w:rsidRPr="00C627FC" w:rsidRDefault="006800D4" w:rsidP="006800D4">
      <w:pPr>
        <w:pStyle w:val="af0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627FC">
        <w:rPr>
          <w:rFonts w:ascii="Times New Roman" w:hAnsi="Times New Roman" w:cs="Times New Roman"/>
          <w:b/>
          <w:sz w:val="24"/>
          <w:szCs w:val="24"/>
        </w:rPr>
        <w:t>Supplementary references.</w:t>
      </w:r>
    </w:p>
    <w:p w14:paraId="405E7F6C" w14:textId="2B3A658D" w:rsidR="006800D4" w:rsidRDefault="006800D4" w:rsidP="006C1E5B"/>
    <w:p w14:paraId="6511AD29" w14:textId="5973BE1F" w:rsidR="006800D4" w:rsidRPr="00C627FC" w:rsidRDefault="006800D4" w:rsidP="006800D4">
      <w:pPr>
        <w:rPr>
          <w:rFonts w:ascii="Times New Roman" w:hAnsi="Times New Roman" w:cs="Times New Roman"/>
          <w:b/>
          <w:sz w:val="24"/>
          <w:szCs w:val="24"/>
        </w:rPr>
      </w:pPr>
      <w:r w:rsidRPr="00C627FC">
        <w:rPr>
          <w:rFonts w:ascii="Times New Roman" w:hAnsi="Times New Roman" w:cs="Times New Roman"/>
          <w:b/>
          <w:sz w:val="24"/>
          <w:szCs w:val="24"/>
        </w:rPr>
        <w:t>References of Middle Permian to Middle Triassic numerical age:</w:t>
      </w:r>
    </w:p>
    <w:p w14:paraId="7A568AA4" w14:textId="77777777" w:rsidR="006800D4" w:rsidRPr="006800D4" w:rsidRDefault="006800D4" w:rsidP="006C1E5B"/>
    <w:p w14:paraId="1636FF84" w14:textId="61BCCF3A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C1E5B">
        <w:rPr>
          <w:rFonts w:ascii="Times New Roman" w:hAnsi="Times New Roman" w:cs="Times New Roman"/>
        </w:rPr>
        <w:fldChar w:fldCharType="begin"/>
      </w:r>
      <w:r w:rsidRPr="006C1E5B">
        <w:rPr>
          <w:rFonts w:ascii="Times New Roman" w:hAnsi="Times New Roman" w:cs="Times New Roman"/>
        </w:rPr>
        <w:instrText xml:space="preserve"> ADDIN EN.REFLIST </w:instrText>
      </w:r>
      <w:r w:rsidRPr="006C1E5B">
        <w:rPr>
          <w:rFonts w:ascii="Times New Roman" w:hAnsi="Times New Roman" w:cs="Times New Roman"/>
        </w:rPr>
        <w:fldChar w:fldCharType="separate"/>
      </w:r>
      <w:bookmarkStart w:id="0" w:name="_ENREF_1"/>
      <w:r w:rsidRPr="006C1E5B">
        <w:rPr>
          <w:rFonts w:ascii="Times New Roman" w:hAnsi="Times New Roman" w:cs="Times New Roman"/>
        </w:rPr>
        <w:t>Burgess, S. D., S. Bowring, and S.-z. Shen. 2014. High-precision timeline for Earth's most severe extinction. Proceedings of the National Academy of Sciences of the United States of America 111(9):3316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3321.</w:t>
      </w:r>
      <w:bookmarkEnd w:id="0"/>
    </w:p>
    <w:p w14:paraId="56F52F5D" w14:textId="5CE702E2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" w:name="_ENREF_2"/>
      <w:r w:rsidRPr="006C1E5B">
        <w:rPr>
          <w:rFonts w:ascii="Times New Roman" w:hAnsi="Times New Roman" w:cs="Times New Roman"/>
        </w:rPr>
        <w:t>Furin, S., N. Preto, M. Rigo, G. Roghi, P. Gianolla, J. L. Crowley, and S. A. Bowring. 2007. High-precision U-Pb zircon age from the Triassic of Italy: Implications for the Triassic time scale and the Carnian origin of calcareous nannoplankton and dinosaurs (vol 34, pg 1009, 2006). Geology 35(2):146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146.</w:t>
      </w:r>
      <w:bookmarkEnd w:id="1"/>
    </w:p>
    <w:p w14:paraId="1726D668" w14:textId="4E6914D4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" w:name="_ENREF_3"/>
      <w:r w:rsidRPr="006C1E5B">
        <w:rPr>
          <w:rFonts w:ascii="Times New Roman" w:hAnsi="Times New Roman" w:cs="Times New Roman"/>
        </w:rPr>
        <w:t>Galfetti, T., H. Bucher, M. Ovtcharova, U. Schaltegger, A. Brayard, T. Bruehwiler, N. Goudemand, H. Weissert, P. A. Hochuli, F. Cordey, and K. Guodun. 2007. Timing of the Early Triassic carbon cycle perturbations inferred from new U-Pb ages and ammonoid biochronozones. Earth and Planetary Science Letters 258(3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4):593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604.</w:t>
      </w:r>
      <w:bookmarkEnd w:id="2"/>
    </w:p>
    <w:p w14:paraId="47FC2288" w14:textId="1D1B4042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" w:name="_ENREF_4"/>
      <w:r w:rsidRPr="006C1E5B">
        <w:rPr>
          <w:rFonts w:ascii="Times New Roman" w:hAnsi="Times New Roman" w:cs="Times New Roman"/>
        </w:rPr>
        <w:t>Gallet, Y., L. Krystyn, J. Marcoux, and J. Besse. 2007. New constraints on the End-Triassic (Upper Norian-Rhaetian) magnetostratigraphy. Earth and Planetary Science Letters 255(3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4):458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470.</w:t>
      </w:r>
      <w:bookmarkEnd w:id="3"/>
    </w:p>
    <w:p w14:paraId="2EC59193" w14:textId="6B128502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" w:name="_ENREF_5"/>
      <w:r w:rsidRPr="006C1E5B">
        <w:rPr>
          <w:rFonts w:ascii="Times New Roman" w:hAnsi="Times New Roman" w:cs="Times New Roman"/>
        </w:rPr>
        <w:t>Ovtcharova, M., H. Bucher, U. Schaltegger, T. Galfetti, A. Brayard, and J. Guex. 2006. New Early to Middle Triassic U-Pb ages from South China: Calibration with ammonoid biochronozones and implications for the timing of the Triassic biotic recovery. Earth and Planetary Science Letters 243(3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4):463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475.</w:t>
      </w:r>
      <w:bookmarkEnd w:id="4"/>
    </w:p>
    <w:p w14:paraId="6C6E89E5" w14:textId="5F733784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" w:name="_ENREF_6"/>
      <w:r w:rsidRPr="006C1E5B">
        <w:rPr>
          <w:rFonts w:ascii="Times New Roman" w:hAnsi="Times New Roman" w:cs="Times New Roman"/>
        </w:rPr>
        <w:t>Ovtcharova, M., N. Goudemand, O. Hammer, K. Guodun, F. Cordey, T. Galfetti, U. Schaltegger, and H. Bucher. 2015. Developing a strategy for accurate definition of a geological boundary through radio-isotopic and biochronological dating: The Early-Middle Triassic boundary (South China). Earth-Science Reviews 146:65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76.</w:t>
      </w:r>
      <w:bookmarkEnd w:id="5"/>
    </w:p>
    <w:p w14:paraId="67ACF9B2" w14:textId="5AD9E870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" w:name="_ENREF_7"/>
      <w:r w:rsidRPr="006C1E5B">
        <w:rPr>
          <w:rFonts w:ascii="Times New Roman" w:hAnsi="Times New Roman" w:cs="Times New Roman"/>
        </w:rPr>
        <w:t>Palfy, J., R. R. Parrish, K. David, and A. Voros. 2003. Mid-Triassic integrated U-Pb geochronology and ammonoid biochronology from the Balaton Highland (Hungary). Journal of the Geological Society 160:271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284.</w:t>
      </w:r>
      <w:bookmarkEnd w:id="6"/>
    </w:p>
    <w:p w14:paraId="71F403E4" w14:textId="2BBCC746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" w:name="_ENREF_8"/>
      <w:r w:rsidRPr="006C1E5B">
        <w:rPr>
          <w:rFonts w:ascii="Times New Roman" w:hAnsi="Times New Roman" w:cs="Times New Roman"/>
        </w:rPr>
        <w:t>Ramezani, J., and S. A. Bowring. 2018. Advances in numerical calibration of the Permian timescale based on radioisotopic geochronology. Geological Society, London, Special Publications 450(1):51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60.</w:t>
      </w:r>
      <w:bookmarkEnd w:id="7"/>
    </w:p>
    <w:p w14:paraId="3946470D" w14:textId="142CB5F4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" w:name="_ENREF_9"/>
      <w:r w:rsidRPr="006C1E5B">
        <w:rPr>
          <w:rFonts w:ascii="Times New Roman" w:hAnsi="Times New Roman" w:cs="Times New Roman"/>
        </w:rPr>
        <w:t xml:space="preserve">Wotzlaw, J.-F., J. Guex, A. Bartolini, Y. Gallet, L. Krystyn, C. A. McRoberts, D. Taylor, B. Schoene, and U. Schaltegger. </w:t>
      </w:r>
      <w:r w:rsidRPr="006C1E5B">
        <w:rPr>
          <w:rFonts w:ascii="Times New Roman" w:hAnsi="Times New Roman" w:cs="Times New Roman"/>
        </w:rPr>
        <w:lastRenderedPageBreak/>
        <w:t>2014. Towards accurate numerical calibration of the Late Triassic: High-precision U-Pb geochronology constraints on the duration of the Rhaetian. Geology 42(7):571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574.</w:t>
      </w:r>
      <w:bookmarkEnd w:id="8"/>
    </w:p>
    <w:p w14:paraId="58209610" w14:textId="32D23EA7" w:rsidR="006C1E5B" w:rsidRPr="006C1E5B" w:rsidRDefault="006C1E5B" w:rsidP="006C1E5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" w:name="_ENREF_10"/>
      <w:r w:rsidRPr="006C1E5B">
        <w:rPr>
          <w:rFonts w:ascii="Times New Roman" w:hAnsi="Times New Roman" w:cs="Times New Roman"/>
        </w:rPr>
        <w:t>Zhang, Y., M. Li, J. G. Ogg, P. Montgomery, C. Huang, Z.-Q. Chen, Z. Shi, P. Enos, and D. J. Lehrmann. 2015. Cycle-calibrated magnetostratigraphy of middle Carnian from South China: Implications for Late Triassic time scale and termination of the Yangtze Platform. Palaeogeography Palaeoclimatology Palaaeoecology 436:135</w:t>
      </w:r>
      <w:r w:rsidR="00A07F71">
        <w:rPr>
          <w:rFonts w:ascii="Times New Roman" w:hAnsi="Times New Roman" w:cs="Times New Roman"/>
        </w:rPr>
        <w:t>–</w:t>
      </w:r>
      <w:r w:rsidRPr="006C1E5B">
        <w:rPr>
          <w:rFonts w:ascii="Times New Roman" w:hAnsi="Times New Roman" w:cs="Times New Roman"/>
        </w:rPr>
        <w:t>166.</w:t>
      </w:r>
      <w:bookmarkEnd w:id="9"/>
    </w:p>
    <w:p w14:paraId="3D5E860E" w14:textId="76F0904D" w:rsidR="00904350" w:rsidRPr="00C627FC" w:rsidRDefault="006C1E5B" w:rsidP="006C1E5B">
      <w:pPr>
        <w:rPr>
          <w:rFonts w:ascii="Times New Roman" w:hAnsi="Times New Roman" w:cs="Times New Roman"/>
          <w:sz w:val="24"/>
          <w:szCs w:val="24"/>
        </w:rPr>
      </w:pPr>
      <w:r w:rsidRPr="006C1E5B">
        <w:rPr>
          <w:rFonts w:ascii="Times New Roman" w:hAnsi="Times New Roman" w:cs="Times New Roman"/>
        </w:rPr>
        <w:fldChar w:fldCharType="end"/>
      </w:r>
    </w:p>
    <w:sectPr w:rsidR="00904350" w:rsidRPr="00C627FC" w:rsidSect="00017B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29B3" w14:textId="77777777" w:rsidR="00B1625A" w:rsidRDefault="00B1625A" w:rsidP="001E77BF">
      <w:r>
        <w:separator/>
      </w:r>
    </w:p>
  </w:endnote>
  <w:endnote w:type="continuationSeparator" w:id="0">
    <w:p w14:paraId="1A69A64C" w14:textId="77777777" w:rsidR="00B1625A" w:rsidRDefault="00B1625A" w:rsidP="001E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15D2" w14:textId="77777777" w:rsidR="00B1625A" w:rsidRDefault="00B1625A" w:rsidP="001E77BF">
      <w:r>
        <w:separator/>
      </w:r>
    </w:p>
  </w:footnote>
  <w:footnote w:type="continuationSeparator" w:id="0">
    <w:p w14:paraId="406994B2" w14:textId="77777777" w:rsidR="00B1625A" w:rsidRDefault="00B1625A" w:rsidP="001E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60EC"/>
    <w:multiLevelType w:val="hybridMultilevel"/>
    <w:tmpl w:val="30242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3E681D"/>
    <w:multiLevelType w:val="multilevel"/>
    <w:tmpl w:val="D8364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F305F1"/>
    <w:multiLevelType w:val="multilevel"/>
    <w:tmpl w:val="4A622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ell Bi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vs90f203d9s5fexvej5rpa2v9x5pxezp0sf&quot;&gt;My EndNote Library&lt;record-ids&gt;&lt;item&gt;210&lt;/item&gt;&lt;item&gt;211&lt;/item&gt;&lt;item&gt;217&lt;/item&gt;&lt;item&gt;240&lt;/item&gt;&lt;item&gt;254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/record-ids&gt;&lt;/item&gt;&lt;/Libraries&gt;"/>
  </w:docVars>
  <w:rsids>
    <w:rsidRoot w:val="00017B03"/>
    <w:rsid w:val="0001372E"/>
    <w:rsid w:val="00017B03"/>
    <w:rsid w:val="00030DA3"/>
    <w:rsid w:val="00046B57"/>
    <w:rsid w:val="000A6BC3"/>
    <w:rsid w:val="000B703E"/>
    <w:rsid w:val="000C5C85"/>
    <w:rsid w:val="000E1289"/>
    <w:rsid w:val="00140A50"/>
    <w:rsid w:val="001557F1"/>
    <w:rsid w:val="00173E4D"/>
    <w:rsid w:val="0018022B"/>
    <w:rsid w:val="00192C1E"/>
    <w:rsid w:val="001B43E4"/>
    <w:rsid w:val="001D0032"/>
    <w:rsid w:val="001E57D2"/>
    <w:rsid w:val="001E77BF"/>
    <w:rsid w:val="001F1BAF"/>
    <w:rsid w:val="00204953"/>
    <w:rsid w:val="00232AC7"/>
    <w:rsid w:val="00232D8E"/>
    <w:rsid w:val="00233909"/>
    <w:rsid w:val="0027065D"/>
    <w:rsid w:val="00276889"/>
    <w:rsid w:val="002B4CF5"/>
    <w:rsid w:val="002C7550"/>
    <w:rsid w:val="002D1074"/>
    <w:rsid w:val="002D3DF9"/>
    <w:rsid w:val="002E4CA8"/>
    <w:rsid w:val="002E58B6"/>
    <w:rsid w:val="00303F50"/>
    <w:rsid w:val="00312F78"/>
    <w:rsid w:val="00314DB6"/>
    <w:rsid w:val="003208B4"/>
    <w:rsid w:val="0037485F"/>
    <w:rsid w:val="003A5869"/>
    <w:rsid w:val="0043278A"/>
    <w:rsid w:val="00466840"/>
    <w:rsid w:val="0050489A"/>
    <w:rsid w:val="0050642C"/>
    <w:rsid w:val="00523D7F"/>
    <w:rsid w:val="00587006"/>
    <w:rsid w:val="005D72A6"/>
    <w:rsid w:val="005E5556"/>
    <w:rsid w:val="00606999"/>
    <w:rsid w:val="00610F1B"/>
    <w:rsid w:val="00640540"/>
    <w:rsid w:val="0064663B"/>
    <w:rsid w:val="00675086"/>
    <w:rsid w:val="006800D4"/>
    <w:rsid w:val="006834A8"/>
    <w:rsid w:val="00691FD8"/>
    <w:rsid w:val="006C1E5B"/>
    <w:rsid w:val="006C250D"/>
    <w:rsid w:val="006D4A75"/>
    <w:rsid w:val="006D4C43"/>
    <w:rsid w:val="007017EE"/>
    <w:rsid w:val="00717196"/>
    <w:rsid w:val="00723E55"/>
    <w:rsid w:val="007B599A"/>
    <w:rsid w:val="007C5D82"/>
    <w:rsid w:val="007E5611"/>
    <w:rsid w:val="007F137E"/>
    <w:rsid w:val="00802DAF"/>
    <w:rsid w:val="00805F2B"/>
    <w:rsid w:val="00806823"/>
    <w:rsid w:val="008A2120"/>
    <w:rsid w:val="008B4961"/>
    <w:rsid w:val="008B5394"/>
    <w:rsid w:val="008D5464"/>
    <w:rsid w:val="00904350"/>
    <w:rsid w:val="00942A02"/>
    <w:rsid w:val="009A2676"/>
    <w:rsid w:val="009B4469"/>
    <w:rsid w:val="009B6677"/>
    <w:rsid w:val="009D5FA0"/>
    <w:rsid w:val="009F4298"/>
    <w:rsid w:val="00A07F71"/>
    <w:rsid w:val="00A50D8D"/>
    <w:rsid w:val="00A82A29"/>
    <w:rsid w:val="00AC2EC2"/>
    <w:rsid w:val="00AD6A6E"/>
    <w:rsid w:val="00AE5588"/>
    <w:rsid w:val="00B061D6"/>
    <w:rsid w:val="00B1625A"/>
    <w:rsid w:val="00B568CA"/>
    <w:rsid w:val="00B57BE1"/>
    <w:rsid w:val="00BA2C9E"/>
    <w:rsid w:val="00BE53C4"/>
    <w:rsid w:val="00BF107B"/>
    <w:rsid w:val="00BF4C43"/>
    <w:rsid w:val="00C041F8"/>
    <w:rsid w:val="00C1702D"/>
    <w:rsid w:val="00C2778B"/>
    <w:rsid w:val="00C50714"/>
    <w:rsid w:val="00C627FC"/>
    <w:rsid w:val="00C70EB0"/>
    <w:rsid w:val="00CC7B6D"/>
    <w:rsid w:val="00CF42AA"/>
    <w:rsid w:val="00D0726B"/>
    <w:rsid w:val="00D4769F"/>
    <w:rsid w:val="00D74497"/>
    <w:rsid w:val="00D95CED"/>
    <w:rsid w:val="00DF2B11"/>
    <w:rsid w:val="00DF4424"/>
    <w:rsid w:val="00E0124D"/>
    <w:rsid w:val="00E23AAF"/>
    <w:rsid w:val="00E366FE"/>
    <w:rsid w:val="00E5468E"/>
    <w:rsid w:val="00E87D5E"/>
    <w:rsid w:val="00ED20AB"/>
    <w:rsid w:val="00ED6E88"/>
    <w:rsid w:val="00F108E2"/>
    <w:rsid w:val="00F51379"/>
    <w:rsid w:val="00F63FA7"/>
    <w:rsid w:val="00F74AC7"/>
    <w:rsid w:val="00F74B18"/>
    <w:rsid w:val="00FA5904"/>
    <w:rsid w:val="00FC33EB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F77C"/>
  <w15:chartTrackingRefBased/>
  <w15:docId w15:val="{E76581EE-DEB9-486E-A011-9A43F2E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7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7BF"/>
    <w:rPr>
      <w:sz w:val="18"/>
      <w:szCs w:val="18"/>
    </w:rPr>
  </w:style>
  <w:style w:type="table" w:styleId="a7">
    <w:name w:val="Table Grid"/>
    <w:basedOn w:val="a1"/>
    <w:uiPriority w:val="39"/>
    <w:rsid w:val="006D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90435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0435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0435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04350"/>
    <w:rPr>
      <w:rFonts w:ascii="等线" w:eastAsia="等线" w:hAnsi="等线"/>
      <w:noProof/>
      <w:sz w:val="20"/>
    </w:rPr>
  </w:style>
  <w:style w:type="character" w:styleId="a8">
    <w:name w:val="Hyperlink"/>
    <w:basedOn w:val="a0"/>
    <w:uiPriority w:val="99"/>
    <w:unhideWhenUsed/>
    <w:rsid w:val="009043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04350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B496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B496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B496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496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B49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B496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B4961"/>
    <w:rPr>
      <w:sz w:val="18"/>
      <w:szCs w:val="18"/>
    </w:rPr>
  </w:style>
  <w:style w:type="character" w:customStyle="1" w:styleId="fontstyle01">
    <w:name w:val="fontstyle01"/>
    <w:basedOn w:val="a0"/>
    <w:rsid w:val="00F5137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F513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Xu</dc:creator>
  <cp:keywords/>
  <dc:description/>
  <cp:lastModifiedBy>DAI Xu</cp:lastModifiedBy>
  <cp:revision>22</cp:revision>
  <dcterms:created xsi:type="dcterms:W3CDTF">2018-11-02T14:06:00Z</dcterms:created>
  <dcterms:modified xsi:type="dcterms:W3CDTF">2020-07-28T06:50:00Z</dcterms:modified>
</cp:coreProperties>
</file>