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26" w:rsidRDefault="00B47B26" w:rsidP="00B47B26">
      <w:pPr>
        <w:spacing w:after="0" w:line="240" w:lineRule="auto"/>
        <w:rPr>
          <w:rFonts w:ascii="Times New Roman" w:hAnsi="Times New Roman"/>
          <w:b/>
          <w:sz w:val="24"/>
          <w:szCs w:val="24"/>
        </w:rPr>
      </w:pPr>
      <w:r>
        <w:rPr>
          <w:rFonts w:ascii="Times New Roman" w:hAnsi="Times New Roman"/>
          <w:b/>
          <w:sz w:val="24"/>
          <w:szCs w:val="24"/>
        </w:rPr>
        <w:t>Data</w:t>
      </w:r>
      <w:r w:rsidRPr="001F3FAA">
        <w:rPr>
          <w:rFonts w:ascii="Times New Roman" w:hAnsi="Times New Roman"/>
          <w:b/>
          <w:sz w:val="24"/>
          <w:szCs w:val="24"/>
        </w:rPr>
        <w:t xml:space="preserve"> from M. M. </w:t>
      </w:r>
      <w:proofErr w:type="spellStart"/>
      <w:r w:rsidRPr="001F3FAA">
        <w:rPr>
          <w:rFonts w:ascii="Times New Roman" w:hAnsi="Times New Roman"/>
          <w:b/>
          <w:sz w:val="24"/>
          <w:szCs w:val="24"/>
        </w:rPr>
        <w:t>Műller</w:t>
      </w:r>
      <w:proofErr w:type="spellEnd"/>
      <w:r w:rsidRPr="001F3FAA">
        <w:rPr>
          <w:rFonts w:ascii="Times New Roman" w:hAnsi="Times New Roman"/>
          <w:b/>
          <w:sz w:val="24"/>
          <w:szCs w:val="24"/>
        </w:rPr>
        <w:t xml:space="preserve"> and T.G.G. </w:t>
      </w:r>
      <w:proofErr w:type="spellStart"/>
      <w:r w:rsidRPr="001F3FAA">
        <w:rPr>
          <w:rFonts w:ascii="Times New Roman" w:hAnsi="Times New Roman"/>
          <w:b/>
          <w:sz w:val="24"/>
          <w:szCs w:val="24"/>
        </w:rPr>
        <w:t>Groothuis</w:t>
      </w:r>
      <w:proofErr w:type="spellEnd"/>
    </w:p>
    <w:p w:rsidR="00B47B26" w:rsidRDefault="00B47B26" w:rsidP="00B47B26">
      <w:pPr>
        <w:spacing w:after="0" w:line="240" w:lineRule="auto"/>
        <w:rPr>
          <w:rFonts w:ascii="Times New Roman" w:hAnsi="Times New Roman"/>
          <w:b/>
          <w:sz w:val="24"/>
          <w:szCs w:val="24"/>
        </w:rPr>
      </w:pPr>
    </w:p>
    <w:p w:rsidR="00B47B26" w:rsidRPr="00B47B26" w:rsidRDefault="00B47B26" w:rsidP="00B47B26">
      <w:pPr>
        <w:spacing w:after="0" w:line="480" w:lineRule="auto"/>
        <w:rPr>
          <w:rFonts w:ascii="Times New Roman" w:hAnsi="Times New Roman"/>
          <w:b/>
          <w:sz w:val="24"/>
          <w:szCs w:val="24"/>
        </w:rPr>
      </w:pPr>
      <w:r w:rsidRPr="00B47B26">
        <w:rPr>
          <w:rFonts w:ascii="Times New Roman" w:hAnsi="Times New Roman"/>
          <w:b/>
          <w:sz w:val="24"/>
          <w:szCs w:val="24"/>
        </w:rPr>
        <w:t>Data on life history variables and their sources.</w:t>
      </w:r>
    </w:p>
    <w:p w:rsidR="00B47B26" w:rsidRPr="008A2439" w:rsidRDefault="00B47B26" w:rsidP="00B47B26">
      <w:pPr>
        <w:spacing w:after="0" w:line="240" w:lineRule="auto"/>
        <w:rPr>
          <w:rFonts w:ascii="Times New Roman" w:hAnsi="Times New Roman"/>
          <w:sz w:val="24"/>
          <w:szCs w:val="24"/>
        </w:rPr>
      </w:pPr>
      <w:r w:rsidRPr="001F3FAA">
        <w:rPr>
          <w:rFonts w:ascii="Times New Roman" w:hAnsi="Times New Roman"/>
          <w:b/>
          <w:sz w:val="24"/>
          <w:szCs w:val="24"/>
        </w:rPr>
        <w:t>Table 1</w:t>
      </w:r>
      <w:r w:rsidRPr="001F3FAA">
        <w:rPr>
          <w:rFonts w:ascii="Times New Roman" w:hAnsi="Times New Roman"/>
          <w:sz w:val="24"/>
          <w:szCs w:val="24"/>
        </w:rPr>
        <w:t xml:space="preserve"> </w:t>
      </w:r>
    </w:p>
    <w:p w:rsidR="00B47B26" w:rsidRDefault="00B47B26" w:rsidP="00B47B26">
      <w:pPr>
        <w:spacing w:after="0" w:line="240" w:lineRule="auto"/>
        <w:rPr>
          <w:rFonts w:ascii="Times New Roman" w:hAnsi="Times New Roman"/>
          <w:sz w:val="24"/>
          <w:szCs w:val="24"/>
        </w:rPr>
      </w:pPr>
      <w:r w:rsidRPr="001F3FAA">
        <w:rPr>
          <w:rFonts w:ascii="Times New Roman" w:hAnsi="Times New Roman"/>
          <w:sz w:val="24"/>
          <w:szCs w:val="24"/>
        </w:rPr>
        <w:t>Data on life-history variables used in this study (data in bold, reference codes not in bold). Hatching spread represents the number or days between the hatching of the first egg and the last egg of a clutch. Days between eggs represents the time interval between the laying of subsequent eggs. Logistic growth rate constant represents the rate of mass increase in a sigmoid curve fitted to chick growth curves. % size difference was calculated as the mass of the core nestlings (estimated from their growth curves) at the time the last marginal chick hatched (hatching spread), divided by the size of a newly hatched chick. This represents the initial proportional size advantage of core chicks over marginal chicks.</w:t>
      </w:r>
    </w:p>
    <w:p w:rsidR="00B47B26" w:rsidRDefault="00B47B26" w:rsidP="00B47B26">
      <w:pPr>
        <w:spacing w:after="0" w:line="240" w:lineRule="auto"/>
        <w:rPr>
          <w:rFonts w:ascii="Times New Roman" w:hAnsi="Times New Roman"/>
          <w:sz w:val="24"/>
          <w:szCs w:val="24"/>
        </w:rPr>
      </w:pPr>
    </w:p>
    <w:tbl>
      <w:tblPr>
        <w:tblW w:w="7840" w:type="dxa"/>
        <w:tblInd w:w="56" w:type="dxa"/>
        <w:tblCellMar>
          <w:left w:w="70" w:type="dxa"/>
          <w:right w:w="70" w:type="dxa"/>
        </w:tblCellMar>
        <w:tblLook w:val="00A0"/>
      </w:tblPr>
      <w:tblGrid>
        <w:gridCol w:w="1100"/>
        <w:gridCol w:w="1020"/>
        <w:gridCol w:w="620"/>
        <w:gridCol w:w="940"/>
        <w:gridCol w:w="460"/>
        <w:gridCol w:w="780"/>
        <w:gridCol w:w="700"/>
        <w:gridCol w:w="940"/>
        <w:gridCol w:w="560"/>
        <w:gridCol w:w="1113"/>
        <w:gridCol w:w="600"/>
      </w:tblGrid>
      <w:tr w:rsidR="00B47B26" w:rsidRPr="008A2439" w:rsidTr="007A4621">
        <w:trPr>
          <w:trHeight w:val="1035"/>
        </w:trPr>
        <w:tc>
          <w:tcPr>
            <w:tcW w:w="1060" w:type="dxa"/>
            <w:tcBorders>
              <w:top w:val="single" w:sz="4" w:space="0" w:color="auto"/>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Common name</w:t>
            </w:r>
          </w:p>
        </w:tc>
        <w:tc>
          <w:tcPr>
            <w:tcW w:w="840" w:type="dxa"/>
            <w:tcBorders>
              <w:top w:val="single" w:sz="4" w:space="0" w:color="auto"/>
              <w:left w:val="nil"/>
              <w:bottom w:val="nil"/>
              <w:right w:val="nil"/>
            </w:tcBorders>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Hatching spread [days]</w:t>
            </w:r>
          </w:p>
        </w:tc>
        <w:tc>
          <w:tcPr>
            <w:tcW w:w="460" w:type="dxa"/>
            <w:tcBorders>
              <w:top w:val="single" w:sz="4" w:space="0" w:color="auto"/>
              <w:left w:val="nil"/>
              <w:bottom w:val="nil"/>
              <w:right w:val="single" w:sz="4" w:space="0" w:color="auto"/>
            </w:tcBorders>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Pr>
                <w:rFonts w:ascii="Times New Roman" w:hAnsi="Times New Roman"/>
                <w:color w:val="000000"/>
                <w:sz w:val="24"/>
                <w:szCs w:val="24"/>
                <w:lang w:val="nl-NL" w:eastAsia="nl-NL"/>
              </w:rPr>
              <w:t> </w:t>
            </w:r>
          </w:p>
        </w:tc>
        <w:tc>
          <w:tcPr>
            <w:tcW w:w="780" w:type="dxa"/>
            <w:tcBorders>
              <w:top w:val="single" w:sz="4" w:space="0" w:color="auto"/>
              <w:left w:val="nil"/>
              <w:bottom w:val="nil"/>
              <w:right w:val="nil"/>
            </w:tcBorders>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Days between eggs</w:t>
            </w:r>
          </w:p>
        </w:tc>
        <w:tc>
          <w:tcPr>
            <w:tcW w:w="460" w:type="dxa"/>
            <w:tcBorders>
              <w:top w:val="single" w:sz="4" w:space="0" w:color="auto"/>
              <w:left w:val="nil"/>
              <w:bottom w:val="nil"/>
              <w:right w:val="single" w:sz="4" w:space="0" w:color="auto"/>
            </w:tcBorders>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Pr>
                <w:rFonts w:ascii="Times New Roman" w:hAnsi="Times New Roman"/>
                <w:color w:val="000000"/>
                <w:sz w:val="24"/>
                <w:szCs w:val="24"/>
                <w:lang w:val="nl-NL" w:eastAsia="nl-NL"/>
              </w:rPr>
              <w:t> </w:t>
            </w:r>
          </w:p>
        </w:tc>
        <w:tc>
          <w:tcPr>
            <w:tcW w:w="640" w:type="dxa"/>
            <w:tcBorders>
              <w:top w:val="single" w:sz="4" w:space="0" w:color="auto"/>
              <w:left w:val="nil"/>
              <w:bottom w:val="nil"/>
              <w:right w:val="nil"/>
            </w:tcBorders>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Clutch size</w:t>
            </w:r>
          </w:p>
        </w:tc>
        <w:tc>
          <w:tcPr>
            <w:tcW w:w="700" w:type="dxa"/>
            <w:tcBorders>
              <w:top w:val="single" w:sz="4" w:space="0" w:color="auto"/>
              <w:left w:val="nil"/>
              <w:bottom w:val="nil"/>
              <w:right w:val="single" w:sz="4" w:space="0" w:color="auto"/>
            </w:tcBorders>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Pr>
                <w:rFonts w:ascii="Times New Roman" w:hAnsi="Times New Roman"/>
                <w:color w:val="000000"/>
                <w:sz w:val="24"/>
                <w:szCs w:val="24"/>
                <w:lang w:val="nl-NL" w:eastAsia="nl-NL"/>
              </w:rPr>
              <w:t> </w:t>
            </w:r>
          </w:p>
        </w:tc>
        <w:tc>
          <w:tcPr>
            <w:tcW w:w="840" w:type="dxa"/>
            <w:tcBorders>
              <w:top w:val="single" w:sz="4" w:space="0" w:color="auto"/>
              <w:left w:val="nil"/>
              <w:bottom w:val="nil"/>
              <w:right w:val="nil"/>
            </w:tcBorders>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logistic growth rate constant</w:t>
            </w:r>
          </w:p>
        </w:tc>
        <w:tc>
          <w:tcPr>
            <w:tcW w:w="560" w:type="dxa"/>
            <w:tcBorders>
              <w:top w:val="single" w:sz="4" w:space="0" w:color="auto"/>
              <w:left w:val="nil"/>
              <w:bottom w:val="nil"/>
              <w:right w:val="single" w:sz="4" w:space="0" w:color="auto"/>
            </w:tcBorders>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Pr>
                <w:rFonts w:ascii="Times New Roman" w:hAnsi="Times New Roman"/>
                <w:color w:val="000000"/>
                <w:sz w:val="24"/>
                <w:szCs w:val="24"/>
                <w:lang w:val="nl-NL" w:eastAsia="nl-NL"/>
              </w:rPr>
              <w:t> </w:t>
            </w:r>
          </w:p>
        </w:tc>
        <w:tc>
          <w:tcPr>
            <w:tcW w:w="900" w:type="dxa"/>
            <w:tcBorders>
              <w:top w:val="single" w:sz="4" w:space="0" w:color="auto"/>
              <w:left w:val="nil"/>
              <w:bottom w:val="nil"/>
              <w:right w:val="nil"/>
            </w:tcBorders>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 size difference</w:t>
            </w:r>
          </w:p>
        </w:tc>
        <w:tc>
          <w:tcPr>
            <w:tcW w:w="600" w:type="dxa"/>
            <w:tcBorders>
              <w:top w:val="single" w:sz="4" w:space="0" w:color="auto"/>
              <w:left w:val="nil"/>
              <w:bottom w:val="nil"/>
              <w:right w:val="single" w:sz="4" w:space="0" w:color="auto"/>
            </w:tcBorders>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Pr>
                <w:rFonts w:ascii="Times New Roman" w:hAnsi="Times New Roman"/>
                <w:color w:val="000000"/>
                <w:sz w:val="24"/>
                <w:szCs w:val="24"/>
                <w:lang w:val="nl-NL" w:eastAsia="nl-NL"/>
              </w:rPr>
              <w:t> </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American coot</w:t>
            </w:r>
          </w:p>
        </w:tc>
        <w:tc>
          <w:tcPr>
            <w:tcW w:w="84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6.00</w:t>
            </w:r>
          </w:p>
        </w:tc>
        <w:tc>
          <w:tcPr>
            <w:tcW w:w="46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78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1.10</w:t>
            </w:r>
          </w:p>
        </w:tc>
        <w:tc>
          <w:tcPr>
            <w:tcW w:w="46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64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10.00</w:t>
            </w:r>
          </w:p>
        </w:tc>
        <w:tc>
          <w:tcPr>
            <w:tcW w:w="70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1, 27</w:t>
            </w:r>
          </w:p>
        </w:tc>
        <w:tc>
          <w:tcPr>
            <w:tcW w:w="84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0.06</w:t>
            </w:r>
          </w:p>
        </w:tc>
        <w:tc>
          <w:tcPr>
            <w:tcW w:w="56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183.6</w:t>
            </w:r>
          </w:p>
        </w:tc>
        <w:tc>
          <w:tcPr>
            <w:tcW w:w="60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38</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American kestrel</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2.50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4.60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1, 27</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0.29</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212.5</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barn swallow</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1.50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21</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5.25</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2, 27</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0.485</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200.0</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62, 21</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black-headed gull</w:t>
            </w:r>
          </w:p>
        </w:tc>
        <w:tc>
          <w:tcPr>
            <w:tcW w:w="84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2.00</w:t>
            </w:r>
          </w:p>
        </w:tc>
        <w:tc>
          <w:tcPr>
            <w:tcW w:w="46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8</w:t>
            </w:r>
          </w:p>
        </w:tc>
        <w:tc>
          <w:tcPr>
            <w:tcW w:w="78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3.50</w:t>
            </w:r>
          </w:p>
        </w:tc>
        <w:tc>
          <w:tcPr>
            <w:tcW w:w="46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8</w:t>
            </w:r>
          </w:p>
        </w:tc>
        <w:tc>
          <w:tcPr>
            <w:tcW w:w="64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3.00</w:t>
            </w:r>
          </w:p>
        </w:tc>
        <w:tc>
          <w:tcPr>
            <w:tcW w:w="70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8,27</w:t>
            </w:r>
          </w:p>
        </w:tc>
        <w:tc>
          <w:tcPr>
            <w:tcW w:w="84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0.25</w:t>
            </w:r>
          </w:p>
        </w:tc>
        <w:tc>
          <w:tcPr>
            <w:tcW w:w="56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118.5</w:t>
            </w:r>
          </w:p>
        </w:tc>
        <w:tc>
          <w:tcPr>
            <w:tcW w:w="60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45, 46</w:t>
            </w:r>
          </w:p>
        </w:tc>
      </w:tr>
      <w:tr w:rsidR="00B47B26" w:rsidRPr="008A2439" w:rsidTr="007A4621">
        <w:trPr>
          <w:trHeight w:val="780"/>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black-legged kittiwake</w:t>
            </w:r>
          </w:p>
        </w:tc>
        <w:tc>
          <w:tcPr>
            <w:tcW w:w="84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1.35</w:t>
            </w:r>
          </w:p>
        </w:tc>
        <w:tc>
          <w:tcPr>
            <w:tcW w:w="46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78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2.67</w:t>
            </w:r>
          </w:p>
        </w:tc>
        <w:tc>
          <w:tcPr>
            <w:tcW w:w="46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64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2.00</w:t>
            </w:r>
          </w:p>
        </w:tc>
        <w:tc>
          <w:tcPr>
            <w:tcW w:w="70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1, 27</w:t>
            </w:r>
          </w:p>
        </w:tc>
        <w:tc>
          <w:tcPr>
            <w:tcW w:w="84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0.18</w:t>
            </w:r>
          </w:p>
        </w:tc>
        <w:tc>
          <w:tcPr>
            <w:tcW w:w="56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126.7</w:t>
            </w:r>
          </w:p>
        </w:tc>
        <w:tc>
          <w:tcPr>
            <w:tcW w:w="60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44</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blue-footed booby</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4.00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5</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5.00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23</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27, 28</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0.08</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28</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215.9</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28, 39</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brown booby</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5.00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5.20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1,27, 28</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0.11</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205.0</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28</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canada goose</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0.50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1,2</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1.46</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5.30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1, 2, 27</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0.113</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w:t>
            </w:r>
          </w:p>
        </w:tc>
      </w:tr>
      <w:tr w:rsidR="00B47B26" w:rsidRPr="008A2439" w:rsidTr="007A4621">
        <w:trPr>
          <w:trHeight w:val="300"/>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canary</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1.50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13</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4.00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0.32</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32</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133.3</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32</w:t>
            </w:r>
          </w:p>
        </w:tc>
      </w:tr>
      <w:tr w:rsidR="00B47B26" w:rsidRPr="008A2439" w:rsidTr="007A4621">
        <w:trPr>
          <w:trHeight w:val="300"/>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cattle egret</w:t>
            </w:r>
          </w:p>
        </w:tc>
        <w:tc>
          <w:tcPr>
            <w:tcW w:w="84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1.50</w:t>
            </w:r>
          </w:p>
        </w:tc>
        <w:tc>
          <w:tcPr>
            <w:tcW w:w="46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6</w:t>
            </w:r>
          </w:p>
        </w:tc>
        <w:tc>
          <w:tcPr>
            <w:tcW w:w="78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2.00</w:t>
            </w:r>
          </w:p>
        </w:tc>
        <w:tc>
          <w:tcPr>
            <w:tcW w:w="46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1,2</w:t>
            </w:r>
          </w:p>
        </w:tc>
        <w:tc>
          <w:tcPr>
            <w:tcW w:w="64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3.00</w:t>
            </w:r>
          </w:p>
        </w:tc>
        <w:tc>
          <w:tcPr>
            <w:tcW w:w="70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1,27</w:t>
            </w:r>
          </w:p>
        </w:tc>
        <w:tc>
          <w:tcPr>
            <w:tcW w:w="84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0.22</w:t>
            </w:r>
          </w:p>
        </w:tc>
        <w:tc>
          <w:tcPr>
            <w:tcW w:w="56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184.2</w:t>
            </w:r>
          </w:p>
        </w:tc>
        <w:tc>
          <w:tcPr>
            <w:tcW w:w="60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40, 41</w:t>
            </w:r>
          </w:p>
        </w:tc>
      </w:tr>
      <w:tr w:rsidR="00B47B26" w:rsidRPr="008A2439" w:rsidTr="007A4621">
        <w:trPr>
          <w:trHeight w:val="300"/>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cockatiel</w:t>
            </w:r>
          </w:p>
        </w:tc>
        <w:tc>
          <w:tcPr>
            <w:tcW w:w="84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5.00</w:t>
            </w:r>
          </w:p>
        </w:tc>
        <w:tc>
          <w:tcPr>
            <w:tcW w:w="46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10</w:t>
            </w:r>
          </w:p>
        </w:tc>
        <w:tc>
          <w:tcPr>
            <w:tcW w:w="78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2.00</w:t>
            </w:r>
          </w:p>
        </w:tc>
        <w:tc>
          <w:tcPr>
            <w:tcW w:w="46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25</w:t>
            </w:r>
          </w:p>
        </w:tc>
        <w:tc>
          <w:tcPr>
            <w:tcW w:w="64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5.75</w:t>
            </w:r>
          </w:p>
        </w:tc>
        <w:tc>
          <w:tcPr>
            <w:tcW w:w="70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10, 29</w:t>
            </w:r>
          </w:p>
        </w:tc>
        <w:tc>
          <w:tcPr>
            <w:tcW w:w="84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w:t>
            </w:r>
          </w:p>
        </w:tc>
        <w:tc>
          <w:tcPr>
            <w:tcW w:w="56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w:t>
            </w:r>
          </w:p>
        </w:tc>
        <w:tc>
          <w:tcPr>
            <w:tcW w:w="90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287.5</w:t>
            </w:r>
          </w:p>
        </w:tc>
        <w:tc>
          <w:tcPr>
            <w:tcW w:w="60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51</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collared flycatcher</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1.25</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16</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6.00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0.51</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34, 35</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187.5</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34, 35</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common grackle</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1.16</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1, 14</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5.00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1, 27</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0.39</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33</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179.5</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33</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common tern</w:t>
            </w:r>
          </w:p>
        </w:tc>
        <w:tc>
          <w:tcPr>
            <w:tcW w:w="84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2.25</w:t>
            </w:r>
          </w:p>
        </w:tc>
        <w:tc>
          <w:tcPr>
            <w:tcW w:w="46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1, 7</w:t>
            </w:r>
          </w:p>
        </w:tc>
        <w:tc>
          <w:tcPr>
            <w:tcW w:w="78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1.85</w:t>
            </w:r>
          </w:p>
        </w:tc>
        <w:tc>
          <w:tcPr>
            <w:tcW w:w="46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1,7</w:t>
            </w:r>
          </w:p>
        </w:tc>
        <w:tc>
          <w:tcPr>
            <w:tcW w:w="64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2.50</w:t>
            </w:r>
          </w:p>
        </w:tc>
        <w:tc>
          <w:tcPr>
            <w:tcW w:w="70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1, 27</w:t>
            </w:r>
          </w:p>
        </w:tc>
        <w:tc>
          <w:tcPr>
            <w:tcW w:w="84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0.25</w:t>
            </w:r>
          </w:p>
        </w:tc>
        <w:tc>
          <w:tcPr>
            <w:tcW w:w="56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nil"/>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140.0</w:t>
            </w:r>
          </w:p>
        </w:tc>
        <w:tc>
          <w:tcPr>
            <w:tcW w:w="600" w:type="dxa"/>
            <w:tcBorders>
              <w:top w:val="nil"/>
              <w:left w:val="nil"/>
              <w:bottom w:val="nil"/>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42, 43</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eastern bluebird</w:t>
            </w:r>
          </w:p>
        </w:tc>
        <w:tc>
          <w:tcPr>
            <w:tcW w:w="84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0.70</w:t>
            </w:r>
          </w:p>
        </w:tc>
        <w:tc>
          <w:tcPr>
            <w:tcW w:w="46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78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w:t>
            </w:r>
          </w:p>
        </w:tc>
        <w:tc>
          <w:tcPr>
            <w:tcW w:w="46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64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4.25</w:t>
            </w:r>
          </w:p>
        </w:tc>
        <w:tc>
          <w:tcPr>
            <w:tcW w:w="70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1, 27</w:t>
            </w:r>
          </w:p>
        </w:tc>
        <w:tc>
          <w:tcPr>
            <w:tcW w:w="84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0.484</w:t>
            </w:r>
          </w:p>
        </w:tc>
        <w:tc>
          <w:tcPr>
            <w:tcW w:w="56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single" w:sz="4" w:space="0" w:color="auto"/>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157.1</w:t>
            </w:r>
          </w:p>
        </w:tc>
        <w:tc>
          <w:tcPr>
            <w:tcW w:w="600" w:type="dxa"/>
            <w:tcBorders>
              <w:top w:val="single" w:sz="4" w:space="0" w:color="auto"/>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57</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Eurasian kestrel</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1.50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9</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1.50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4.50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0.29</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171.4</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 xml:space="preserve">49, 50 </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European starling</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0.94</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2, 18</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5.00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1, 2, 27</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0.41</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145.0</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42</w:t>
            </w:r>
          </w:p>
        </w:tc>
      </w:tr>
      <w:tr w:rsidR="00B47B26" w:rsidRPr="008A2439" w:rsidTr="007A4621">
        <w:trPr>
          <w:trHeight w:val="300"/>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 xml:space="preserve">feral </w:t>
            </w:r>
            <w:r w:rsidRPr="001F3FAA">
              <w:rPr>
                <w:rFonts w:ascii="Times New Roman" w:hAnsi="Times New Roman"/>
                <w:color w:val="000000"/>
                <w:sz w:val="24"/>
                <w:szCs w:val="24"/>
                <w:lang w:val="nl-NL" w:eastAsia="nl-NL"/>
              </w:rPr>
              <w:lastRenderedPageBreak/>
              <w:t>pigeon</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lastRenderedPageBreak/>
              <w:t>0.50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1,2,3</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1.83</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2.00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0.28</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110.5</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37</w:t>
            </w:r>
          </w:p>
        </w:tc>
      </w:tr>
      <w:tr w:rsidR="00B47B26" w:rsidRPr="008A2439" w:rsidTr="007A4621">
        <w:trPr>
          <w:trHeight w:val="300"/>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lastRenderedPageBreak/>
              <w:t>great tit</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2.50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19</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10.50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0.39</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346.0</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58, 59</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homing pigeon</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0.50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1.83</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0.28</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110.5</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36</w:t>
            </w:r>
          </w:p>
        </w:tc>
      </w:tr>
      <w:tr w:rsidR="00B47B26" w:rsidRPr="008A2439" w:rsidTr="007A4621">
        <w:trPr>
          <w:trHeight w:val="300"/>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house finch</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12</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4.12</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1, 27</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173.7</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53</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house sparrow</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1.30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4.50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2, 27</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0.414</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145.7</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52, 1</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Imperial shag</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4.30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4</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2.50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22</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2.45</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22</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0.08</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30</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210.2</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30</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lesser black-backed gull</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1.60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1.38</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3.00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0.13</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111.8</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48</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pied flycatcher</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0.60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2, 17</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26</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6.50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0.51</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181.8</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55, 56</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red-winged blackbird</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1, 15</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1, 15</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3.50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1, 27</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0.56</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225.0</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54</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tree swallow</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1.53</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20</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sz w:val="24"/>
                <w:szCs w:val="24"/>
                <w:lang w:val="nl-NL" w:eastAsia="nl-NL"/>
              </w:rPr>
            </w:pPr>
            <w:r w:rsidRPr="001F3FAA">
              <w:rPr>
                <w:rFonts w:ascii="Times New Roman" w:hAnsi="Times New Roman"/>
                <w:b/>
                <w:bCs/>
                <w:sz w:val="24"/>
                <w:szCs w:val="24"/>
                <w:lang w:val="nl-NL" w:eastAsia="nl-NL"/>
              </w:rPr>
              <w:t>5.00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1, 27</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0.46</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27</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240.0</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60, 61</w:t>
            </w:r>
          </w:p>
        </w:tc>
      </w:tr>
      <w:tr w:rsidR="00B47B26" w:rsidRPr="008A2439" w:rsidTr="007A4621">
        <w:trPr>
          <w:trHeight w:val="525"/>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yellow-legged gull</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1.60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2.25</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24</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3.00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24</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133.3</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47</w:t>
            </w:r>
          </w:p>
        </w:tc>
      </w:tr>
      <w:tr w:rsidR="00B47B26" w:rsidRPr="008A2439" w:rsidTr="007A4621">
        <w:trPr>
          <w:trHeight w:val="300"/>
        </w:trPr>
        <w:tc>
          <w:tcPr>
            <w:tcW w:w="1060" w:type="dxa"/>
            <w:tcBorders>
              <w:top w:val="nil"/>
              <w:left w:val="single" w:sz="4" w:space="0" w:color="auto"/>
              <w:bottom w:val="single" w:sz="4" w:space="0" w:color="auto"/>
              <w:right w:val="single" w:sz="4" w:space="0" w:color="auto"/>
            </w:tcBorders>
            <w:vAlign w:val="bottom"/>
          </w:tcPr>
          <w:p w:rsidR="00B47B26" w:rsidRPr="008A2439" w:rsidRDefault="00B47B26" w:rsidP="007A4621">
            <w:pPr>
              <w:spacing w:after="0" w:line="240" w:lineRule="auto"/>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zebra finch</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11</w:t>
            </w:r>
          </w:p>
        </w:tc>
        <w:tc>
          <w:tcPr>
            <w:tcW w:w="78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1.00</w:t>
            </w:r>
          </w:p>
        </w:tc>
        <w:tc>
          <w:tcPr>
            <w:tcW w:w="4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11</w:t>
            </w:r>
          </w:p>
        </w:tc>
        <w:tc>
          <w:tcPr>
            <w:tcW w:w="6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5.00</w:t>
            </w:r>
          </w:p>
        </w:tc>
        <w:tc>
          <w:tcPr>
            <w:tcW w:w="7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11</w:t>
            </w:r>
          </w:p>
        </w:tc>
        <w:tc>
          <w:tcPr>
            <w:tcW w:w="84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0.63</w:t>
            </w:r>
          </w:p>
        </w:tc>
        <w:tc>
          <w:tcPr>
            <w:tcW w:w="56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31</w:t>
            </w:r>
          </w:p>
        </w:tc>
        <w:tc>
          <w:tcPr>
            <w:tcW w:w="900" w:type="dxa"/>
            <w:tcBorders>
              <w:top w:val="nil"/>
              <w:left w:val="nil"/>
              <w:bottom w:val="single" w:sz="4" w:space="0" w:color="auto"/>
              <w:right w:val="nil"/>
            </w:tcBorders>
            <w:noWrap/>
            <w:vAlign w:val="bottom"/>
          </w:tcPr>
          <w:p w:rsidR="00B47B26" w:rsidRPr="008A2439" w:rsidRDefault="00B47B26" w:rsidP="007A4621">
            <w:pPr>
              <w:spacing w:after="0" w:line="240" w:lineRule="auto"/>
              <w:jc w:val="center"/>
              <w:rPr>
                <w:rFonts w:ascii="Times New Roman" w:hAnsi="Times New Roman"/>
                <w:b/>
                <w:bCs/>
                <w:color w:val="000000"/>
                <w:sz w:val="24"/>
                <w:szCs w:val="24"/>
                <w:lang w:val="nl-NL" w:eastAsia="nl-NL"/>
              </w:rPr>
            </w:pPr>
            <w:r w:rsidRPr="001F3FAA">
              <w:rPr>
                <w:rFonts w:ascii="Times New Roman" w:hAnsi="Times New Roman"/>
                <w:b/>
                <w:bCs/>
                <w:color w:val="000000"/>
                <w:sz w:val="24"/>
                <w:szCs w:val="24"/>
                <w:lang w:val="nl-NL" w:eastAsia="nl-NL"/>
              </w:rPr>
              <w:t>200.0</w:t>
            </w:r>
          </w:p>
        </w:tc>
        <w:tc>
          <w:tcPr>
            <w:tcW w:w="600" w:type="dxa"/>
            <w:tcBorders>
              <w:top w:val="nil"/>
              <w:left w:val="nil"/>
              <w:bottom w:val="single" w:sz="4" w:space="0" w:color="auto"/>
              <w:right w:val="single" w:sz="4" w:space="0" w:color="auto"/>
            </w:tcBorders>
            <w:noWrap/>
            <w:vAlign w:val="bottom"/>
          </w:tcPr>
          <w:p w:rsidR="00B47B26" w:rsidRPr="008A2439" w:rsidRDefault="00B47B26" w:rsidP="007A4621">
            <w:pPr>
              <w:spacing w:after="0" w:line="240" w:lineRule="auto"/>
              <w:jc w:val="center"/>
              <w:rPr>
                <w:rFonts w:ascii="Times New Roman" w:hAnsi="Times New Roman"/>
                <w:color w:val="000000"/>
                <w:sz w:val="24"/>
                <w:szCs w:val="24"/>
                <w:lang w:val="nl-NL" w:eastAsia="nl-NL"/>
              </w:rPr>
            </w:pPr>
            <w:r w:rsidRPr="001F3FAA">
              <w:rPr>
                <w:rFonts w:ascii="Times New Roman" w:hAnsi="Times New Roman"/>
                <w:color w:val="000000"/>
                <w:sz w:val="24"/>
                <w:szCs w:val="24"/>
                <w:lang w:val="nl-NL" w:eastAsia="nl-NL"/>
              </w:rPr>
              <w:t>31</w:t>
            </w:r>
          </w:p>
        </w:tc>
      </w:tr>
    </w:tbl>
    <w:p w:rsidR="00B47B26" w:rsidRDefault="00B47B26" w:rsidP="00B47B26">
      <w:pPr>
        <w:spacing w:after="0" w:line="240" w:lineRule="auto"/>
        <w:rPr>
          <w:rFonts w:ascii="Times New Roman" w:hAnsi="Times New Roman"/>
          <w:sz w:val="24"/>
          <w:szCs w:val="24"/>
        </w:rPr>
      </w:pPr>
    </w:p>
    <w:p w:rsidR="00B47B26" w:rsidRPr="008A2439" w:rsidRDefault="00B47B26" w:rsidP="00B47B26">
      <w:pPr>
        <w:spacing w:line="240" w:lineRule="auto"/>
        <w:rPr>
          <w:rFonts w:ascii="Times New Roman" w:hAnsi="Times New Roman"/>
          <w:b/>
          <w:sz w:val="24"/>
          <w:szCs w:val="24"/>
        </w:rPr>
      </w:pPr>
      <w:r w:rsidRPr="001F3FAA">
        <w:rPr>
          <w:rFonts w:ascii="Times New Roman" w:hAnsi="Times New Roman"/>
          <w:b/>
          <w:sz w:val="24"/>
          <w:szCs w:val="24"/>
        </w:rPr>
        <w:t>Literature Cited Only in Appendix C</w:t>
      </w:r>
    </w:p>
    <w:p w:rsidR="00B47B26" w:rsidRDefault="00B47B26" w:rsidP="00B47B26">
      <w:pPr>
        <w:spacing w:after="0" w:line="240" w:lineRule="auto"/>
        <w:rPr>
          <w:rFonts w:ascii="Times New Roman" w:hAnsi="Times New Roman"/>
          <w:sz w:val="24"/>
          <w:szCs w:val="24"/>
        </w:rPr>
      </w:pP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1 Poole, A. 2005. The Birds of North America Online: http://bna.birds.cornell.edu/BNA/. Cornell Laboratory of Ornithology, Ithaca, NY.</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2 Cramp, S. 1998. The complete birds of the Western </w:t>
      </w:r>
      <w:proofErr w:type="spellStart"/>
      <w:r w:rsidRPr="001F3FAA">
        <w:rPr>
          <w:rFonts w:ascii="Times New Roman" w:hAnsi="Times New Roman"/>
          <w:sz w:val="24"/>
          <w:szCs w:val="24"/>
        </w:rPr>
        <w:t>Palearctic</w:t>
      </w:r>
      <w:proofErr w:type="spellEnd"/>
      <w:r w:rsidRPr="001F3FAA">
        <w:rPr>
          <w:rFonts w:ascii="Times New Roman" w:hAnsi="Times New Roman"/>
          <w:sz w:val="24"/>
          <w:szCs w:val="24"/>
        </w:rPr>
        <w:t>. CD-ROM. Oxford University Press. Oxford, UK.</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3 Johnston, R. F. and M. </w:t>
      </w:r>
      <w:proofErr w:type="spellStart"/>
      <w:r w:rsidRPr="001F3FAA">
        <w:rPr>
          <w:rFonts w:ascii="Times New Roman" w:hAnsi="Times New Roman"/>
          <w:sz w:val="24"/>
          <w:szCs w:val="24"/>
        </w:rPr>
        <w:t>Janiga</w:t>
      </w:r>
      <w:proofErr w:type="spellEnd"/>
      <w:r w:rsidRPr="001F3FAA">
        <w:rPr>
          <w:rFonts w:ascii="Times New Roman" w:hAnsi="Times New Roman"/>
          <w:sz w:val="24"/>
          <w:szCs w:val="24"/>
        </w:rPr>
        <w:t xml:space="preserve"> 1995.  The Feral Pigeons. Oxford University Press, London</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4 </w:t>
      </w:r>
      <w:proofErr w:type="spellStart"/>
      <w:r w:rsidRPr="001F3FAA">
        <w:rPr>
          <w:rFonts w:ascii="Times New Roman" w:hAnsi="Times New Roman"/>
          <w:sz w:val="24"/>
          <w:szCs w:val="24"/>
        </w:rPr>
        <w:t>Svagelj</w:t>
      </w:r>
      <w:proofErr w:type="spellEnd"/>
      <w:r w:rsidRPr="001F3FAA">
        <w:rPr>
          <w:rFonts w:ascii="Times New Roman" w:hAnsi="Times New Roman"/>
          <w:sz w:val="24"/>
          <w:szCs w:val="24"/>
        </w:rPr>
        <w:t xml:space="preserve"> W. S. and F. Quintana. 2011. Egg-size variation in the imperial cormorant: On the importance of individual effects. The Condor 113: 528-537.</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5 Drummond, H., </w:t>
      </w:r>
      <w:proofErr w:type="spellStart"/>
      <w:r w:rsidRPr="001F3FAA">
        <w:rPr>
          <w:rFonts w:ascii="Times New Roman" w:hAnsi="Times New Roman"/>
          <w:sz w:val="24"/>
          <w:szCs w:val="24"/>
        </w:rPr>
        <w:t>Osorno</w:t>
      </w:r>
      <w:proofErr w:type="spellEnd"/>
      <w:r w:rsidRPr="001F3FAA">
        <w:rPr>
          <w:rFonts w:ascii="Times New Roman" w:hAnsi="Times New Roman"/>
          <w:sz w:val="24"/>
          <w:szCs w:val="24"/>
        </w:rPr>
        <w:t>, J. L., Torres, R., Garcia-</w:t>
      </w:r>
      <w:proofErr w:type="spellStart"/>
      <w:r w:rsidRPr="001F3FAA">
        <w:rPr>
          <w:rFonts w:ascii="Times New Roman" w:hAnsi="Times New Roman"/>
          <w:sz w:val="24"/>
          <w:szCs w:val="24"/>
        </w:rPr>
        <w:t>Chavelas</w:t>
      </w:r>
      <w:proofErr w:type="spellEnd"/>
      <w:r w:rsidRPr="001F3FAA">
        <w:rPr>
          <w:rFonts w:ascii="Times New Roman" w:hAnsi="Times New Roman"/>
          <w:sz w:val="24"/>
          <w:szCs w:val="24"/>
        </w:rPr>
        <w:t xml:space="preserve">, C., and H. Merchant </w:t>
      </w:r>
      <w:proofErr w:type="spellStart"/>
      <w:r w:rsidRPr="001F3FAA">
        <w:rPr>
          <w:rFonts w:ascii="Times New Roman" w:hAnsi="Times New Roman"/>
          <w:sz w:val="24"/>
          <w:szCs w:val="24"/>
        </w:rPr>
        <w:t>Larios</w:t>
      </w:r>
      <w:proofErr w:type="spellEnd"/>
      <w:r w:rsidRPr="001F3FAA">
        <w:rPr>
          <w:rFonts w:ascii="Times New Roman" w:hAnsi="Times New Roman"/>
          <w:sz w:val="24"/>
          <w:szCs w:val="24"/>
        </w:rPr>
        <w:t>. 1991. Sexual size dimorphism and sibling competition: implications for avian sex ratios. American Naturalist 138:623-641.</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6 Mock, D. W., and B. J. </w:t>
      </w:r>
      <w:proofErr w:type="spellStart"/>
      <w:r w:rsidRPr="001F3FAA">
        <w:rPr>
          <w:rFonts w:ascii="Times New Roman" w:hAnsi="Times New Roman"/>
          <w:sz w:val="24"/>
          <w:szCs w:val="24"/>
        </w:rPr>
        <w:t>Ploger</w:t>
      </w:r>
      <w:proofErr w:type="spellEnd"/>
      <w:r w:rsidRPr="001F3FAA">
        <w:rPr>
          <w:rFonts w:ascii="Times New Roman" w:hAnsi="Times New Roman"/>
          <w:sz w:val="24"/>
          <w:szCs w:val="24"/>
        </w:rPr>
        <w:t>. 1987. Parental manipulation of optimal hatch asynchrony in cattle egrets: an experimental study. Animal Behavior 35:150-160.</w:t>
      </w:r>
    </w:p>
    <w:p w:rsidR="00B47B26" w:rsidRPr="008A2439" w:rsidRDefault="00B47B26" w:rsidP="00B47B26">
      <w:pPr>
        <w:spacing w:line="240" w:lineRule="auto"/>
        <w:rPr>
          <w:rFonts w:ascii="Times New Roman" w:hAnsi="Times New Roman"/>
          <w:sz w:val="24"/>
          <w:szCs w:val="24"/>
          <w:lang w:val="nl-NL"/>
        </w:rPr>
      </w:pPr>
      <w:r w:rsidRPr="001F3FAA">
        <w:rPr>
          <w:rFonts w:ascii="Times New Roman" w:hAnsi="Times New Roman"/>
          <w:sz w:val="24"/>
          <w:szCs w:val="24"/>
        </w:rPr>
        <w:t xml:space="preserve">7 Bollinger, P. B. 1994. Relative effects of hatching order, egg-size variation, and parental quality on chick survival in common terns. </w:t>
      </w:r>
      <w:r w:rsidRPr="001F3FAA">
        <w:rPr>
          <w:rFonts w:ascii="Times New Roman" w:hAnsi="Times New Roman"/>
          <w:sz w:val="24"/>
          <w:szCs w:val="24"/>
          <w:lang w:val="nl-NL"/>
        </w:rPr>
        <w:t>The Auk 111: 263-273.</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lang w:val="nl-NL"/>
        </w:rPr>
        <w:t xml:space="preserve">8 Eising, C. M., Eikenaar, C., Schwabl, H., and T. G. G. Groothuis. </w:t>
      </w:r>
      <w:r w:rsidRPr="001F3FAA">
        <w:rPr>
          <w:rFonts w:ascii="Times New Roman" w:hAnsi="Times New Roman"/>
          <w:sz w:val="24"/>
          <w:szCs w:val="24"/>
        </w:rPr>
        <w:t>2001. Maternal androgens in black-headed gull (</w:t>
      </w:r>
      <w:proofErr w:type="spellStart"/>
      <w:r w:rsidRPr="001F3FAA">
        <w:rPr>
          <w:rFonts w:ascii="Times New Roman" w:hAnsi="Times New Roman"/>
          <w:i/>
          <w:sz w:val="24"/>
          <w:szCs w:val="24"/>
        </w:rPr>
        <w:t>Larus</w:t>
      </w:r>
      <w:proofErr w:type="spellEnd"/>
      <w:r w:rsidRPr="001F3FAA">
        <w:rPr>
          <w:rFonts w:ascii="Times New Roman" w:hAnsi="Times New Roman"/>
          <w:i/>
          <w:sz w:val="24"/>
          <w:szCs w:val="24"/>
        </w:rPr>
        <w:t xml:space="preserve"> </w:t>
      </w:r>
      <w:proofErr w:type="spellStart"/>
      <w:r w:rsidRPr="001F3FAA">
        <w:rPr>
          <w:rFonts w:ascii="Times New Roman" w:hAnsi="Times New Roman"/>
          <w:i/>
          <w:sz w:val="24"/>
          <w:szCs w:val="24"/>
        </w:rPr>
        <w:t>ridibundus</w:t>
      </w:r>
      <w:proofErr w:type="spellEnd"/>
      <w:r w:rsidRPr="001F3FAA">
        <w:rPr>
          <w:rFonts w:ascii="Times New Roman" w:hAnsi="Times New Roman"/>
          <w:sz w:val="24"/>
          <w:szCs w:val="24"/>
        </w:rPr>
        <w:t>) eggs: consequences for chick development. Proceedings: Biological Sciences 268:839-846.</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9 </w:t>
      </w:r>
      <w:proofErr w:type="spellStart"/>
      <w:r w:rsidRPr="001F3FAA">
        <w:rPr>
          <w:rFonts w:ascii="Times New Roman" w:hAnsi="Times New Roman"/>
          <w:sz w:val="24"/>
          <w:szCs w:val="24"/>
        </w:rPr>
        <w:t>Martizez</w:t>
      </w:r>
      <w:proofErr w:type="spellEnd"/>
      <w:r w:rsidRPr="001F3FAA">
        <w:rPr>
          <w:rFonts w:ascii="Times New Roman" w:hAnsi="Times New Roman"/>
          <w:sz w:val="24"/>
          <w:szCs w:val="24"/>
        </w:rPr>
        <w:t xml:space="preserve">-Padilla, J. and J. A. </w:t>
      </w:r>
      <w:proofErr w:type="spellStart"/>
      <w:r w:rsidRPr="001F3FAA">
        <w:rPr>
          <w:rFonts w:ascii="Times New Roman" w:hAnsi="Times New Roman"/>
          <w:sz w:val="24"/>
          <w:szCs w:val="24"/>
        </w:rPr>
        <w:t>Fargallo</w:t>
      </w:r>
      <w:proofErr w:type="spellEnd"/>
      <w:r w:rsidRPr="001F3FAA">
        <w:rPr>
          <w:rFonts w:ascii="Times New Roman" w:hAnsi="Times New Roman"/>
          <w:sz w:val="24"/>
          <w:szCs w:val="24"/>
        </w:rPr>
        <w:t xml:space="preserve">. 2007. Food supply during </w:t>
      </w:r>
      <w:proofErr w:type="spellStart"/>
      <w:r w:rsidRPr="001F3FAA">
        <w:rPr>
          <w:rFonts w:ascii="Times New Roman" w:hAnsi="Times New Roman"/>
          <w:sz w:val="24"/>
          <w:szCs w:val="24"/>
        </w:rPr>
        <w:t>prelaying</w:t>
      </w:r>
      <w:proofErr w:type="spellEnd"/>
      <w:r w:rsidRPr="001F3FAA">
        <w:rPr>
          <w:rFonts w:ascii="Times New Roman" w:hAnsi="Times New Roman"/>
          <w:sz w:val="24"/>
          <w:szCs w:val="24"/>
        </w:rPr>
        <w:t xml:space="preserve"> period modifies the sex-dependent investment in eggs of Eurasian kestrels. Behavioral Ecology and Sociobiology 61:1735-1742.</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lastRenderedPageBreak/>
        <w:t xml:space="preserve">10 </w:t>
      </w:r>
      <w:proofErr w:type="spellStart"/>
      <w:r w:rsidRPr="001F3FAA">
        <w:rPr>
          <w:rFonts w:ascii="Times New Roman" w:hAnsi="Times New Roman"/>
          <w:sz w:val="24"/>
          <w:szCs w:val="24"/>
        </w:rPr>
        <w:t>Millam</w:t>
      </w:r>
      <w:proofErr w:type="spellEnd"/>
      <w:r w:rsidRPr="001F3FAA">
        <w:rPr>
          <w:rFonts w:ascii="Times New Roman" w:hAnsi="Times New Roman"/>
          <w:sz w:val="24"/>
          <w:szCs w:val="24"/>
        </w:rPr>
        <w:t xml:space="preserve">, J. R., Zhang, B., and M. E. El </w:t>
      </w:r>
      <w:proofErr w:type="spellStart"/>
      <w:r w:rsidRPr="001F3FAA">
        <w:rPr>
          <w:rFonts w:ascii="Times New Roman" w:hAnsi="Times New Roman"/>
          <w:sz w:val="24"/>
          <w:szCs w:val="24"/>
        </w:rPr>
        <w:t>Halawani</w:t>
      </w:r>
      <w:proofErr w:type="spellEnd"/>
      <w:r w:rsidRPr="001F3FAA">
        <w:rPr>
          <w:rFonts w:ascii="Times New Roman" w:hAnsi="Times New Roman"/>
          <w:sz w:val="24"/>
          <w:szCs w:val="24"/>
        </w:rPr>
        <w:t>. 1996. Egg production of cockatiels (</w:t>
      </w:r>
      <w:proofErr w:type="spellStart"/>
      <w:r w:rsidRPr="001F3FAA">
        <w:rPr>
          <w:rFonts w:ascii="Times New Roman" w:hAnsi="Times New Roman"/>
          <w:i/>
          <w:sz w:val="24"/>
          <w:szCs w:val="24"/>
        </w:rPr>
        <w:t>Nymphicus</w:t>
      </w:r>
      <w:proofErr w:type="spellEnd"/>
      <w:r w:rsidRPr="001F3FAA">
        <w:rPr>
          <w:rFonts w:ascii="Times New Roman" w:hAnsi="Times New Roman"/>
          <w:i/>
          <w:sz w:val="24"/>
          <w:szCs w:val="24"/>
        </w:rPr>
        <w:t xml:space="preserve"> </w:t>
      </w:r>
      <w:proofErr w:type="spellStart"/>
      <w:r w:rsidRPr="001F3FAA">
        <w:rPr>
          <w:rFonts w:ascii="Times New Roman" w:hAnsi="Times New Roman"/>
          <w:i/>
          <w:sz w:val="24"/>
          <w:szCs w:val="24"/>
        </w:rPr>
        <w:t>hollandicus</w:t>
      </w:r>
      <w:proofErr w:type="spellEnd"/>
      <w:r w:rsidRPr="001F3FAA">
        <w:rPr>
          <w:rFonts w:ascii="Times New Roman" w:hAnsi="Times New Roman"/>
          <w:sz w:val="24"/>
          <w:szCs w:val="24"/>
        </w:rPr>
        <w:t>) is influenced by number of eggs in nest after incubation begins. General and Comparative Endocrinology 101: 205-210.</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11 </w:t>
      </w:r>
      <w:proofErr w:type="spellStart"/>
      <w:r w:rsidRPr="001F3FAA">
        <w:rPr>
          <w:rFonts w:ascii="Times New Roman" w:hAnsi="Times New Roman"/>
          <w:sz w:val="24"/>
          <w:szCs w:val="24"/>
        </w:rPr>
        <w:t>Zann</w:t>
      </w:r>
      <w:proofErr w:type="spellEnd"/>
      <w:r w:rsidRPr="001F3FAA">
        <w:rPr>
          <w:rFonts w:ascii="Times New Roman" w:hAnsi="Times New Roman"/>
          <w:sz w:val="24"/>
          <w:szCs w:val="24"/>
        </w:rPr>
        <w:t xml:space="preserve">, Richard A. 1996. </w:t>
      </w:r>
      <w:r w:rsidRPr="001F3FAA">
        <w:rPr>
          <w:rFonts w:ascii="Times New Roman" w:hAnsi="Times New Roman"/>
          <w:iCs/>
          <w:sz w:val="24"/>
          <w:szCs w:val="24"/>
        </w:rPr>
        <w:t>Zebra Finch: A Synthesis of Field and Laboratory Studies</w:t>
      </w:r>
      <w:r w:rsidRPr="001F3FAA">
        <w:rPr>
          <w:rFonts w:ascii="Times New Roman" w:hAnsi="Times New Roman"/>
          <w:sz w:val="24"/>
          <w:szCs w:val="24"/>
        </w:rPr>
        <w:t>. Oxford University Press, Oxford.</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12 </w:t>
      </w:r>
      <w:proofErr w:type="spellStart"/>
      <w:r w:rsidRPr="001F3FAA">
        <w:rPr>
          <w:rFonts w:ascii="Times New Roman" w:hAnsi="Times New Roman"/>
          <w:sz w:val="24"/>
          <w:szCs w:val="24"/>
        </w:rPr>
        <w:t>Evenden</w:t>
      </w:r>
      <w:proofErr w:type="spellEnd"/>
      <w:r w:rsidRPr="001F3FAA">
        <w:rPr>
          <w:rFonts w:ascii="Times New Roman" w:hAnsi="Times New Roman"/>
          <w:sz w:val="24"/>
          <w:szCs w:val="24"/>
        </w:rPr>
        <w:t>, F. G. 1957. Observations on nesting behavior of the House Finch. Condor 59:112-117.</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13 Gil, D., </w:t>
      </w:r>
      <w:proofErr w:type="spellStart"/>
      <w:r w:rsidRPr="001F3FAA">
        <w:rPr>
          <w:rFonts w:ascii="Times New Roman" w:hAnsi="Times New Roman"/>
          <w:sz w:val="24"/>
          <w:szCs w:val="24"/>
        </w:rPr>
        <w:t>Leboucher</w:t>
      </w:r>
      <w:proofErr w:type="spellEnd"/>
      <w:r w:rsidRPr="001F3FAA">
        <w:rPr>
          <w:rFonts w:ascii="Times New Roman" w:hAnsi="Times New Roman"/>
          <w:sz w:val="24"/>
          <w:szCs w:val="24"/>
        </w:rPr>
        <w:t xml:space="preserve">, G., </w:t>
      </w:r>
      <w:proofErr w:type="spellStart"/>
      <w:r w:rsidRPr="001F3FAA">
        <w:rPr>
          <w:rFonts w:ascii="Times New Roman" w:hAnsi="Times New Roman"/>
          <w:sz w:val="24"/>
          <w:szCs w:val="24"/>
        </w:rPr>
        <w:t>Lacroix</w:t>
      </w:r>
      <w:proofErr w:type="spellEnd"/>
      <w:r w:rsidRPr="001F3FAA">
        <w:rPr>
          <w:rFonts w:ascii="Times New Roman" w:hAnsi="Times New Roman"/>
          <w:sz w:val="24"/>
          <w:szCs w:val="24"/>
        </w:rPr>
        <w:t>, A., Cue, R., and M. Kreutzer. 2004. Female canaries produce eggs with greater amounts of testosterone when exposed to preferred male song. Hormones and Behavior 45:64-70</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14 Maddox, J. D., Bowden, R. M. Bowden, and P. J. </w:t>
      </w:r>
      <w:proofErr w:type="spellStart"/>
      <w:r w:rsidRPr="001F3FAA">
        <w:rPr>
          <w:rFonts w:ascii="Times New Roman" w:hAnsi="Times New Roman"/>
          <w:sz w:val="24"/>
          <w:szCs w:val="24"/>
        </w:rPr>
        <w:t>Weatherhead</w:t>
      </w:r>
      <w:proofErr w:type="spellEnd"/>
      <w:r w:rsidRPr="001F3FAA">
        <w:rPr>
          <w:rFonts w:ascii="Times New Roman" w:hAnsi="Times New Roman"/>
          <w:sz w:val="24"/>
          <w:szCs w:val="24"/>
        </w:rPr>
        <w:t xml:space="preserve">. 2008. Yolk testosterone and </w:t>
      </w:r>
      <w:proofErr w:type="spellStart"/>
      <w:r w:rsidRPr="001F3FAA">
        <w:rPr>
          <w:rFonts w:ascii="Times New Roman" w:hAnsi="Times New Roman"/>
          <w:sz w:val="24"/>
          <w:szCs w:val="24"/>
        </w:rPr>
        <w:t>estradiol</w:t>
      </w:r>
      <w:proofErr w:type="spellEnd"/>
      <w:r w:rsidRPr="001F3FAA">
        <w:rPr>
          <w:rFonts w:ascii="Times New Roman" w:hAnsi="Times New Roman"/>
          <w:sz w:val="24"/>
          <w:szCs w:val="24"/>
        </w:rPr>
        <w:t xml:space="preserve"> variation relative to clutch size, laying order and hatching asynchrony in Common Grackles. Journal of Ornithology 149: 643-649.</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15 Forbes, S., and M. </w:t>
      </w:r>
      <w:proofErr w:type="spellStart"/>
      <w:r w:rsidRPr="001F3FAA">
        <w:rPr>
          <w:rFonts w:ascii="Times New Roman" w:hAnsi="Times New Roman"/>
          <w:sz w:val="24"/>
          <w:szCs w:val="24"/>
        </w:rPr>
        <w:t>Wiebe</w:t>
      </w:r>
      <w:proofErr w:type="spellEnd"/>
      <w:r w:rsidRPr="001F3FAA">
        <w:rPr>
          <w:rFonts w:ascii="Times New Roman" w:hAnsi="Times New Roman"/>
          <w:sz w:val="24"/>
          <w:szCs w:val="24"/>
        </w:rPr>
        <w:t xml:space="preserve">. 2010. Egg size and asymmetric sibling rivalry in red-winged blackbirds. </w:t>
      </w:r>
      <w:proofErr w:type="spellStart"/>
      <w:r w:rsidRPr="001F3FAA">
        <w:rPr>
          <w:rFonts w:ascii="Times New Roman" w:hAnsi="Times New Roman"/>
          <w:sz w:val="24"/>
          <w:szCs w:val="24"/>
        </w:rPr>
        <w:t>Oecologia</w:t>
      </w:r>
      <w:proofErr w:type="spellEnd"/>
      <w:r w:rsidRPr="001F3FAA">
        <w:rPr>
          <w:rFonts w:ascii="Times New Roman" w:hAnsi="Times New Roman"/>
          <w:sz w:val="24"/>
          <w:szCs w:val="24"/>
        </w:rPr>
        <w:t xml:space="preserve"> 163:361-372.</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16 </w:t>
      </w:r>
      <w:proofErr w:type="spellStart"/>
      <w:r w:rsidRPr="001F3FAA">
        <w:rPr>
          <w:rFonts w:ascii="Times New Roman" w:hAnsi="Times New Roman"/>
          <w:sz w:val="24"/>
          <w:szCs w:val="24"/>
        </w:rPr>
        <w:t>Rosivall</w:t>
      </w:r>
      <w:proofErr w:type="spellEnd"/>
      <w:r w:rsidRPr="001F3FAA">
        <w:rPr>
          <w:rFonts w:ascii="Times New Roman" w:hAnsi="Times New Roman"/>
          <w:sz w:val="24"/>
          <w:szCs w:val="24"/>
        </w:rPr>
        <w:t xml:space="preserve">, B., </w:t>
      </w:r>
      <w:proofErr w:type="spellStart"/>
      <w:r w:rsidRPr="001F3FAA">
        <w:rPr>
          <w:rFonts w:ascii="Times New Roman" w:hAnsi="Times New Roman"/>
          <w:sz w:val="24"/>
          <w:szCs w:val="24"/>
        </w:rPr>
        <w:t>Szöllősi</w:t>
      </w:r>
      <w:proofErr w:type="spellEnd"/>
      <w:r w:rsidRPr="001F3FAA">
        <w:rPr>
          <w:rFonts w:ascii="Times New Roman" w:hAnsi="Times New Roman"/>
          <w:sz w:val="24"/>
          <w:szCs w:val="24"/>
        </w:rPr>
        <w:t xml:space="preserve">, E., and J. </w:t>
      </w:r>
      <w:proofErr w:type="spellStart"/>
      <w:r w:rsidRPr="001F3FAA">
        <w:rPr>
          <w:rFonts w:ascii="Times New Roman" w:hAnsi="Times New Roman"/>
          <w:sz w:val="24"/>
          <w:szCs w:val="24"/>
        </w:rPr>
        <w:t>Török</w:t>
      </w:r>
      <w:proofErr w:type="spellEnd"/>
      <w:r w:rsidRPr="001F3FAA">
        <w:rPr>
          <w:rFonts w:ascii="Times New Roman" w:hAnsi="Times New Roman"/>
          <w:sz w:val="24"/>
          <w:szCs w:val="24"/>
        </w:rPr>
        <w:t xml:space="preserve">. 2005. Maternal compensation for hatching asynchrony in the collared flycatcher </w:t>
      </w:r>
      <w:proofErr w:type="spellStart"/>
      <w:r w:rsidRPr="001F3FAA">
        <w:rPr>
          <w:rFonts w:ascii="Times New Roman" w:hAnsi="Times New Roman"/>
          <w:i/>
          <w:sz w:val="24"/>
          <w:szCs w:val="24"/>
        </w:rPr>
        <w:t>Ficedula</w:t>
      </w:r>
      <w:proofErr w:type="spellEnd"/>
      <w:r w:rsidRPr="001F3FAA">
        <w:rPr>
          <w:rFonts w:ascii="Times New Roman" w:hAnsi="Times New Roman"/>
          <w:i/>
          <w:sz w:val="24"/>
          <w:szCs w:val="24"/>
        </w:rPr>
        <w:t xml:space="preserve"> </w:t>
      </w:r>
      <w:proofErr w:type="spellStart"/>
      <w:r w:rsidRPr="001F3FAA">
        <w:rPr>
          <w:rFonts w:ascii="Times New Roman" w:hAnsi="Times New Roman"/>
          <w:i/>
          <w:sz w:val="24"/>
          <w:szCs w:val="24"/>
        </w:rPr>
        <w:t>albicollis</w:t>
      </w:r>
      <w:proofErr w:type="spellEnd"/>
      <w:r w:rsidRPr="001F3FAA">
        <w:rPr>
          <w:rFonts w:ascii="Times New Roman" w:hAnsi="Times New Roman"/>
          <w:sz w:val="24"/>
          <w:szCs w:val="24"/>
        </w:rPr>
        <w:t>. Journal of Avian Biology 36:531-537.</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17 </w:t>
      </w:r>
      <w:proofErr w:type="spellStart"/>
      <w:r w:rsidRPr="001F3FAA">
        <w:rPr>
          <w:rFonts w:ascii="Times New Roman" w:hAnsi="Times New Roman"/>
          <w:sz w:val="24"/>
          <w:szCs w:val="24"/>
        </w:rPr>
        <w:t>Slagsvold</w:t>
      </w:r>
      <w:proofErr w:type="spellEnd"/>
      <w:r w:rsidRPr="001F3FAA">
        <w:rPr>
          <w:rFonts w:ascii="Times New Roman" w:hAnsi="Times New Roman"/>
          <w:sz w:val="24"/>
          <w:szCs w:val="24"/>
        </w:rPr>
        <w:t>, T. 1986. Asynchronous versus synchronous hatching in birds: experiments with the pied flycatcher. Journal of Animal Ecology 55: 1115-1134.</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18 Stouffer, P. C., and H. W. Power. 1990. Density effects on asynchronous hatching and brood reduction in European starlings. The Auk 107: 359-366.</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19 </w:t>
      </w:r>
      <w:r w:rsidRPr="001F3FAA">
        <w:rPr>
          <w:rFonts w:ascii="Times New Roman" w:hAnsi="Times New Roman"/>
          <w:noProof/>
          <w:sz w:val="24"/>
          <w:szCs w:val="24"/>
        </w:rPr>
        <w:t>Slagsvold, T., and T. Amundsen. 1992. Do great tits adjust hatching spread, egg size and offspring sex ratio to changes in clutch size? Journal of Animal Ecology 61: 249-258.</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20 Zach, R. 1982. Hatching asynchrony, egg size, growth, and fledging in tree swallows. The Auk 99: 695-700.</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21 </w:t>
      </w:r>
      <w:r w:rsidRPr="001F3FAA">
        <w:rPr>
          <w:rFonts w:ascii="Times New Roman" w:hAnsi="Times New Roman"/>
          <w:noProof/>
          <w:sz w:val="24"/>
          <w:szCs w:val="24"/>
        </w:rPr>
        <w:t>Mainwaring, M. C., Rowe, L. V., Kelly, D. J., Grey, J., Bearhop, S., and I. R. Hartley. 2009. Hatching asynchrony and growth trade-offs within barn swallow broods. The Condor 111:668-674.</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22 Nelson, J. B. 2005. Pelicans, Cormorants and Their Relatives. The </w:t>
      </w:r>
      <w:proofErr w:type="spellStart"/>
      <w:r w:rsidRPr="001F3FAA">
        <w:rPr>
          <w:rFonts w:ascii="Times New Roman" w:hAnsi="Times New Roman"/>
          <w:sz w:val="24"/>
          <w:szCs w:val="24"/>
        </w:rPr>
        <w:t>Pelecaniformes</w:t>
      </w:r>
      <w:proofErr w:type="spellEnd"/>
      <w:r w:rsidRPr="001F3FAA">
        <w:rPr>
          <w:rFonts w:ascii="Times New Roman" w:hAnsi="Times New Roman"/>
          <w:sz w:val="24"/>
          <w:szCs w:val="24"/>
        </w:rPr>
        <w:t>. Oxford University Press, Oxford, UK.</w:t>
      </w:r>
    </w:p>
    <w:p w:rsidR="00B47B26" w:rsidRPr="008A2439" w:rsidRDefault="00B47B26" w:rsidP="00B47B26">
      <w:pPr>
        <w:spacing w:line="240" w:lineRule="auto"/>
        <w:rPr>
          <w:rFonts w:ascii="Times New Roman" w:hAnsi="Times New Roman"/>
          <w:sz w:val="24"/>
          <w:szCs w:val="24"/>
          <w:lang w:val="it-IT"/>
        </w:rPr>
      </w:pPr>
      <w:r w:rsidRPr="001F3FAA">
        <w:rPr>
          <w:rFonts w:ascii="Times New Roman" w:hAnsi="Times New Roman"/>
          <w:sz w:val="24"/>
          <w:szCs w:val="24"/>
        </w:rPr>
        <w:t xml:space="preserve">23 </w:t>
      </w:r>
      <w:proofErr w:type="spellStart"/>
      <w:r w:rsidRPr="001F3FAA">
        <w:rPr>
          <w:rFonts w:ascii="Times New Roman" w:hAnsi="Times New Roman"/>
          <w:sz w:val="24"/>
          <w:szCs w:val="24"/>
        </w:rPr>
        <w:t>D</w:t>
      </w:r>
      <w:r>
        <w:rPr>
          <w:rFonts w:ascii="Times New Roman" w:hAnsi="Times New Roman"/>
          <w:sz w:val="24"/>
          <w:szCs w:val="24"/>
        </w:rPr>
        <w:t>’</w:t>
      </w:r>
      <w:r w:rsidRPr="001F3FAA">
        <w:rPr>
          <w:rFonts w:ascii="Times New Roman" w:hAnsi="Times New Roman"/>
          <w:sz w:val="24"/>
          <w:szCs w:val="24"/>
        </w:rPr>
        <w:t>Alba</w:t>
      </w:r>
      <w:proofErr w:type="spellEnd"/>
      <w:r w:rsidRPr="001F3FAA">
        <w:rPr>
          <w:rFonts w:ascii="Times New Roman" w:hAnsi="Times New Roman"/>
          <w:sz w:val="24"/>
          <w:szCs w:val="24"/>
        </w:rPr>
        <w:t xml:space="preserve">, L., and R. Torres. 2007. Seasonal egg-mass variation and laying sequence in a bird with facultative brood reduction. </w:t>
      </w:r>
      <w:r w:rsidRPr="001F3FAA">
        <w:rPr>
          <w:rFonts w:ascii="Times New Roman" w:hAnsi="Times New Roman"/>
          <w:sz w:val="24"/>
          <w:szCs w:val="24"/>
          <w:lang w:val="it-IT"/>
        </w:rPr>
        <w:t xml:space="preserve">The Auk 124:643-652. </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lang w:val="it-IT"/>
        </w:rPr>
        <w:t xml:space="preserve">24 Saino, N., Romano, M., Rubolini, D., Caprioli, M., Ambrosini, R., and M. Fasola. </w:t>
      </w:r>
      <w:r w:rsidRPr="001F3FAA">
        <w:rPr>
          <w:rFonts w:ascii="Times New Roman" w:hAnsi="Times New Roman"/>
          <w:sz w:val="24"/>
          <w:szCs w:val="24"/>
        </w:rPr>
        <w:t xml:space="preserve">2010. Food supplementation affects egg albumen content and body size asymmetry among yellow-legged gull siblings. Behavioral Ecology and Sociobiology 64:1813-1821. </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25 Kozlowski, C. P. and R. E. </w:t>
      </w:r>
      <w:proofErr w:type="spellStart"/>
      <w:r w:rsidRPr="001F3FAA">
        <w:rPr>
          <w:rFonts w:ascii="Times New Roman" w:hAnsi="Times New Roman"/>
          <w:sz w:val="24"/>
          <w:szCs w:val="24"/>
        </w:rPr>
        <w:t>Ricklefs</w:t>
      </w:r>
      <w:proofErr w:type="spellEnd"/>
      <w:r w:rsidRPr="001F3FAA">
        <w:rPr>
          <w:rFonts w:ascii="Times New Roman" w:hAnsi="Times New Roman"/>
          <w:sz w:val="24"/>
          <w:szCs w:val="24"/>
        </w:rPr>
        <w:t>. 2010. Egg size and yolk steroids vary across the laying order in cockatiel clutches: A strategy for reinforcing brood hierarchies? General and Comparative Endocrinology 168: 460-465.</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26 Both, C., and M. E. </w:t>
      </w:r>
      <w:proofErr w:type="spellStart"/>
      <w:r w:rsidRPr="001F3FAA">
        <w:rPr>
          <w:rFonts w:ascii="Times New Roman" w:hAnsi="Times New Roman"/>
          <w:sz w:val="24"/>
          <w:szCs w:val="24"/>
        </w:rPr>
        <w:t>Visser</w:t>
      </w:r>
      <w:proofErr w:type="spellEnd"/>
      <w:r w:rsidRPr="001F3FAA">
        <w:rPr>
          <w:rFonts w:ascii="Times New Roman" w:hAnsi="Times New Roman"/>
          <w:sz w:val="24"/>
          <w:szCs w:val="24"/>
        </w:rPr>
        <w:t xml:space="preserve">. 2005. The effect of climate change on the correlation between avian life-history traits. Global change biology 11:1606-1613. </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27 de </w:t>
      </w:r>
      <w:proofErr w:type="spellStart"/>
      <w:r w:rsidRPr="001F3FAA">
        <w:rPr>
          <w:rFonts w:ascii="Times New Roman" w:hAnsi="Times New Roman"/>
          <w:sz w:val="24"/>
          <w:szCs w:val="24"/>
        </w:rPr>
        <w:t>Magalhaes</w:t>
      </w:r>
      <w:proofErr w:type="spellEnd"/>
      <w:r w:rsidRPr="001F3FAA">
        <w:rPr>
          <w:rFonts w:ascii="Times New Roman" w:hAnsi="Times New Roman"/>
          <w:sz w:val="24"/>
          <w:szCs w:val="24"/>
        </w:rPr>
        <w:t>, J. P., and J. Costa. 2009. A database of vertebrate longevity records and their relation to other life-history traits. Journal of Evolutionary Biology 22:1770-1774.</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28 Nelson, J. B. 1978. The </w:t>
      </w:r>
      <w:proofErr w:type="spellStart"/>
      <w:r w:rsidRPr="001F3FAA">
        <w:rPr>
          <w:rFonts w:ascii="Times New Roman" w:hAnsi="Times New Roman"/>
          <w:sz w:val="24"/>
          <w:szCs w:val="24"/>
        </w:rPr>
        <w:t>Sulidae</w:t>
      </w:r>
      <w:proofErr w:type="spellEnd"/>
      <w:r w:rsidRPr="001F3FAA">
        <w:rPr>
          <w:rFonts w:ascii="Times New Roman" w:hAnsi="Times New Roman"/>
          <w:sz w:val="24"/>
          <w:szCs w:val="24"/>
        </w:rPr>
        <w:t>. Oxford University Press, Oxford, U.K.</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29 Long 1981; Long, John L. 1981. Introduced Birds of the World. Agricultural Protection Board of Western Australia.</w:t>
      </w:r>
    </w:p>
    <w:p w:rsidR="00B47B26" w:rsidRPr="008A2439" w:rsidRDefault="00B47B26" w:rsidP="00B47B26">
      <w:pPr>
        <w:spacing w:line="240" w:lineRule="auto"/>
        <w:rPr>
          <w:rFonts w:ascii="Times New Roman" w:hAnsi="Times New Roman"/>
          <w:sz w:val="24"/>
          <w:szCs w:val="24"/>
          <w:lang w:val="es-ES"/>
        </w:rPr>
      </w:pPr>
      <w:r w:rsidRPr="001F3FAA">
        <w:rPr>
          <w:rFonts w:ascii="Times New Roman" w:hAnsi="Times New Roman"/>
          <w:sz w:val="24"/>
          <w:szCs w:val="24"/>
        </w:rPr>
        <w:lastRenderedPageBreak/>
        <w:t xml:space="preserve">30 Punta, G., </w:t>
      </w:r>
      <w:proofErr w:type="spellStart"/>
      <w:r w:rsidRPr="001F3FAA">
        <w:rPr>
          <w:rFonts w:ascii="Times New Roman" w:hAnsi="Times New Roman"/>
          <w:sz w:val="24"/>
          <w:szCs w:val="24"/>
        </w:rPr>
        <w:t>Yorio</w:t>
      </w:r>
      <w:proofErr w:type="spellEnd"/>
      <w:r w:rsidRPr="001F3FAA">
        <w:rPr>
          <w:rFonts w:ascii="Times New Roman" w:hAnsi="Times New Roman"/>
          <w:sz w:val="24"/>
          <w:szCs w:val="24"/>
        </w:rPr>
        <w:t xml:space="preserve">, P., Herrera, G. and J </w:t>
      </w:r>
      <w:proofErr w:type="spellStart"/>
      <w:r w:rsidRPr="001F3FAA">
        <w:rPr>
          <w:rFonts w:ascii="Times New Roman" w:hAnsi="Times New Roman"/>
          <w:sz w:val="24"/>
          <w:szCs w:val="24"/>
        </w:rPr>
        <w:t>Saravia</w:t>
      </w:r>
      <w:proofErr w:type="spellEnd"/>
      <w:r w:rsidRPr="001F3FAA">
        <w:rPr>
          <w:rFonts w:ascii="Times New Roman" w:hAnsi="Times New Roman"/>
          <w:sz w:val="24"/>
          <w:szCs w:val="24"/>
        </w:rPr>
        <w:t xml:space="preserve">. </w:t>
      </w:r>
      <w:r w:rsidRPr="001F3FAA">
        <w:rPr>
          <w:rFonts w:ascii="Times New Roman" w:hAnsi="Times New Roman"/>
          <w:sz w:val="24"/>
          <w:szCs w:val="24"/>
          <w:lang w:val="es-ES"/>
        </w:rPr>
        <w:t xml:space="preserve">2003. Biología </w:t>
      </w:r>
      <w:proofErr w:type="spellStart"/>
      <w:r w:rsidRPr="001F3FAA">
        <w:rPr>
          <w:rFonts w:ascii="Times New Roman" w:hAnsi="Times New Roman"/>
          <w:sz w:val="24"/>
          <w:szCs w:val="24"/>
          <w:lang w:val="es-ES"/>
        </w:rPr>
        <w:t>reproductive</w:t>
      </w:r>
      <w:proofErr w:type="spellEnd"/>
      <w:r w:rsidRPr="001F3FAA">
        <w:rPr>
          <w:rFonts w:ascii="Times New Roman" w:hAnsi="Times New Roman"/>
          <w:sz w:val="24"/>
          <w:szCs w:val="24"/>
          <w:lang w:val="es-ES"/>
        </w:rPr>
        <w:t xml:space="preserve"> de los cormoranes Imperial (</w:t>
      </w:r>
      <w:proofErr w:type="spellStart"/>
      <w:r w:rsidRPr="001F3FAA">
        <w:rPr>
          <w:rFonts w:ascii="Times New Roman" w:hAnsi="Times New Roman"/>
          <w:i/>
          <w:sz w:val="24"/>
          <w:szCs w:val="24"/>
          <w:lang w:val="es-ES"/>
        </w:rPr>
        <w:t>Phalacrocorax</w:t>
      </w:r>
      <w:proofErr w:type="spellEnd"/>
      <w:r w:rsidRPr="001F3FAA">
        <w:rPr>
          <w:rFonts w:ascii="Times New Roman" w:hAnsi="Times New Roman"/>
          <w:i/>
          <w:sz w:val="24"/>
          <w:szCs w:val="24"/>
          <w:lang w:val="es-ES"/>
        </w:rPr>
        <w:t xml:space="preserve"> </w:t>
      </w:r>
      <w:proofErr w:type="spellStart"/>
      <w:r w:rsidRPr="001F3FAA">
        <w:rPr>
          <w:rFonts w:ascii="Times New Roman" w:hAnsi="Times New Roman"/>
          <w:i/>
          <w:sz w:val="24"/>
          <w:szCs w:val="24"/>
          <w:lang w:val="es-ES"/>
        </w:rPr>
        <w:t>atriceps</w:t>
      </w:r>
      <w:proofErr w:type="spellEnd"/>
      <w:r w:rsidRPr="001F3FAA">
        <w:rPr>
          <w:rFonts w:ascii="Times New Roman" w:hAnsi="Times New Roman"/>
          <w:sz w:val="24"/>
          <w:szCs w:val="24"/>
          <w:lang w:val="es-ES"/>
        </w:rPr>
        <w:t>) y cuello negro (</w:t>
      </w:r>
      <w:r w:rsidRPr="001F3FAA">
        <w:rPr>
          <w:rFonts w:ascii="Times New Roman" w:hAnsi="Times New Roman"/>
          <w:i/>
          <w:sz w:val="24"/>
          <w:szCs w:val="24"/>
          <w:lang w:val="es-ES"/>
        </w:rPr>
        <w:t xml:space="preserve">P. </w:t>
      </w:r>
      <w:proofErr w:type="spellStart"/>
      <w:r w:rsidRPr="001F3FAA">
        <w:rPr>
          <w:rFonts w:ascii="Times New Roman" w:hAnsi="Times New Roman"/>
          <w:i/>
          <w:sz w:val="24"/>
          <w:szCs w:val="24"/>
          <w:lang w:val="es-ES"/>
        </w:rPr>
        <w:t>magellanicus</w:t>
      </w:r>
      <w:proofErr w:type="spellEnd"/>
      <w:r w:rsidRPr="001F3FAA">
        <w:rPr>
          <w:rFonts w:ascii="Times New Roman" w:hAnsi="Times New Roman"/>
          <w:sz w:val="24"/>
          <w:szCs w:val="24"/>
          <w:lang w:val="es-ES"/>
        </w:rPr>
        <w:t>) en el golfo San Jorge, Chubut, Argentina. Hornero 18: 103-111.</w:t>
      </w:r>
    </w:p>
    <w:p w:rsidR="00B47B26" w:rsidRPr="008A2439" w:rsidRDefault="00B47B26" w:rsidP="00B47B26">
      <w:pPr>
        <w:spacing w:line="240" w:lineRule="auto"/>
        <w:rPr>
          <w:rFonts w:ascii="Times New Roman" w:hAnsi="Times New Roman"/>
          <w:sz w:val="24"/>
          <w:szCs w:val="24"/>
          <w:lang w:val="es-ES"/>
        </w:rPr>
      </w:pPr>
      <w:r w:rsidRPr="001F3FAA">
        <w:rPr>
          <w:rFonts w:ascii="Times New Roman" w:hAnsi="Times New Roman"/>
          <w:sz w:val="24"/>
          <w:szCs w:val="24"/>
          <w:lang w:val="es-ES"/>
        </w:rPr>
        <w:t xml:space="preserve">31 N. von </w:t>
      </w:r>
      <w:proofErr w:type="spellStart"/>
      <w:r w:rsidRPr="001F3FAA">
        <w:rPr>
          <w:rFonts w:ascii="Times New Roman" w:hAnsi="Times New Roman"/>
          <w:sz w:val="24"/>
          <w:szCs w:val="24"/>
          <w:lang w:val="es-ES"/>
        </w:rPr>
        <w:t>Engelhardt</w:t>
      </w:r>
      <w:proofErr w:type="spellEnd"/>
      <w:r w:rsidRPr="001F3FAA">
        <w:rPr>
          <w:rFonts w:ascii="Times New Roman" w:hAnsi="Times New Roman"/>
          <w:sz w:val="24"/>
          <w:szCs w:val="24"/>
          <w:lang w:val="es-ES"/>
        </w:rPr>
        <w:t xml:space="preserve">, </w:t>
      </w:r>
      <w:proofErr w:type="spellStart"/>
      <w:r w:rsidRPr="001F3FAA">
        <w:rPr>
          <w:rFonts w:ascii="Times New Roman" w:hAnsi="Times New Roman"/>
          <w:sz w:val="24"/>
          <w:szCs w:val="24"/>
          <w:lang w:val="es-ES"/>
        </w:rPr>
        <w:t>unpublished</w:t>
      </w:r>
      <w:proofErr w:type="spellEnd"/>
      <w:r w:rsidRPr="001F3FAA">
        <w:rPr>
          <w:rFonts w:ascii="Times New Roman" w:hAnsi="Times New Roman"/>
          <w:sz w:val="24"/>
          <w:szCs w:val="24"/>
          <w:lang w:val="es-ES"/>
        </w:rPr>
        <w:t xml:space="preserve"> data</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lang w:val="es-ES"/>
        </w:rPr>
        <w:t xml:space="preserve">32 </w:t>
      </w:r>
      <w:proofErr w:type="spellStart"/>
      <w:r w:rsidRPr="001F3FAA">
        <w:rPr>
          <w:rFonts w:ascii="Times New Roman" w:hAnsi="Times New Roman"/>
          <w:sz w:val="24"/>
          <w:szCs w:val="24"/>
          <w:lang w:val="es-ES"/>
        </w:rPr>
        <w:t>Schwabl</w:t>
      </w:r>
      <w:proofErr w:type="spellEnd"/>
      <w:r w:rsidRPr="001F3FAA">
        <w:rPr>
          <w:rFonts w:ascii="Times New Roman" w:hAnsi="Times New Roman"/>
          <w:sz w:val="24"/>
          <w:szCs w:val="24"/>
          <w:lang w:val="es-ES"/>
        </w:rPr>
        <w:t xml:space="preserve">, H. 1996. Maternal </w:t>
      </w:r>
      <w:proofErr w:type="spellStart"/>
      <w:r w:rsidRPr="001F3FAA">
        <w:rPr>
          <w:rFonts w:ascii="Times New Roman" w:hAnsi="Times New Roman"/>
          <w:sz w:val="24"/>
          <w:szCs w:val="24"/>
          <w:lang w:val="es-ES"/>
        </w:rPr>
        <w:t>testosterone</w:t>
      </w:r>
      <w:proofErr w:type="spellEnd"/>
      <w:r w:rsidRPr="001F3FAA">
        <w:rPr>
          <w:rFonts w:ascii="Times New Roman" w:hAnsi="Times New Roman"/>
          <w:sz w:val="24"/>
          <w:szCs w:val="24"/>
          <w:lang w:val="es-ES"/>
        </w:rPr>
        <w:t xml:space="preserve"> in </w:t>
      </w:r>
      <w:proofErr w:type="spellStart"/>
      <w:r w:rsidRPr="001F3FAA">
        <w:rPr>
          <w:rFonts w:ascii="Times New Roman" w:hAnsi="Times New Roman"/>
          <w:sz w:val="24"/>
          <w:szCs w:val="24"/>
          <w:lang w:val="es-ES"/>
        </w:rPr>
        <w:t>avian</w:t>
      </w:r>
      <w:proofErr w:type="spellEnd"/>
      <w:r w:rsidRPr="001F3FAA">
        <w:rPr>
          <w:rFonts w:ascii="Times New Roman" w:hAnsi="Times New Roman"/>
          <w:sz w:val="24"/>
          <w:szCs w:val="24"/>
          <w:lang w:val="es-ES"/>
        </w:rPr>
        <w:t xml:space="preserve"> </w:t>
      </w:r>
      <w:proofErr w:type="spellStart"/>
      <w:r w:rsidRPr="001F3FAA">
        <w:rPr>
          <w:rFonts w:ascii="Times New Roman" w:hAnsi="Times New Roman"/>
          <w:sz w:val="24"/>
          <w:szCs w:val="24"/>
          <w:lang w:val="es-ES"/>
        </w:rPr>
        <w:t>egg</w:t>
      </w:r>
      <w:proofErr w:type="spellEnd"/>
      <w:r w:rsidRPr="001F3FAA">
        <w:rPr>
          <w:rFonts w:ascii="Times New Roman" w:hAnsi="Times New Roman"/>
          <w:sz w:val="24"/>
          <w:szCs w:val="24"/>
          <w:lang w:val="es-ES"/>
        </w:rPr>
        <w:t xml:space="preserve"> </w:t>
      </w:r>
      <w:proofErr w:type="spellStart"/>
      <w:r w:rsidRPr="001F3FAA">
        <w:rPr>
          <w:rFonts w:ascii="Times New Roman" w:hAnsi="Times New Roman"/>
          <w:sz w:val="24"/>
          <w:szCs w:val="24"/>
          <w:lang w:val="es-ES"/>
        </w:rPr>
        <w:t>enhances</w:t>
      </w:r>
      <w:proofErr w:type="spellEnd"/>
      <w:r w:rsidRPr="001F3FAA">
        <w:rPr>
          <w:rFonts w:ascii="Times New Roman" w:hAnsi="Times New Roman"/>
          <w:sz w:val="24"/>
          <w:szCs w:val="24"/>
          <w:lang w:val="es-ES"/>
        </w:rPr>
        <w:t xml:space="preserve"> postnatal </w:t>
      </w:r>
      <w:proofErr w:type="spellStart"/>
      <w:r w:rsidRPr="001F3FAA">
        <w:rPr>
          <w:rFonts w:ascii="Times New Roman" w:hAnsi="Times New Roman"/>
          <w:sz w:val="24"/>
          <w:szCs w:val="24"/>
          <w:lang w:val="es-ES"/>
        </w:rPr>
        <w:t>growth</w:t>
      </w:r>
      <w:proofErr w:type="spellEnd"/>
      <w:r w:rsidRPr="001F3FAA">
        <w:rPr>
          <w:rFonts w:ascii="Times New Roman" w:hAnsi="Times New Roman"/>
          <w:sz w:val="24"/>
          <w:szCs w:val="24"/>
          <w:lang w:val="es-ES"/>
        </w:rPr>
        <w:t xml:space="preserve">. </w:t>
      </w:r>
      <w:r w:rsidRPr="001F3FAA">
        <w:rPr>
          <w:rFonts w:ascii="Times New Roman" w:hAnsi="Times New Roman"/>
          <w:sz w:val="24"/>
          <w:szCs w:val="24"/>
        </w:rPr>
        <w:t xml:space="preserve">Comparative Biochemical Physiology 114:271-276. </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33 Peer, B. D., and E. K. Bollinger. 1997. Explanations for the infrequent cowbird parasitism on common grackles. The Condor 99:151-161. </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34 </w:t>
      </w:r>
      <w:proofErr w:type="spellStart"/>
      <w:r w:rsidRPr="001F3FAA">
        <w:rPr>
          <w:rFonts w:ascii="Times New Roman" w:hAnsi="Times New Roman"/>
          <w:sz w:val="24"/>
          <w:szCs w:val="24"/>
        </w:rPr>
        <w:t>Rosivall</w:t>
      </w:r>
      <w:proofErr w:type="spellEnd"/>
      <w:r w:rsidRPr="001F3FAA">
        <w:rPr>
          <w:rFonts w:ascii="Times New Roman" w:hAnsi="Times New Roman"/>
          <w:sz w:val="24"/>
          <w:szCs w:val="24"/>
        </w:rPr>
        <w:t xml:space="preserve">, B., </w:t>
      </w:r>
      <w:proofErr w:type="spellStart"/>
      <w:r w:rsidRPr="001F3FAA">
        <w:rPr>
          <w:rFonts w:ascii="Times New Roman" w:hAnsi="Times New Roman"/>
          <w:sz w:val="24"/>
          <w:szCs w:val="24"/>
        </w:rPr>
        <w:t>Szollosi</w:t>
      </w:r>
      <w:proofErr w:type="spellEnd"/>
      <w:r w:rsidRPr="001F3FAA">
        <w:rPr>
          <w:rFonts w:ascii="Times New Roman" w:hAnsi="Times New Roman"/>
          <w:sz w:val="24"/>
          <w:szCs w:val="24"/>
        </w:rPr>
        <w:t xml:space="preserve">, E., </w:t>
      </w:r>
      <w:proofErr w:type="spellStart"/>
      <w:r w:rsidRPr="001F3FAA">
        <w:rPr>
          <w:rFonts w:ascii="Times New Roman" w:hAnsi="Times New Roman"/>
          <w:sz w:val="24"/>
          <w:szCs w:val="24"/>
        </w:rPr>
        <w:t>Hasselquist</w:t>
      </w:r>
      <w:proofErr w:type="spellEnd"/>
      <w:r w:rsidRPr="001F3FAA">
        <w:rPr>
          <w:rFonts w:ascii="Times New Roman" w:hAnsi="Times New Roman"/>
          <w:sz w:val="24"/>
          <w:szCs w:val="24"/>
        </w:rPr>
        <w:t xml:space="preserve">, D., and J. </w:t>
      </w:r>
      <w:proofErr w:type="spellStart"/>
      <w:r w:rsidRPr="001F3FAA">
        <w:rPr>
          <w:rFonts w:ascii="Times New Roman" w:hAnsi="Times New Roman"/>
          <w:sz w:val="24"/>
          <w:szCs w:val="24"/>
        </w:rPr>
        <w:t>Torok</w:t>
      </w:r>
      <w:proofErr w:type="spellEnd"/>
      <w:r w:rsidRPr="001F3FAA">
        <w:rPr>
          <w:rFonts w:ascii="Times New Roman" w:hAnsi="Times New Roman"/>
          <w:sz w:val="24"/>
          <w:szCs w:val="24"/>
        </w:rPr>
        <w:t xml:space="preserve">. 2009. Effects of </w:t>
      </w:r>
      <w:proofErr w:type="spellStart"/>
      <w:r w:rsidRPr="001F3FAA">
        <w:rPr>
          <w:rFonts w:ascii="Times New Roman" w:hAnsi="Times New Roman"/>
          <w:sz w:val="24"/>
          <w:szCs w:val="24"/>
        </w:rPr>
        <w:t>extrapair</w:t>
      </w:r>
      <w:proofErr w:type="spellEnd"/>
      <w:r w:rsidRPr="001F3FAA">
        <w:rPr>
          <w:rFonts w:ascii="Times New Roman" w:hAnsi="Times New Roman"/>
          <w:sz w:val="24"/>
          <w:szCs w:val="24"/>
        </w:rPr>
        <w:t xml:space="preserve"> paternity and sex on nestling growth and condition in the collared flycatcher, </w:t>
      </w:r>
      <w:proofErr w:type="spellStart"/>
      <w:r w:rsidRPr="001F3FAA">
        <w:rPr>
          <w:rFonts w:ascii="Times New Roman" w:hAnsi="Times New Roman"/>
          <w:sz w:val="24"/>
          <w:szCs w:val="24"/>
        </w:rPr>
        <w:t>Ficedula</w:t>
      </w:r>
      <w:proofErr w:type="spellEnd"/>
      <w:r w:rsidRPr="001F3FAA">
        <w:rPr>
          <w:rFonts w:ascii="Times New Roman" w:hAnsi="Times New Roman"/>
          <w:sz w:val="24"/>
          <w:szCs w:val="24"/>
        </w:rPr>
        <w:t xml:space="preserve"> </w:t>
      </w:r>
      <w:proofErr w:type="spellStart"/>
      <w:r w:rsidRPr="001F3FAA">
        <w:rPr>
          <w:rFonts w:ascii="Times New Roman" w:hAnsi="Times New Roman"/>
          <w:sz w:val="24"/>
          <w:szCs w:val="24"/>
        </w:rPr>
        <w:t>albicollis</w:t>
      </w:r>
      <w:proofErr w:type="spellEnd"/>
      <w:r w:rsidRPr="001F3FAA">
        <w:rPr>
          <w:rFonts w:ascii="Times New Roman" w:hAnsi="Times New Roman"/>
          <w:sz w:val="24"/>
          <w:szCs w:val="24"/>
        </w:rPr>
        <w:t xml:space="preserve">. Animal </w:t>
      </w:r>
      <w:proofErr w:type="spellStart"/>
      <w:r w:rsidRPr="001F3FAA">
        <w:rPr>
          <w:rFonts w:ascii="Times New Roman" w:hAnsi="Times New Roman"/>
          <w:sz w:val="24"/>
          <w:szCs w:val="24"/>
        </w:rPr>
        <w:t>Behaviour</w:t>
      </w:r>
      <w:proofErr w:type="spellEnd"/>
      <w:r w:rsidRPr="001F3FAA">
        <w:rPr>
          <w:rFonts w:ascii="Times New Roman" w:hAnsi="Times New Roman"/>
          <w:sz w:val="24"/>
          <w:szCs w:val="24"/>
        </w:rPr>
        <w:t xml:space="preserve"> 77:611-617.</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35 </w:t>
      </w:r>
      <w:proofErr w:type="spellStart"/>
      <w:r w:rsidRPr="001F3FAA">
        <w:rPr>
          <w:rFonts w:ascii="Times New Roman" w:hAnsi="Times New Roman"/>
          <w:sz w:val="24"/>
          <w:szCs w:val="24"/>
        </w:rPr>
        <w:t>Krist</w:t>
      </w:r>
      <w:proofErr w:type="spellEnd"/>
      <w:r w:rsidRPr="001F3FAA">
        <w:rPr>
          <w:rFonts w:ascii="Times New Roman" w:hAnsi="Times New Roman"/>
          <w:sz w:val="24"/>
          <w:szCs w:val="24"/>
        </w:rPr>
        <w:t xml:space="preserve">, M., </w:t>
      </w:r>
      <w:proofErr w:type="spellStart"/>
      <w:r w:rsidRPr="001F3FAA">
        <w:rPr>
          <w:rFonts w:ascii="Times New Roman" w:hAnsi="Times New Roman"/>
          <w:sz w:val="24"/>
          <w:szCs w:val="24"/>
        </w:rPr>
        <w:t>Remes</w:t>
      </w:r>
      <w:proofErr w:type="spellEnd"/>
      <w:r w:rsidRPr="001F3FAA">
        <w:rPr>
          <w:rFonts w:ascii="Times New Roman" w:hAnsi="Times New Roman"/>
          <w:sz w:val="24"/>
          <w:szCs w:val="24"/>
        </w:rPr>
        <w:t xml:space="preserve">, V., </w:t>
      </w:r>
      <w:proofErr w:type="spellStart"/>
      <w:r w:rsidRPr="001F3FAA">
        <w:rPr>
          <w:rFonts w:ascii="Times New Roman" w:hAnsi="Times New Roman"/>
          <w:sz w:val="24"/>
          <w:szCs w:val="24"/>
        </w:rPr>
        <w:t>Uvirova</w:t>
      </w:r>
      <w:proofErr w:type="spellEnd"/>
      <w:r w:rsidRPr="001F3FAA">
        <w:rPr>
          <w:rFonts w:ascii="Times New Roman" w:hAnsi="Times New Roman"/>
          <w:sz w:val="24"/>
          <w:szCs w:val="24"/>
        </w:rPr>
        <w:t xml:space="preserve">, L., </w:t>
      </w:r>
      <w:proofErr w:type="spellStart"/>
      <w:r w:rsidRPr="001F3FAA">
        <w:rPr>
          <w:rFonts w:ascii="Times New Roman" w:hAnsi="Times New Roman"/>
          <w:sz w:val="24"/>
          <w:szCs w:val="24"/>
        </w:rPr>
        <w:t>Nadvornik</w:t>
      </w:r>
      <w:proofErr w:type="spellEnd"/>
      <w:r w:rsidRPr="001F3FAA">
        <w:rPr>
          <w:rFonts w:ascii="Times New Roman" w:hAnsi="Times New Roman"/>
          <w:sz w:val="24"/>
          <w:szCs w:val="24"/>
        </w:rPr>
        <w:t xml:space="preserve">, P., and S. </w:t>
      </w:r>
      <w:proofErr w:type="spellStart"/>
      <w:r w:rsidRPr="001F3FAA">
        <w:rPr>
          <w:rFonts w:ascii="Times New Roman" w:hAnsi="Times New Roman"/>
          <w:sz w:val="24"/>
          <w:szCs w:val="24"/>
        </w:rPr>
        <w:t>Bures</w:t>
      </w:r>
      <w:proofErr w:type="spellEnd"/>
      <w:r w:rsidRPr="001F3FAA">
        <w:rPr>
          <w:rFonts w:ascii="Times New Roman" w:hAnsi="Times New Roman"/>
          <w:sz w:val="24"/>
          <w:szCs w:val="24"/>
        </w:rPr>
        <w:t>. 2004. Egg size and offspring performance in the collared flycatcher (</w:t>
      </w:r>
      <w:proofErr w:type="spellStart"/>
      <w:r w:rsidRPr="001F3FAA">
        <w:rPr>
          <w:rFonts w:ascii="Times New Roman" w:hAnsi="Times New Roman"/>
          <w:i/>
          <w:sz w:val="24"/>
          <w:szCs w:val="24"/>
        </w:rPr>
        <w:t>Ficedula</w:t>
      </w:r>
      <w:proofErr w:type="spellEnd"/>
      <w:r w:rsidRPr="001F3FAA">
        <w:rPr>
          <w:rFonts w:ascii="Times New Roman" w:hAnsi="Times New Roman"/>
          <w:i/>
          <w:sz w:val="24"/>
          <w:szCs w:val="24"/>
        </w:rPr>
        <w:t xml:space="preserve"> </w:t>
      </w:r>
      <w:proofErr w:type="spellStart"/>
      <w:r w:rsidRPr="001F3FAA">
        <w:rPr>
          <w:rFonts w:ascii="Times New Roman" w:hAnsi="Times New Roman"/>
          <w:i/>
          <w:sz w:val="24"/>
          <w:szCs w:val="24"/>
        </w:rPr>
        <w:t>albicollis</w:t>
      </w:r>
      <w:proofErr w:type="spellEnd"/>
      <w:r w:rsidRPr="001F3FAA">
        <w:rPr>
          <w:rFonts w:ascii="Times New Roman" w:hAnsi="Times New Roman"/>
          <w:sz w:val="24"/>
          <w:szCs w:val="24"/>
        </w:rPr>
        <w:t xml:space="preserve">): a within-clutch approach. </w:t>
      </w:r>
      <w:proofErr w:type="spellStart"/>
      <w:r w:rsidRPr="001F3FAA">
        <w:rPr>
          <w:rFonts w:ascii="Times New Roman" w:hAnsi="Times New Roman"/>
          <w:sz w:val="24"/>
          <w:szCs w:val="24"/>
        </w:rPr>
        <w:t>Oecologia</w:t>
      </w:r>
      <w:proofErr w:type="spellEnd"/>
      <w:r w:rsidRPr="001F3FAA">
        <w:rPr>
          <w:rFonts w:ascii="Times New Roman" w:hAnsi="Times New Roman"/>
          <w:sz w:val="24"/>
          <w:szCs w:val="24"/>
        </w:rPr>
        <w:t xml:space="preserve"> 140:52-60.</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36 </w:t>
      </w:r>
      <w:proofErr w:type="spellStart"/>
      <w:r w:rsidRPr="001F3FAA">
        <w:rPr>
          <w:rFonts w:ascii="Times New Roman" w:hAnsi="Times New Roman"/>
          <w:sz w:val="24"/>
          <w:szCs w:val="24"/>
        </w:rPr>
        <w:t>Costantini</w:t>
      </w:r>
      <w:proofErr w:type="spellEnd"/>
      <w:r w:rsidRPr="001F3FAA">
        <w:rPr>
          <w:rFonts w:ascii="Times New Roman" w:hAnsi="Times New Roman"/>
          <w:sz w:val="24"/>
          <w:szCs w:val="24"/>
        </w:rPr>
        <w:t xml:space="preserve">, D. 2010. Effects of diet quality on growth pattern, serum oxidative status, and </w:t>
      </w:r>
      <w:proofErr w:type="spellStart"/>
      <w:r w:rsidRPr="001F3FAA">
        <w:rPr>
          <w:rFonts w:ascii="Times New Roman" w:hAnsi="Times New Roman"/>
          <w:sz w:val="24"/>
          <w:szCs w:val="24"/>
        </w:rPr>
        <w:t>corticosterone</w:t>
      </w:r>
      <w:proofErr w:type="spellEnd"/>
      <w:r w:rsidRPr="001F3FAA">
        <w:rPr>
          <w:rFonts w:ascii="Times New Roman" w:hAnsi="Times New Roman"/>
          <w:sz w:val="24"/>
          <w:szCs w:val="24"/>
        </w:rPr>
        <w:t xml:space="preserve"> in Pigeons (</w:t>
      </w:r>
      <w:r w:rsidRPr="001F3FAA">
        <w:rPr>
          <w:rFonts w:ascii="Times New Roman" w:hAnsi="Times New Roman"/>
          <w:i/>
          <w:sz w:val="24"/>
          <w:szCs w:val="24"/>
        </w:rPr>
        <w:t xml:space="preserve">Columba </w:t>
      </w:r>
      <w:proofErr w:type="spellStart"/>
      <w:r w:rsidRPr="001F3FAA">
        <w:rPr>
          <w:rFonts w:ascii="Times New Roman" w:hAnsi="Times New Roman"/>
          <w:i/>
          <w:sz w:val="24"/>
          <w:szCs w:val="24"/>
        </w:rPr>
        <w:t>livia</w:t>
      </w:r>
      <w:proofErr w:type="spellEnd"/>
      <w:r w:rsidRPr="001F3FAA">
        <w:rPr>
          <w:rFonts w:ascii="Times New Roman" w:hAnsi="Times New Roman"/>
          <w:sz w:val="24"/>
          <w:szCs w:val="24"/>
        </w:rPr>
        <w:t>). Canadian Journal of Zoology 88:795-802.</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37 M. S. Muller, unpublished data </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38 </w:t>
      </w:r>
      <w:proofErr w:type="spellStart"/>
      <w:r w:rsidRPr="001F3FAA">
        <w:rPr>
          <w:rFonts w:ascii="Times New Roman" w:hAnsi="Times New Roman"/>
          <w:sz w:val="24"/>
          <w:szCs w:val="24"/>
        </w:rPr>
        <w:t>Gullion</w:t>
      </w:r>
      <w:proofErr w:type="spellEnd"/>
      <w:r w:rsidRPr="001F3FAA">
        <w:rPr>
          <w:rFonts w:ascii="Times New Roman" w:hAnsi="Times New Roman"/>
          <w:sz w:val="24"/>
          <w:szCs w:val="24"/>
        </w:rPr>
        <w:t>, G. W. 1954. The reproductive cycle of American coots in California. The Auk 71:366-412.</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39 </w:t>
      </w:r>
      <w:proofErr w:type="spellStart"/>
      <w:r w:rsidRPr="001F3FAA">
        <w:rPr>
          <w:rFonts w:ascii="Times New Roman" w:hAnsi="Times New Roman"/>
          <w:sz w:val="24"/>
          <w:szCs w:val="24"/>
        </w:rPr>
        <w:t>Osorno</w:t>
      </w:r>
      <w:proofErr w:type="spellEnd"/>
      <w:r w:rsidRPr="001F3FAA">
        <w:rPr>
          <w:rFonts w:ascii="Times New Roman" w:hAnsi="Times New Roman"/>
          <w:sz w:val="24"/>
          <w:szCs w:val="24"/>
        </w:rPr>
        <w:t>, J. L., and H. Drummond. 1995. The function of hatching asynchrony in the blue-footed booby. Behavioral Ecology and Sociobiology 37:265-273.</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40 Hudson, J. W., Dawson, W. R., and R. W. Hill. 1974. Growth and development of temperature regulation in nestling cattle egrets. Comparative Biochemical Physiology 49:717-741.</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41 </w:t>
      </w:r>
      <w:proofErr w:type="spellStart"/>
      <w:r w:rsidRPr="001F3FAA">
        <w:rPr>
          <w:rFonts w:ascii="Times New Roman" w:hAnsi="Times New Roman"/>
          <w:sz w:val="24"/>
          <w:szCs w:val="24"/>
        </w:rPr>
        <w:t>Samraoui</w:t>
      </w:r>
      <w:proofErr w:type="spellEnd"/>
      <w:r w:rsidRPr="001F3FAA">
        <w:rPr>
          <w:rFonts w:ascii="Times New Roman" w:hAnsi="Times New Roman"/>
          <w:sz w:val="24"/>
          <w:szCs w:val="24"/>
        </w:rPr>
        <w:t xml:space="preserve">, F., </w:t>
      </w:r>
      <w:proofErr w:type="spellStart"/>
      <w:r w:rsidRPr="001F3FAA">
        <w:rPr>
          <w:rFonts w:ascii="Times New Roman" w:hAnsi="Times New Roman"/>
          <w:sz w:val="24"/>
          <w:szCs w:val="24"/>
        </w:rPr>
        <w:t>Menai</w:t>
      </w:r>
      <w:proofErr w:type="spellEnd"/>
      <w:r w:rsidRPr="001F3FAA">
        <w:rPr>
          <w:rFonts w:ascii="Times New Roman" w:hAnsi="Times New Roman"/>
          <w:sz w:val="24"/>
          <w:szCs w:val="24"/>
        </w:rPr>
        <w:t xml:space="preserve">, R., and B. </w:t>
      </w:r>
      <w:proofErr w:type="spellStart"/>
      <w:r w:rsidRPr="001F3FAA">
        <w:rPr>
          <w:rFonts w:ascii="Times New Roman" w:hAnsi="Times New Roman"/>
          <w:sz w:val="24"/>
          <w:szCs w:val="24"/>
        </w:rPr>
        <w:t>Samraoui</w:t>
      </w:r>
      <w:proofErr w:type="spellEnd"/>
      <w:r w:rsidRPr="001F3FAA">
        <w:rPr>
          <w:rFonts w:ascii="Times New Roman" w:hAnsi="Times New Roman"/>
          <w:sz w:val="24"/>
          <w:szCs w:val="24"/>
        </w:rPr>
        <w:t>. 2007. Reproductive ecology of the cattle egret (</w:t>
      </w:r>
      <w:proofErr w:type="spellStart"/>
      <w:r w:rsidRPr="001F3FAA">
        <w:rPr>
          <w:rFonts w:ascii="Times New Roman" w:hAnsi="Times New Roman"/>
          <w:i/>
          <w:sz w:val="24"/>
          <w:szCs w:val="24"/>
        </w:rPr>
        <w:t>Bubulcus</w:t>
      </w:r>
      <w:proofErr w:type="spellEnd"/>
      <w:r w:rsidRPr="001F3FAA">
        <w:rPr>
          <w:rFonts w:ascii="Times New Roman" w:hAnsi="Times New Roman"/>
          <w:i/>
          <w:sz w:val="24"/>
          <w:szCs w:val="24"/>
        </w:rPr>
        <w:t xml:space="preserve"> ibis</w:t>
      </w:r>
      <w:r w:rsidRPr="001F3FAA">
        <w:rPr>
          <w:rFonts w:ascii="Times New Roman" w:hAnsi="Times New Roman"/>
          <w:sz w:val="24"/>
          <w:szCs w:val="24"/>
        </w:rPr>
        <w:t xml:space="preserve">) at </w:t>
      </w:r>
      <w:proofErr w:type="spellStart"/>
      <w:r w:rsidRPr="001F3FAA">
        <w:rPr>
          <w:rFonts w:ascii="Times New Roman" w:hAnsi="Times New Roman"/>
          <w:sz w:val="24"/>
          <w:szCs w:val="24"/>
        </w:rPr>
        <w:t>Sidi</w:t>
      </w:r>
      <w:proofErr w:type="spellEnd"/>
      <w:r w:rsidRPr="001F3FAA">
        <w:rPr>
          <w:rFonts w:ascii="Times New Roman" w:hAnsi="Times New Roman"/>
          <w:sz w:val="24"/>
          <w:szCs w:val="24"/>
        </w:rPr>
        <w:t xml:space="preserve"> </w:t>
      </w:r>
      <w:proofErr w:type="spellStart"/>
      <w:r w:rsidRPr="001F3FAA">
        <w:rPr>
          <w:rFonts w:ascii="Times New Roman" w:hAnsi="Times New Roman"/>
          <w:sz w:val="24"/>
          <w:szCs w:val="24"/>
        </w:rPr>
        <w:t>Achour</w:t>
      </w:r>
      <w:proofErr w:type="spellEnd"/>
      <w:r w:rsidRPr="001F3FAA">
        <w:rPr>
          <w:rFonts w:ascii="Times New Roman" w:hAnsi="Times New Roman"/>
          <w:sz w:val="24"/>
          <w:szCs w:val="24"/>
        </w:rPr>
        <w:t>, north-eastern Algeria. Ostrich 78:481-487.</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42 </w:t>
      </w:r>
      <w:proofErr w:type="spellStart"/>
      <w:r w:rsidRPr="001F3FAA">
        <w:rPr>
          <w:rFonts w:ascii="Times New Roman" w:hAnsi="Times New Roman"/>
          <w:sz w:val="24"/>
          <w:szCs w:val="24"/>
        </w:rPr>
        <w:t>Ricklefs</w:t>
      </w:r>
      <w:proofErr w:type="spellEnd"/>
      <w:r w:rsidRPr="001F3FAA">
        <w:rPr>
          <w:rFonts w:ascii="Times New Roman" w:hAnsi="Times New Roman"/>
          <w:sz w:val="24"/>
          <w:szCs w:val="24"/>
        </w:rPr>
        <w:t>, R. E. 1979. Patterns of growth in birds. V. A comparative study of development in the starling, common tern, and Japanese quail. The Auk 96:10-30.</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43 </w:t>
      </w:r>
      <w:proofErr w:type="spellStart"/>
      <w:r w:rsidRPr="001F3FAA">
        <w:rPr>
          <w:rFonts w:ascii="Times New Roman" w:hAnsi="Times New Roman"/>
          <w:sz w:val="24"/>
          <w:szCs w:val="24"/>
        </w:rPr>
        <w:t>Safina</w:t>
      </w:r>
      <w:proofErr w:type="spellEnd"/>
      <w:r w:rsidRPr="001F3FAA">
        <w:rPr>
          <w:rFonts w:ascii="Times New Roman" w:hAnsi="Times New Roman"/>
          <w:sz w:val="24"/>
          <w:szCs w:val="24"/>
        </w:rPr>
        <w:t xml:space="preserve">, C., and Burger, J., </w:t>
      </w:r>
      <w:proofErr w:type="spellStart"/>
      <w:r w:rsidRPr="001F3FAA">
        <w:rPr>
          <w:rFonts w:ascii="Times New Roman" w:hAnsi="Times New Roman"/>
          <w:sz w:val="24"/>
          <w:szCs w:val="24"/>
        </w:rPr>
        <w:t>Gochfeld</w:t>
      </w:r>
      <w:proofErr w:type="spellEnd"/>
      <w:r w:rsidRPr="001F3FAA">
        <w:rPr>
          <w:rFonts w:ascii="Times New Roman" w:hAnsi="Times New Roman"/>
          <w:sz w:val="24"/>
          <w:szCs w:val="24"/>
        </w:rPr>
        <w:t>, M., and R. H. Wagner. 1988. Evidence for prey limitation of common and roseate tern reproduction. The Condor 90:852-859.</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44 Lance, B. K., and D. D. Roby. 2000. Diet and postnatal growth in red-legged and black-legged kittiwakes: an interspecies cross-fostering experiment. The Auk 117:1016-1028.</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45 </w:t>
      </w:r>
      <w:proofErr w:type="spellStart"/>
      <w:r w:rsidRPr="001F3FAA">
        <w:rPr>
          <w:rFonts w:ascii="Times New Roman" w:hAnsi="Times New Roman"/>
          <w:sz w:val="24"/>
          <w:szCs w:val="24"/>
        </w:rPr>
        <w:t>Ros</w:t>
      </w:r>
      <w:proofErr w:type="spellEnd"/>
      <w:r w:rsidRPr="001F3FAA">
        <w:rPr>
          <w:rFonts w:ascii="Times New Roman" w:hAnsi="Times New Roman"/>
          <w:sz w:val="24"/>
          <w:szCs w:val="24"/>
        </w:rPr>
        <w:t>, A. F. H. 1997. Role of sensitization to testosterone in the early development of aggression in the black-headed gull. Unpublished doctoral dissertation. University of Groningen, Netherlands.</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46 </w:t>
      </w:r>
      <w:proofErr w:type="spellStart"/>
      <w:r w:rsidRPr="001F3FAA">
        <w:rPr>
          <w:rFonts w:ascii="Times New Roman" w:hAnsi="Times New Roman"/>
          <w:sz w:val="24"/>
          <w:szCs w:val="24"/>
        </w:rPr>
        <w:t>Műller</w:t>
      </w:r>
      <w:proofErr w:type="spellEnd"/>
      <w:r w:rsidRPr="001F3FAA">
        <w:rPr>
          <w:rFonts w:ascii="Times New Roman" w:hAnsi="Times New Roman"/>
          <w:sz w:val="24"/>
          <w:szCs w:val="24"/>
        </w:rPr>
        <w:t>, W. 2004. Maternal phenotypic engineering: adaptation and constraint in prenatal maternal effects. Unpublished doctoral dissertation. University of Groningen, Netherlands.</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47 </w:t>
      </w:r>
      <w:proofErr w:type="spellStart"/>
      <w:r w:rsidRPr="001F3FAA">
        <w:rPr>
          <w:rFonts w:ascii="Times New Roman" w:hAnsi="Times New Roman"/>
          <w:sz w:val="24"/>
          <w:szCs w:val="24"/>
        </w:rPr>
        <w:t>Rubolini</w:t>
      </w:r>
      <w:proofErr w:type="spellEnd"/>
      <w:r w:rsidRPr="001F3FAA">
        <w:rPr>
          <w:rFonts w:ascii="Times New Roman" w:hAnsi="Times New Roman"/>
          <w:sz w:val="24"/>
          <w:szCs w:val="24"/>
        </w:rPr>
        <w:t xml:space="preserve">, D., Romano, M., </w:t>
      </w:r>
      <w:proofErr w:type="spellStart"/>
      <w:r w:rsidRPr="001F3FAA">
        <w:rPr>
          <w:rFonts w:ascii="Times New Roman" w:hAnsi="Times New Roman"/>
          <w:sz w:val="24"/>
          <w:szCs w:val="24"/>
        </w:rPr>
        <w:t>Boncoraglio</w:t>
      </w:r>
      <w:proofErr w:type="spellEnd"/>
      <w:r w:rsidRPr="001F3FAA">
        <w:rPr>
          <w:rFonts w:ascii="Times New Roman" w:hAnsi="Times New Roman"/>
          <w:sz w:val="24"/>
          <w:szCs w:val="24"/>
        </w:rPr>
        <w:t xml:space="preserve">, G., Ferrari, R. P., </w:t>
      </w:r>
      <w:proofErr w:type="spellStart"/>
      <w:r w:rsidRPr="001F3FAA">
        <w:rPr>
          <w:rFonts w:ascii="Times New Roman" w:hAnsi="Times New Roman"/>
          <w:sz w:val="24"/>
          <w:szCs w:val="24"/>
        </w:rPr>
        <w:t>Martinelli</w:t>
      </w:r>
      <w:proofErr w:type="spellEnd"/>
      <w:r w:rsidRPr="001F3FAA">
        <w:rPr>
          <w:rFonts w:ascii="Times New Roman" w:hAnsi="Times New Roman"/>
          <w:sz w:val="24"/>
          <w:szCs w:val="24"/>
        </w:rPr>
        <w:t xml:space="preserve">, R., </w:t>
      </w:r>
      <w:proofErr w:type="spellStart"/>
      <w:r w:rsidRPr="001F3FAA">
        <w:rPr>
          <w:rFonts w:ascii="Times New Roman" w:hAnsi="Times New Roman"/>
          <w:sz w:val="24"/>
          <w:szCs w:val="24"/>
        </w:rPr>
        <w:t>Galeotti</w:t>
      </w:r>
      <w:proofErr w:type="spellEnd"/>
      <w:r w:rsidRPr="001F3FAA">
        <w:rPr>
          <w:rFonts w:ascii="Times New Roman" w:hAnsi="Times New Roman"/>
          <w:sz w:val="24"/>
          <w:szCs w:val="24"/>
        </w:rPr>
        <w:t xml:space="preserve">, P., </w:t>
      </w:r>
      <w:proofErr w:type="spellStart"/>
      <w:r w:rsidRPr="001F3FAA">
        <w:rPr>
          <w:rFonts w:ascii="Times New Roman" w:hAnsi="Times New Roman"/>
          <w:sz w:val="24"/>
          <w:szCs w:val="24"/>
        </w:rPr>
        <w:t>Fasola</w:t>
      </w:r>
      <w:proofErr w:type="spellEnd"/>
      <w:r w:rsidRPr="001F3FAA">
        <w:rPr>
          <w:rFonts w:ascii="Times New Roman" w:hAnsi="Times New Roman"/>
          <w:sz w:val="24"/>
          <w:szCs w:val="24"/>
        </w:rPr>
        <w:t xml:space="preserve">, M., and N. </w:t>
      </w:r>
      <w:proofErr w:type="spellStart"/>
      <w:r w:rsidRPr="001F3FAA">
        <w:rPr>
          <w:rFonts w:ascii="Times New Roman" w:hAnsi="Times New Roman"/>
          <w:sz w:val="24"/>
          <w:szCs w:val="24"/>
        </w:rPr>
        <w:t>Saino</w:t>
      </w:r>
      <w:proofErr w:type="spellEnd"/>
      <w:r w:rsidRPr="001F3FAA">
        <w:rPr>
          <w:rFonts w:ascii="Times New Roman" w:hAnsi="Times New Roman"/>
          <w:sz w:val="24"/>
          <w:szCs w:val="24"/>
        </w:rPr>
        <w:t xml:space="preserve">. 2005. Effects of elevated egg </w:t>
      </w:r>
      <w:proofErr w:type="spellStart"/>
      <w:r w:rsidRPr="001F3FAA">
        <w:rPr>
          <w:rFonts w:ascii="Times New Roman" w:hAnsi="Times New Roman"/>
          <w:sz w:val="24"/>
          <w:szCs w:val="24"/>
        </w:rPr>
        <w:t>corticosterone</w:t>
      </w:r>
      <w:proofErr w:type="spellEnd"/>
      <w:r w:rsidRPr="001F3FAA">
        <w:rPr>
          <w:rFonts w:ascii="Times New Roman" w:hAnsi="Times New Roman"/>
          <w:sz w:val="24"/>
          <w:szCs w:val="24"/>
        </w:rPr>
        <w:t xml:space="preserve"> levels on behavior, growth, and immunity of yellow-legged gull (</w:t>
      </w:r>
      <w:proofErr w:type="spellStart"/>
      <w:r w:rsidRPr="001F3FAA">
        <w:rPr>
          <w:rFonts w:ascii="Times New Roman" w:hAnsi="Times New Roman"/>
          <w:i/>
          <w:sz w:val="24"/>
          <w:szCs w:val="24"/>
        </w:rPr>
        <w:t>Larus</w:t>
      </w:r>
      <w:proofErr w:type="spellEnd"/>
      <w:r w:rsidRPr="001F3FAA">
        <w:rPr>
          <w:rFonts w:ascii="Times New Roman" w:hAnsi="Times New Roman"/>
          <w:i/>
          <w:sz w:val="24"/>
          <w:szCs w:val="24"/>
        </w:rPr>
        <w:t xml:space="preserve"> </w:t>
      </w:r>
      <w:proofErr w:type="spellStart"/>
      <w:r w:rsidRPr="001F3FAA">
        <w:rPr>
          <w:rFonts w:ascii="Times New Roman" w:hAnsi="Times New Roman"/>
          <w:i/>
          <w:sz w:val="24"/>
          <w:szCs w:val="24"/>
        </w:rPr>
        <w:t>michahellis</w:t>
      </w:r>
      <w:proofErr w:type="spellEnd"/>
      <w:r w:rsidRPr="001F3FAA">
        <w:rPr>
          <w:rFonts w:ascii="Times New Roman" w:hAnsi="Times New Roman"/>
          <w:sz w:val="24"/>
          <w:szCs w:val="24"/>
        </w:rPr>
        <w:t xml:space="preserve">) chicks. Hormones and Behavior 47:592-605. </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48 </w:t>
      </w:r>
      <w:proofErr w:type="spellStart"/>
      <w:r w:rsidRPr="001F3FAA">
        <w:rPr>
          <w:rFonts w:ascii="Times New Roman" w:hAnsi="Times New Roman"/>
          <w:sz w:val="24"/>
          <w:szCs w:val="24"/>
        </w:rPr>
        <w:t>Royle</w:t>
      </w:r>
      <w:proofErr w:type="spellEnd"/>
      <w:r w:rsidRPr="001F3FAA">
        <w:rPr>
          <w:rFonts w:ascii="Times New Roman" w:hAnsi="Times New Roman"/>
          <w:sz w:val="24"/>
          <w:szCs w:val="24"/>
        </w:rPr>
        <w:t xml:space="preserve">, N. 2000. Overproduction in the lesser black-backed gull </w:t>
      </w:r>
      <w:r>
        <w:rPr>
          <w:rFonts w:ascii="Times New Roman" w:hAnsi="Times New Roman"/>
          <w:sz w:val="24"/>
          <w:szCs w:val="24"/>
        </w:rPr>
        <w:t>–</w:t>
      </w:r>
      <w:r w:rsidRPr="001F3FAA">
        <w:rPr>
          <w:rFonts w:ascii="Times New Roman" w:hAnsi="Times New Roman"/>
          <w:sz w:val="24"/>
          <w:szCs w:val="24"/>
        </w:rPr>
        <w:t xml:space="preserve"> can marginal chicks overcome the initial handicap of hatching asynchrony? Journal of Avian Biology 31:335-344.</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49 </w:t>
      </w:r>
      <w:proofErr w:type="spellStart"/>
      <w:r w:rsidRPr="001F3FAA">
        <w:rPr>
          <w:rFonts w:ascii="Times New Roman" w:hAnsi="Times New Roman"/>
          <w:sz w:val="24"/>
          <w:szCs w:val="24"/>
        </w:rPr>
        <w:t>Dijkstra</w:t>
      </w:r>
      <w:proofErr w:type="spellEnd"/>
      <w:r w:rsidRPr="001F3FAA">
        <w:rPr>
          <w:rFonts w:ascii="Times New Roman" w:hAnsi="Times New Roman"/>
          <w:sz w:val="24"/>
          <w:szCs w:val="24"/>
        </w:rPr>
        <w:t xml:space="preserve">, C. 1988. Reproductive tactics in the kestrel </w:t>
      </w:r>
      <w:proofErr w:type="spellStart"/>
      <w:r w:rsidRPr="001F3FAA">
        <w:rPr>
          <w:rFonts w:ascii="Times New Roman" w:hAnsi="Times New Roman"/>
          <w:i/>
          <w:sz w:val="24"/>
          <w:szCs w:val="24"/>
        </w:rPr>
        <w:t>Falco</w:t>
      </w:r>
      <w:proofErr w:type="spellEnd"/>
      <w:r w:rsidRPr="001F3FAA">
        <w:rPr>
          <w:rFonts w:ascii="Times New Roman" w:hAnsi="Times New Roman"/>
          <w:i/>
          <w:sz w:val="24"/>
          <w:szCs w:val="24"/>
        </w:rPr>
        <w:t xml:space="preserve"> </w:t>
      </w:r>
      <w:proofErr w:type="spellStart"/>
      <w:r w:rsidRPr="001F3FAA">
        <w:rPr>
          <w:rFonts w:ascii="Times New Roman" w:hAnsi="Times New Roman"/>
          <w:i/>
          <w:sz w:val="24"/>
          <w:szCs w:val="24"/>
        </w:rPr>
        <w:t>tinnunculus</w:t>
      </w:r>
      <w:proofErr w:type="spellEnd"/>
      <w:r w:rsidRPr="001F3FAA">
        <w:rPr>
          <w:rFonts w:ascii="Times New Roman" w:hAnsi="Times New Roman"/>
          <w:sz w:val="24"/>
          <w:szCs w:val="24"/>
        </w:rPr>
        <w:t>. Unpublished doctoral dissertation. University of Groningen, Netherlands.</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50 </w:t>
      </w:r>
      <w:proofErr w:type="spellStart"/>
      <w:r w:rsidRPr="001F3FAA">
        <w:rPr>
          <w:rFonts w:ascii="Times New Roman" w:hAnsi="Times New Roman"/>
          <w:sz w:val="24"/>
          <w:szCs w:val="24"/>
        </w:rPr>
        <w:t>Rejt</w:t>
      </w:r>
      <w:proofErr w:type="spellEnd"/>
      <w:r w:rsidRPr="001F3FAA">
        <w:rPr>
          <w:rFonts w:ascii="Times New Roman" w:hAnsi="Times New Roman"/>
          <w:sz w:val="24"/>
          <w:szCs w:val="24"/>
        </w:rPr>
        <w:t xml:space="preserve">, L. 2006. Does larder-hoarding affect the condition of chicks in urban kestrels? </w:t>
      </w:r>
      <w:proofErr w:type="spellStart"/>
      <w:r w:rsidRPr="001F3FAA">
        <w:rPr>
          <w:rFonts w:ascii="Times New Roman" w:hAnsi="Times New Roman"/>
          <w:sz w:val="24"/>
          <w:szCs w:val="24"/>
        </w:rPr>
        <w:t>Biologia</w:t>
      </w:r>
      <w:proofErr w:type="spellEnd"/>
      <w:r w:rsidRPr="001F3FAA">
        <w:rPr>
          <w:rFonts w:ascii="Times New Roman" w:hAnsi="Times New Roman"/>
          <w:sz w:val="24"/>
          <w:szCs w:val="24"/>
        </w:rPr>
        <w:t xml:space="preserve"> 61:221-224.</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lastRenderedPageBreak/>
        <w:t xml:space="preserve">51 Pearson, J. T. 1998. Development of thermoregulation and </w:t>
      </w:r>
      <w:proofErr w:type="spellStart"/>
      <w:r w:rsidRPr="001F3FAA">
        <w:rPr>
          <w:rFonts w:ascii="Times New Roman" w:hAnsi="Times New Roman"/>
          <w:sz w:val="24"/>
          <w:szCs w:val="24"/>
        </w:rPr>
        <w:t>posthatching</w:t>
      </w:r>
      <w:proofErr w:type="spellEnd"/>
      <w:r w:rsidRPr="001F3FAA">
        <w:rPr>
          <w:rFonts w:ascii="Times New Roman" w:hAnsi="Times New Roman"/>
          <w:sz w:val="24"/>
          <w:szCs w:val="24"/>
        </w:rPr>
        <w:t xml:space="preserve"> growth in the </w:t>
      </w:r>
      <w:proofErr w:type="spellStart"/>
      <w:r w:rsidRPr="001F3FAA">
        <w:rPr>
          <w:rFonts w:ascii="Times New Roman" w:hAnsi="Times New Roman"/>
          <w:sz w:val="24"/>
          <w:szCs w:val="24"/>
        </w:rPr>
        <w:t>altricial</w:t>
      </w:r>
      <w:proofErr w:type="spellEnd"/>
      <w:r w:rsidRPr="001F3FAA">
        <w:rPr>
          <w:rFonts w:ascii="Times New Roman" w:hAnsi="Times New Roman"/>
          <w:sz w:val="24"/>
          <w:szCs w:val="24"/>
        </w:rPr>
        <w:t xml:space="preserve"> cockatiel </w:t>
      </w:r>
      <w:proofErr w:type="spellStart"/>
      <w:r w:rsidRPr="001F3FAA">
        <w:rPr>
          <w:rFonts w:ascii="Times New Roman" w:hAnsi="Times New Roman"/>
          <w:i/>
          <w:sz w:val="24"/>
          <w:szCs w:val="24"/>
        </w:rPr>
        <w:t>Nymphicus</w:t>
      </w:r>
      <w:proofErr w:type="spellEnd"/>
      <w:r w:rsidRPr="001F3FAA">
        <w:rPr>
          <w:rFonts w:ascii="Times New Roman" w:hAnsi="Times New Roman"/>
          <w:i/>
          <w:sz w:val="24"/>
          <w:szCs w:val="24"/>
        </w:rPr>
        <w:t xml:space="preserve"> </w:t>
      </w:r>
      <w:proofErr w:type="spellStart"/>
      <w:r w:rsidRPr="001F3FAA">
        <w:rPr>
          <w:rFonts w:ascii="Times New Roman" w:hAnsi="Times New Roman"/>
          <w:i/>
          <w:sz w:val="24"/>
          <w:szCs w:val="24"/>
        </w:rPr>
        <w:t>hollandicus</w:t>
      </w:r>
      <w:proofErr w:type="spellEnd"/>
      <w:r w:rsidRPr="001F3FAA">
        <w:rPr>
          <w:rFonts w:ascii="Times New Roman" w:hAnsi="Times New Roman"/>
          <w:sz w:val="24"/>
          <w:szCs w:val="24"/>
        </w:rPr>
        <w:t xml:space="preserve">. Physiology Zoology 71:237-244. </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52 O</w:t>
      </w:r>
      <w:r>
        <w:rPr>
          <w:rFonts w:ascii="Times New Roman" w:hAnsi="Times New Roman"/>
          <w:sz w:val="24"/>
          <w:szCs w:val="24"/>
        </w:rPr>
        <w:t>’</w:t>
      </w:r>
      <w:r w:rsidRPr="001F3FAA">
        <w:rPr>
          <w:rFonts w:ascii="Times New Roman" w:hAnsi="Times New Roman"/>
          <w:sz w:val="24"/>
          <w:szCs w:val="24"/>
        </w:rPr>
        <w:t>Connor, R. J. 1975. Initial size and subsequent growth in passerine nestlings. Bird-Banding 46:329-340.</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53 </w:t>
      </w:r>
      <w:proofErr w:type="spellStart"/>
      <w:r w:rsidRPr="001F3FAA">
        <w:rPr>
          <w:rFonts w:ascii="Times New Roman" w:hAnsi="Times New Roman"/>
          <w:sz w:val="24"/>
          <w:szCs w:val="24"/>
        </w:rPr>
        <w:t>Badyaev</w:t>
      </w:r>
      <w:proofErr w:type="spellEnd"/>
      <w:r w:rsidRPr="001F3FAA">
        <w:rPr>
          <w:rFonts w:ascii="Times New Roman" w:hAnsi="Times New Roman"/>
          <w:sz w:val="24"/>
          <w:szCs w:val="24"/>
        </w:rPr>
        <w:t xml:space="preserve">, A. V., Hill, G. E., and L. A. </w:t>
      </w:r>
      <w:proofErr w:type="spellStart"/>
      <w:r w:rsidRPr="001F3FAA">
        <w:rPr>
          <w:rFonts w:ascii="Times New Roman" w:hAnsi="Times New Roman"/>
          <w:sz w:val="24"/>
          <w:szCs w:val="24"/>
        </w:rPr>
        <w:t>Whittingham</w:t>
      </w:r>
      <w:proofErr w:type="spellEnd"/>
      <w:r w:rsidRPr="001F3FAA">
        <w:rPr>
          <w:rFonts w:ascii="Times New Roman" w:hAnsi="Times New Roman"/>
          <w:sz w:val="24"/>
          <w:szCs w:val="24"/>
        </w:rPr>
        <w:t>. 2001. The evolution of sexual size dimorphism in the house finch. IV. Population divergence in ontogeny. Evolution 55:2534-2549.</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54 Holcomb, L. C., and G. Twist. 1968. Ecological factors affecting nest building in red-winged blackbirds. Bird-Banding 39:14-22.</w:t>
      </w:r>
    </w:p>
    <w:p w:rsidR="00B47B26" w:rsidRPr="008A2439" w:rsidRDefault="00B47B26" w:rsidP="00B47B26">
      <w:pPr>
        <w:pStyle w:val="Heading3"/>
        <w:spacing w:before="0"/>
        <w:rPr>
          <w:b w:val="0"/>
          <w:bCs w:val="0"/>
          <w:sz w:val="24"/>
          <w:szCs w:val="24"/>
          <w:lang w:val="en-US"/>
        </w:rPr>
      </w:pPr>
      <w:r w:rsidRPr="001F3FAA">
        <w:rPr>
          <w:b w:val="0"/>
          <w:sz w:val="24"/>
          <w:szCs w:val="24"/>
          <w:lang w:val="en-US"/>
        </w:rPr>
        <w:t>55</w:t>
      </w:r>
      <w:r w:rsidRPr="001F3FAA">
        <w:rPr>
          <w:sz w:val="24"/>
          <w:szCs w:val="24"/>
          <w:lang w:val="en-US"/>
        </w:rPr>
        <w:t xml:space="preserve"> </w:t>
      </w:r>
      <w:proofErr w:type="spellStart"/>
      <w:r w:rsidRPr="001F3FAA">
        <w:rPr>
          <w:b w:val="0"/>
          <w:bCs w:val="0"/>
          <w:sz w:val="24"/>
          <w:szCs w:val="24"/>
          <w:lang w:val="en-US"/>
        </w:rPr>
        <w:t>Jarvinen</w:t>
      </w:r>
      <w:proofErr w:type="spellEnd"/>
      <w:r w:rsidRPr="001F3FAA">
        <w:rPr>
          <w:b w:val="0"/>
          <w:bCs w:val="0"/>
          <w:sz w:val="24"/>
          <w:szCs w:val="24"/>
          <w:lang w:val="en-US"/>
        </w:rPr>
        <w:t xml:space="preserve">, A., and J. </w:t>
      </w:r>
      <w:proofErr w:type="spellStart"/>
      <w:r w:rsidRPr="001F3FAA">
        <w:rPr>
          <w:b w:val="0"/>
          <w:bCs w:val="0"/>
          <w:sz w:val="24"/>
          <w:szCs w:val="24"/>
          <w:lang w:val="en-US"/>
        </w:rPr>
        <w:t>Ylimaunu</w:t>
      </w:r>
      <w:proofErr w:type="spellEnd"/>
      <w:r w:rsidRPr="001F3FAA">
        <w:rPr>
          <w:b w:val="0"/>
          <w:bCs w:val="0"/>
          <w:sz w:val="24"/>
          <w:szCs w:val="24"/>
          <w:lang w:val="en-US"/>
        </w:rPr>
        <w:t xml:space="preserve">. 1984. Significance of egg size on the growth of nestling pied flycatchers </w:t>
      </w:r>
      <w:proofErr w:type="spellStart"/>
      <w:r w:rsidRPr="001F3FAA">
        <w:rPr>
          <w:b w:val="0"/>
          <w:bCs w:val="0"/>
          <w:i/>
          <w:sz w:val="24"/>
          <w:szCs w:val="24"/>
          <w:lang w:val="en-US"/>
        </w:rPr>
        <w:t>Ficedula</w:t>
      </w:r>
      <w:proofErr w:type="spellEnd"/>
      <w:r w:rsidRPr="001F3FAA">
        <w:rPr>
          <w:b w:val="0"/>
          <w:bCs w:val="0"/>
          <w:i/>
          <w:sz w:val="24"/>
          <w:szCs w:val="24"/>
          <w:lang w:val="en-US"/>
        </w:rPr>
        <w:t xml:space="preserve"> </w:t>
      </w:r>
      <w:proofErr w:type="spellStart"/>
      <w:r w:rsidRPr="001F3FAA">
        <w:rPr>
          <w:b w:val="0"/>
          <w:bCs w:val="0"/>
          <w:i/>
          <w:sz w:val="24"/>
          <w:szCs w:val="24"/>
          <w:lang w:val="en-US"/>
        </w:rPr>
        <w:t>hypoleuca</w:t>
      </w:r>
      <w:proofErr w:type="spellEnd"/>
      <w:r w:rsidRPr="001F3FAA">
        <w:rPr>
          <w:b w:val="0"/>
          <w:bCs w:val="0"/>
          <w:sz w:val="24"/>
          <w:szCs w:val="24"/>
          <w:lang w:val="en-US"/>
        </w:rPr>
        <w:t xml:space="preserve">. </w:t>
      </w:r>
      <w:hyperlink r:id="rId4" w:history="1">
        <w:proofErr w:type="spellStart"/>
        <w:r w:rsidRPr="001F3FAA">
          <w:rPr>
            <w:b w:val="0"/>
            <w:bCs w:val="0"/>
            <w:sz w:val="24"/>
            <w:szCs w:val="24"/>
            <w:lang w:val="en-US"/>
          </w:rPr>
          <w:t>Annales</w:t>
        </w:r>
        <w:proofErr w:type="spellEnd"/>
        <w:r w:rsidRPr="001F3FAA">
          <w:rPr>
            <w:b w:val="0"/>
            <w:bCs w:val="0"/>
            <w:sz w:val="24"/>
            <w:szCs w:val="24"/>
            <w:lang w:val="en-US"/>
          </w:rPr>
          <w:t xml:space="preserve"> </w:t>
        </w:r>
        <w:proofErr w:type="spellStart"/>
        <w:r w:rsidRPr="001F3FAA">
          <w:rPr>
            <w:b w:val="0"/>
            <w:bCs w:val="0"/>
            <w:sz w:val="24"/>
            <w:szCs w:val="24"/>
            <w:lang w:val="en-US"/>
          </w:rPr>
          <w:t>Zoologici</w:t>
        </w:r>
        <w:proofErr w:type="spellEnd"/>
        <w:r w:rsidRPr="001F3FAA">
          <w:rPr>
            <w:b w:val="0"/>
            <w:bCs w:val="0"/>
            <w:sz w:val="24"/>
            <w:szCs w:val="24"/>
            <w:lang w:val="en-US"/>
          </w:rPr>
          <w:t xml:space="preserve"> </w:t>
        </w:r>
        <w:proofErr w:type="spellStart"/>
        <w:r w:rsidRPr="001F3FAA">
          <w:rPr>
            <w:b w:val="0"/>
            <w:bCs w:val="0"/>
            <w:iCs/>
            <w:sz w:val="24"/>
            <w:szCs w:val="24"/>
            <w:lang w:val="en-US"/>
          </w:rPr>
          <w:t>Fennici</w:t>
        </w:r>
        <w:proofErr w:type="spellEnd"/>
      </w:hyperlink>
      <w:r w:rsidRPr="001F3FAA">
        <w:rPr>
          <w:b w:val="0"/>
          <w:bCs w:val="0"/>
          <w:sz w:val="24"/>
          <w:szCs w:val="24"/>
          <w:lang w:val="en-US"/>
        </w:rPr>
        <w:t xml:space="preserve"> 21:213-216.</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56 </w:t>
      </w:r>
      <w:proofErr w:type="spellStart"/>
      <w:r w:rsidRPr="001F3FAA">
        <w:rPr>
          <w:rFonts w:ascii="Times New Roman" w:hAnsi="Times New Roman"/>
          <w:sz w:val="24"/>
          <w:szCs w:val="24"/>
        </w:rPr>
        <w:t>Siikamaki</w:t>
      </w:r>
      <w:proofErr w:type="spellEnd"/>
      <w:r w:rsidRPr="001F3FAA">
        <w:rPr>
          <w:rFonts w:ascii="Times New Roman" w:hAnsi="Times New Roman"/>
          <w:sz w:val="24"/>
          <w:szCs w:val="24"/>
        </w:rPr>
        <w:t xml:space="preserve">, P. 2008. Nestling growth and mortality of pied flycatchers </w:t>
      </w:r>
      <w:proofErr w:type="spellStart"/>
      <w:r w:rsidRPr="001F3FAA">
        <w:rPr>
          <w:rFonts w:ascii="Times New Roman" w:hAnsi="Times New Roman"/>
          <w:i/>
          <w:sz w:val="24"/>
          <w:szCs w:val="24"/>
        </w:rPr>
        <w:t>Ficedula</w:t>
      </w:r>
      <w:proofErr w:type="spellEnd"/>
      <w:r w:rsidRPr="001F3FAA">
        <w:rPr>
          <w:rFonts w:ascii="Times New Roman" w:hAnsi="Times New Roman"/>
          <w:i/>
          <w:sz w:val="24"/>
          <w:szCs w:val="24"/>
        </w:rPr>
        <w:t xml:space="preserve"> </w:t>
      </w:r>
      <w:proofErr w:type="spellStart"/>
      <w:r w:rsidRPr="001F3FAA">
        <w:rPr>
          <w:rFonts w:ascii="Times New Roman" w:hAnsi="Times New Roman"/>
          <w:i/>
          <w:sz w:val="24"/>
          <w:szCs w:val="24"/>
        </w:rPr>
        <w:t>hypoleuca</w:t>
      </w:r>
      <w:proofErr w:type="spellEnd"/>
      <w:r w:rsidRPr="001F3FAA">
        <w:rPr>
          <w:rFonts w:ascii="Times New Roman" w:hAnsi="Times New Roman"/>
          <w:sz w:val="24"/>
          <w:szCs w:val="24"/>
        </w:rPr>
        <w:t xml:space="preserve"> in relation to weather and breeding effort. Ibis 471-478.</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57 </w:t>
      </w:r>
      <w:proofErr w:type="spellStart"/>
      <w:r w:rsidRPr="001F3FAA">
        <w:rPr>
          <w:rFonts w:ascii="Times New Roman" w:hAnsi="Times New Roman"/>
          <w:sz w:val="24"/>
          <w:szCs w:val="24"/>
        </w:rPr>
        <w:t>Pinkowski</w:t>
      </w:r>
      <w:proofErr w:type="spellEnd"/>
      <w:r w:rsidRPr="001F3FAA">
        <w:rPr>
          <w:rFonts w:ascii="Times New Roman" w:hAnsi="Times New Roman"/>
          <w:sz w:val="24"/>
          <w:szCs w:val="24"/>
        </w:rPr>
        <w:t>, B. C. 1975. Growth and development of Eastern bluebirds. Bird-Banding 46:273-289.</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58 </w:t>
      </w:r>
      <w:proofErr w:type="spellStart"/>
      <w:r w:rsidRPr="001F3FAA">
        <w:rPr>
          <w:rFonts w:ascii="Times New Roman" w:hAnsi="Times New Roman"/>
          <w:sz w:val="24"/>
          <w:szCs w:val="24"/>
        </w:rPr>
        <w:t>Schifferli</w:t>
      </w:r>
      <w:proofErr w:type="spellEnd"/>
      <w:r w:rsidRPr="001F3FAA">
        <w:rPr>
          <w:rFonts w:ascii="Times New Roman" w:hAnsi="Times New Roman"/>
          <w:sz w:val="24"/>
          <w:szCs w:val="24"/>
        </w:rPr>
        <w:t xml:space="preserve">, L. 1973. The effect of egg weight on the subsequent growth of nestling great tits </w:t>
      </w:r>
      <w:proofErr w:type="spellStart"/>
      <w:r w:rsidRPr="001F3FAA">
        <w:rPr>
          <w:rFonts w:ascii="Times New Roman" w:hAnsi="Times New Roman"/>
          <w:i/>
          <w:sz w:val="24"/>
          <w:szCs w:val="24"/>
        </w:rPr>
        <w:t>Parus</w:t>
      </w:r>
      <w:proofErr w:type="spellEnd"/>
      <w:r w:rsidRPr="001F3FAA">
        <w:rPr>
          <w:rFonts w:ascii="Times New Roman" w:hAnsi="Times New Roman"/>
          <w:i/>
          <w:sz w:val="24"/>
          <w:szCs w:val="24"/>
        </w:rPr>
        <w:t xml:space="preserve"> major</w:t>
      </w:r>
      <w:r w:rsidRPr="001F3FAA">
        <w:rPr>
          <w:rFonts w:ascii="Times New Roman" w:hAnsi="Times New Roman"/>
          <w:sz w:val="24"/>
          <w:szCs w:val="24"/>
        </w:rPr>
        <w:t>. Ibis 115: 549-558.</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59 </w:t>
      </w:r>
      <w:proofErr w:type="spellStart"/>
      <w:r w:rsidRPr="001F3FAA">
        <w:rPr>
          <w:rFonts w:ascii="Times New Roman" w:hAnsi="Times New Roman"/>
          <w:sz w:val="24"/>
          <w:szCs w:val="24"/>
        </w:rPr>
        <w:t>Tilgar</w:t>
      </w:r>
      <w:proofErr w:type="spellEnd"/>
      <w:r w:rsidRPr="001F3FAA">
        <w:rPr>
          <w:rFonts w:ascii="Times New Roman" w:hAnsi="Times New Roman"/>
          <w:sz w:val="24"/>
          <w:szCs w:val="24"/>
        </w:rPr>
        <w:t xml:space="preserve">, V., and R. </w:t>
      </w:r>
      <w:proofErr w:type="spellStart"/>
      <w:r w:rsidRPr="001F3FAA">
        <w:rPr>
          <w:rFonts w:ascii="Times New Roman" w:hAnsi="Times New Roman"/>
          <w:sz w:val="24"/>
          <w:szCs w:val="24"/>
        </w:rPr>
        <w:t>Mand</w:t>
      </w:r>
      <w:proofErr w:type="spellEnd"/>
      <w:r w:rsidRPr="001F3FAA">
        <w:rPr>
          <w:rFonts w:ascii="Times New Roman" w:hAnsi="Times New Roman"/>
          <w:sz w:val="24"/>
          <w:szCs w:val="24"/>
        </w:rPr>
        <w:t xml:space="preserve">. 2006. Sibling growth patterns in great tits: does increased selection on last-hatched chicks </w:t>
      </w:r>
      <w:proofErr w:type="spellStart"/>
      <w:r w:rsidRPr="001F3FAA">
        <w:rPr>
          <w:rFonts w:ascii="Times New Roman" w:hAnsi="Times New Roman"/>
          <w:sz w:val="24"/>
          <w:szCs w:val="24"/>
        </w:rPr>
        <w:t>favour</w:t>
      </w:r>
      <w:proofErr w:type="spellEnd"/>
      <w:r w:rsidRPr="001F3FAA">
        <w:rPr>
          <w:rFonts w:ascii="Times New Roman" w:hAnsi="Times New Roman"/>
          <w:sz w:val="24"/>
          <w:szCs w:val="24"/>
        </w:rPr>
        <w:t xml:space="preserve"> an asynchronous hatching strategy? Evolutionary Ecology 20:217-234.</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60 Zach, R., and K. R. </w:t>
      </w:r>
      <w:proofErr w:type="spellStart"/>
      <w:r w:rsidRPr="001F3FAA">
        <w:rPr>
          <w:rFonts w:ascii="Times New Roman" w:hAnsi="Times New Roman"/>
          <w:sz w:val="24"/>
          <w:szCs w:val="24"/>
        </w:rPr>
        <w:t>Mayoh</w:t>
      </w:r>
      <w:proofErr w:type="spellEnd"/>
      <w:r w:rsidRPr="001F3FAA">
        <w:rPr>
          <w:rFonts w:ascii="Times New Roman" w:hAnsi="Times New Roman"/>
          <w:sz w:val="24"/>
          <w:szCs w:val="24"/>
        </w:rPr>
        <w:t>. 1982. Weight and feather growth of nestling tree swallows. Canadian Journal of Zoology 60:1080-1090.</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61 </w:t>
      </w:r>
      <w:proofErr w:type="spellStart"/>
      <w:r w:rsidRPr="001F3FAA">
        <w:rPr>
          <w:rFonts w:ascii="Times New Roman" w:hAnsi="Times New Roman"/>
          <w:sz w:val="24"/>
          <w:szCs w:val="24"/>
        </w:rPr>
        <w:t>Quinney</w:t>
      </w:r>
      <w:proofErr w:type="spellEnd"/>
      <w:r w:rsidRPr="001F3FAA">
        <w:rPr>
          <w:rFonts w:ascii="Times New Roman" w:hAnsi="Times New Roman"/>
          <w:sz w:val="24"/>
          <w:szCs w:val="24"/>
        </w:rPr>
        <w:t xml:space="preserve">, T. E., </w:t>
      </w:r>
      <w:proofErr w:type="spellStart"/>
      <w:r w:rsidRPr="001F3FAA">
        <w:rPr>
          <w:rFonts w:ascii="Times New Roman" w:hAnsi="Times New Roman"/>
          <w:sz w:val="24"/>
          <w:szCs w:val="24"/>
        </w:rPr>
        <w:t>Hussell</w:t>
      </w:r>
      <w:proofErr w:type="spellEnd"/>
      <w:r w:rsidRPr="001F3FAA">
        <w:rPr>
          <w:rFonts w:ascii="Times New Roman" w:hAnsi="Times New Roman"/>
          <w:sz w:val="24"/>
          <w:szCs w:val="24"/>
        </w:rPr>
        <w:t xml:space="preserve">, D. J. T., and C. Davison </w:t>
      </w:r>
      <w:proofErr w:type="spellStart"/>
      <w:r w:rsidRPr="001F3FAA">
        <w:rPr>
          <w:rFonts w:ascii="Times New Roman" w:hAnsi="Times New Roman"/>
          <w:sz w:val="24"/>
          <w:szCs w:val="24"/>
        </w:rPr>
        <w:t>Ankney</w:t>
      </w:r>
      <w:proofErr w:type="spellEnd"/>
      <w:r w:rsidRPr="001F3FAA">
        <w:rPr>
          <w:rFonts w:ascii="Times New Roman" w:hAnsi="Times New Roman"/>
          <w:sz w:val="24"/>
          <w:szCs w:val="24"/>
        </w:rPr>
        <w:t>. 1986. Sources of variation in growth of tree swallows. The Auk 103:389-400.</w:t>
      </w:r>
    </w:p>
    <w:p w:rsidR="00B47B26" w:rsidRPr="008A2439" w:rsidRDefault="00B47B26" w:rsidP="00B47B26">
      <w:pPr>
        <w:spacing w:line="240" w:lineRule="auto"/>
        <w:rPr>
          <w:rFonts w:ascii="Times New Roman" w:hAnsi="Times New Roman"/>
          <w:sz w:val="24"/>
          <w:szCs w:val="24"/>
        </w:rPr>
      </w:pPr>
      <w:r w:rsidRPr="001F3FAA">
        <w:rPr>
          <w:rFonts w:ascii="Times New Roman" w:hAnsi="Times New Roman"/>
          <w:sz w:val="24"/>
          <w:szCs w:val="24"/>
        </w:rPr>
        <w:t xml:space="preserve">62 </w:t>
      </w:r>
      <w:r w:rsidRPr="001F3FAA">
        <w:rPr>
          <w:rFonts w:ascii="Times New Roman" w:hAnsi="Times New Roman"/>
          <w:iCs/>
          <w:sz w:val="24"/>
          <w:szCs w:val="24"/>
        </w:rPr>
        <w:t>Turner</w:t>
      </w:r>
      <w:r w:rsidRPr="001F3FAA">
        <w:rPr>
          <w:rFonts w:ascii="Times New Roman" w:hAnsi="Times New Roman"/>
          <w:sz w:val="24"/>
          <w:szCs w:val="24"/>
        </w:rPr>
        <w:t xml:space="preserve">, A.K. 2006. </w:t>
      </w:r>
      <w:r w:rsidRPr="001F3FAA">
        <w:rPr>
          <w:rFonts w:ascii="Times New Roman" w:hAnsi="Times New Roman"/>
          <w:iCs/>
          <w:sz w:val="24"/>
          <w:szCs w:val="24"/>
        </w:rPr>
        <w:t>The Barn Swallow.</w:t>
      </w:r>
      <w:r w:rsidRPr="001F3FAA">
        <w:rPr>
          <w:rFonts w:ascii="Times New Roman" w:hAnsi="Times New Roman"/>
          <w:sz w:val="24"/>
          <w:szCs w:val="24"/>
        </w:rPr>
        <w:t xml:space="preserve"> </w:t>
      </w:r>
      <w:proofErr w:type="spellStart"/>
      <w:r w:rsidRPr="001F3FAA">
        <w:rPr>
          <w:rFonts w:ascii="Times New Roman" w:hAnsi="Times New Roman"/>
          <w:sz w:val="24"/>
          <w:szCs w:val="24"/>
        </w:rPr>
        <w:t>Poyser</w:t>
      </w:r>
      <w:proofErr w:type="spellEnd"/>
      <w:r w:rsidRPr="001F3FAA">
        <w:rPr>
          <w:rFonts w:ascii="Times New Roman" w:hAnsi="Times New Roman"/>
          <w:sz w:val="24"/>
          <w:szCs w:val="24"/>
        </w:rPr>
        <w:t>, London.</w:t>
      </w:r>
    </w:p>
    <w:p w:rsidR="005127F2" w:rsidRDefault="00B47B26"/>
    <w:sectPr w:rsidR="005127F2" w:rsidSect="00B47B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drawingGridHorizontalSpacing w:val="110"/>
  <w:displayHorizontalDrawingGridEvery w:val="2"/>
  <w:characterSpacingControl w:val="doNotCompress"/>
  <w:compat/>
  <w:rsids>
    <w:rsidRoot w:val="00B47B26"/>
    <w:rsid w:val="00027304"/>
    <w:rsid w:val="000379E1"/>
    <w:rsid w:val="00052D5C"/>
    <w:rsid w:val="00055200"/>
    <w:rsid w:val="00064878"/>
    <w:rsid w:val="001104E2"/>
    <w:rsid w:val="0015399A"/>
    <w:rsid w:val="0017662D"/>
    <w:rsid w:val="001C6B15"/>
    <w:rsid w:val="002042F9"/>
    <w:rsid w:val="002F2294"/>
    <w:rsid w:val="00317193"/>
    <w:rsid w:val="00333329"/>
    <w:rsid w:val="004159DF"/>
    <w:rsid w:val="00424540"/>
    <w:rsid w:val="0046668F"/>
    <w:rsid w:val="00471221"/>
    <w:rsid w:val="004A6F62"/>
    <w:rsid w:val="004D5CA7"/>
    <w:rsid w:val="005E155C"/>
    <w:rsid w:val="00697034"/>
    <w:rsid w:val="006E3957"/>
    <w:rsid w:val="007B127D"/>
    <w:rsid w:val="007C7D29"/>
    <w:rsid w:val="00851343"/>
    <w:rsid w:val="009351B7"/>
    <w:rsid w:val="009351BF"/>
    <w:rsid w:val="009811FA"/>
    <w:rsid w:val="00A10ADE"/>
    <w:rsid w:val="00A66112"/>
    <w:rsid w:val="00AC4109"/>
    <w:rsid w:val="00AF14D1"/>
    <w:rsid w:val="00B47B26"/>
    <w:rsid w:val="00B955A9"/>
    <w:rsid w:val="00C6224A"/>
    <w:rsid w:val="00D76C55"/>
    <w:rsid w:val="00D922BC"/>
    <w:rsid w:val="00DC6128"/>
    <w:rsid w:val="00E54A1A"/>
    <w:rsid w:val="00E702B6"/>
    <w:rsid w:val="00EB37FE"/>
    <w:rsid w:val="00F376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26"/>
    <w:rPr>
      <w:rFonts w:ascii="Calibri" w:eastAsia="Calibri" w:hAnsi="Calibri" w:cs="Times New Roman"/>
      <w:lang w:val="en-US"/>
    </w:rPr>
  </w:style>
  <w:style w:type="paragraph" w:styleId="Heading3">
    <w:name w:val="heading 3"/>
    <w:basedOn w:val="Normal"/>
    <w:link w:val="Heading3Char"/>
    <w:uiPriority w:val="99"/>
    <w:qFormat/>
    <w:rsid w:val="00B47B26"/>
    <w:pPr>
      <w:spacing w:before="100" w:beforeAutospacing="1" w:after="100" w:afterAutospacing="1" w:line="240" w:lineRule="auto"/>
      <w:outlineLvl w:val="2"/>
    </w:pPr>
    <w:rPr>
      <w:rFonts w:ascii="Times New Roman" w:eastAsia="Times New Roman" w:hAnsi="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47B26"/>
    <w:rPr>
      <w:rFonts w:ascii="Times New Roman" w:eastAsia="Times New Roman" w:hAnsi="Times New Roman" w:cs="Times New Roman"/>
      <w:b/>
      <w:bCs/>
      <w:sz w:val="27"/>
      <w:szCs w:val="27"/>
      <w:lang w:eastAsia="nl-NL"/>
    </w:rPr>
  </w:style>
</w:styles>
</file>

<file path=word/webSettings.xml><?xml version="1.0" encoding="utf-8"?>
<w:webSettings xmlns:r="http://schemas.openxmlformats.org/officeDocument/2006/relationships" xmlns:w="http://schemas.openxmlformats.org/wordprocessingml/2006/main">
  <w:divs>
    <w:div w:id="7398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kj.org/AnnZ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10549</Characters>
  <Application>Microsoft Office Word</Application>
  <DocSecurity>0</DocSecurity>
  <Lines>87</Lines>
  <Paragraphs>24</Paragraphs>
  <ScaleCrop>false</ScaleCrop>
  <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dc:creator>
  <cp:lastModifiedBy>Muller</cp:lastModifiedBy>
  <cp:revision>1</cp:revision>
  <dcterms:created xsi:type="dcterms:W3CDTF">2012-08-01T12:44:00Z</dcterms:created>
  <dcterms:modified xsi:type="dcterms:W3CDTF">2012-08-01T12:45:00Z</dcterms:modified>
</cp:coreProperties>
</file>