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8EE63" w14:textId="28A7647B" w:rsidR="006E2AAC" w:rsidRPr="007864A8" w:rsidRDefault="006E2AAC" w:rsidP="007864A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S1. </w:t>
      </w:r>
      <w:r w:rsidR="007864A8">
        <w:rPr>
          <w:rFonts w:ascii="Times New Roman" w:hAnsi="Times New Roman"/>
        </w:rPr>
        <w:t xml:space="preserve">Estimates of proportion of total species richness by clade for BAMM analysis. Clades are as named in Fig. 2 except for isolated species and the </w:t>
      </w:r>
      <w:proofErr w:type="spellStart"/>
      <w:r w:rsidR="007864A8">
        <w:rPr>
          <w:rFonts w:ascii="Times New Roman" w:hAnsi="Times New Roman"/>
          <w:i/>
        </w:rPr>
        <w:t>Ancistranthus</w:t>
      </w:r>
      <w:proofErr w:type="spellEnd"/>
      <w:r w:rsidR="007864A8">
        <w:rPr>
          <w:rFonts w:ascii="Times New Roman" w:hAnsi="Times New Roman"/>
          <w:i/>
        </w:rPr>
        <w:t xml:space="preserve"> </w:t>
      </w:r>
      <w:r w:rsidR="007864A8">
        <w:rPr>
          <w:rFonts w:ascii="Times New Roman" w:hAnsi="Times New Roman"/>
        </w:rPr>
        <w:t xml:space="preserve">clade which includes that taxon plus </w:t>
      </w:r>
      <w:proofErr w:type="spellStart"/>
      <w:r w:rsidR="007864A8">
        <w:rPr>
          <w:rFonts w:ascii="Times New Roman" w:hAnsi="Times New Roman"/>
          <w:i/>
        </w:rPr>
        <w:t>Mirandea</w:t>
      </w:r>
      <w:proofErr w:type="spellEnd"/>
      <w:r w:rsidR="007864A8">
        <w:rPr>
          <w:rFonts w:ascii="Times New Roman" w:hAnsi="Times New Roman"/>
          <w:i/>
        </w:rPr>
        <w:t xml:space="preserve"> sylvatica </w:t>
      </w:r>
      <w:r w:rsidR="007864A8">
        <w:rPr>
          <w:rFonts w:ascii="Times New Roman" w:hAnsi="Times New Roman"/>
        </w:rPr>
        <w:t xml:space="preserve">and </w:t>
      </w:r>
      <w:proofErr w:type="spellStart"/>
      <w:r w:rsidR="007864A8">
        <w:rPr>
          <w:rFonts w:ascii="Times New Roman" w:hAnsi="Times New Roman"/>
          <w:i/>
        </w:rPr>
        <w:t>Schaueria</w:t>
      </w:r>
      <w:proofErr w:type="spellEnd"/>
      <w:r w:rsidR="007864A8">
        <w:rPr>
          <w:rFonts w:ascii="Times New Roman" w:hAnsi="Times New Roman"/>
          <w:i/>
        </w:rPr>
        <w:t xml:space="preserve"> </w:t>
      </w:r>
      <w:proofErr w:type="spellStart"/>
      <w:r w:rsidR="007864A8">
        <w:rPr>
          <w:rFonts w:ascii="Times New Roman" w:hAnsi="Times New Roman"/>
          <w:i/>
        </w:rPr>
        <w:t>parviflora</w:t>
      </w:r>
      <w:proofErr w:type="spellEnd"/>
      <w:r w:rsidR="007864A8">
        <w:rPr>
          <w:rFonts w:ascii="Times New Roman" w:hAnsi="Times New Roman"/>
          <w:i/>
        </w:rPr>
        <w:t xml:space="preserve">. </w:t>
      </w:r>
      <w:r w:rsidR="007864A8">
        <w:rPr>
          <w:rFonts w:ascii="Times New Roman" w:hAnsi="Times New Roman"/>
        </w:rPr>
        <w:t>Estimates are based on the literature and our knowledge of each group.</w:t>
      </w:r>
    </w:p>
    <w:p w14:paraId="1FFE27FB" w14:textId="60F0C44F" w:rsidR="006E2AAC" w:rsidRDefault="006E2AAC" w:rsidP="00F95C47">
      <w:pPr>
        <w:rPr>
          <w:rFonts w:ascii="Times New Roman" w:hAnsi="Times New Roman"/>
        </w:rPr>
      </w:pPr>
      <w:r>
        <w:rPr>
          <w:rFonts w:ascii="Times New Roman" w:hAnsi="Times New Roman"/>
        </w:rPr>
        <w:t>OW Clade I</w:t>
      </w:r>
      <w:r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1.0</w:t>
      </w:r>
    </w:p>
    <w:p w14:paraId="74507DC1" w14:textId="4E48FBCD" w:rsidR="006E2AAC" w:rsidRDefault="006E2AAC" w:rsidP="006E2AAC">
      <w:pPr>
        <w:rPr>
          <w:rFonts w:ascii="Times New Roman" w:hAnsi="Times New Roman"/>
        </w:rPr>
      </w:pPr>
      <w:r>
        <w:rPr>
          <w:rFonts w:ascii="Times New Roman" w:hAnsi="Times New Roman"/>
        </w:rPr>
        <w:t>OW Clade II</w:t>
      </w:r>
      <w:r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0.7</w:t>
      </w:r>
    </w:p>
    <w:p w14:paraId="4EF55072" w14:textId="047D1987" w:rsidR="006E2AAC" w:rsidRPr="00F95C47" w:rsidRDefault="006E2AAC" w:rsidP="006E2AAC">
      <w:pPr>
        <w:rPr>
          <w:rFonts w:ascii="Times New Roman" w:hAnsi="Times New Roman"/>
        </w:rPr>
      </w:pPr>
      <w:proofErr w:type="spellStart"/>
      <w:r w:rsidRPr="006E2AAC">
        <w:rPr>
          <w:rFonts w:ascii="Times New Roman" w:hAnsi="Times New Roman"/>
          <w:i/>
        </w:rPr>
        <w:t>Angkalanthus</w:t>
      </w:r>
      <w:proofErr w:type="spellEnd"/>
      <w:r w:rsidRPr="00F95C4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 w:rsidRPr="00F95C47"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 w:rsidRPr="00F95C47">
        <w:rPr>
          <w:rFonts w:ascii="Times New Roman" w:hAnsi="Times New Roman"/>
        </w:rPr>
        <w:t>1.0</w:t>
      </w:r>
    </w:p>
    <w:p w14:paraId="31053352" w14:textId="343B5A47" w:rsidR="006E2AAC" w:rsidRPr="00F95C47" w:rsidRDefault="006E2AAC" w:rsidP="006E2AAC">
      <w:pPr>
        <w:rPr>
          <w:rFonts w:ascii="Times New Roman" w:hAnsi="Times New Roman"/>
        </w:rPr>
      </w:pPr>
      <w:proofErr w:type="spellStart"/>
      <w:r w:rsidRPr="006E2AAC">
        <w:rPr>
          <w:rFonts w:ascii="Times New Roman" w:hAnsi="Times New Roman"/>
          <w:i/>
        </w:rPr>
        <w:t>Chorisochora</w:t>
      </w:r>
      <w:proofErr w:type="spellEnd"/>
      <w:r>
        <w:rPr>
          <w:rFonts w:ascii="Times New Roman" w:hAnsi="Times New Roman"/>
          <w:i/>
        </w:rPr>
        <w:tab/>
      </w:r>
      <w:r w:rsidR="004D153C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4D153C">
        <w:rPr>
          <w:rFonts w:ascii="Times New Roman" w:hAnsi="Times New Roman"/>
          <w:i/>
        </w:rPr>
        <w:tab/>
      </w:r>
      <w:r w:rsidR="004D153C">
        <w:rPr>
          <w:rFonts w:ascii="Times New Roman" w:hAnsi="Times New Roman"/>
          <w:i/>
        </w:rPr>
        <w:tab/>
      </w:r>
      <w:r w:rsidR="0052200D">
        <w:rPr>
          <w:rFonts w:ascii="Times New Roman" w:hAnsi="Times New Roman"/>
        </w:rPr>
        <w:tab/>
      </w:r>
      <w:r w:rsidR="0052200D">
        <w:rPr>
          <w:rFonts w:ascii="Times New Roman" w:hAnsi="Times New Roman"/>
        </w:rPr>
        <w:tab/>
        <w:t>0.3</w:t>
      </w:r>
    </w:p>
    <w:p w14:paraId="2F8EA4C9" w14:textId="36683E7A" w:rsidR="006E2AAC" w:rsidRPr="0052200D" w:rsidRDefault="006E2AAC" w:rsidP="006E2AAC">
      <w:pPr>
        <w:rPr>
          <w:rFonts w:ascii="Times New Roman" w:hAnsi="Times New Roman"/>
          <w:lang w:val="pt-BR"/>
        </w:rPr>
      </w:pPr>
      <w:proofErr w:type="spellStart"/>
      <w:r w:rsidRPr="0052200D">
        <w:rPr>
          <w:rFonts w:ascii="Times New Roman" w:hAnsi="Times New Roman"/>
          <w:i/>
          <w:lang w:val="pt-BR"/>
        </w:rPr>
        <w:t>Ecbolium</w:t>
      </w:r>
      <w:proofErr w:type="spellEnd"/>
      <w:r w:rsidRPr="0052200D">
        <w:rPr>
          <w:rFonts w:ascii="Times New Roman" w:hAnsi="Times New Roman"/>
          <w:i/>
          <w:lang w:val="pt-BR"/>
        </w:rPr>
        <w:t xml:space="preserve"> </w:t>
      </w:r>
      <w:proofErr w:type="spellStart"/>
      <w:r w:rsidRPr="0052200D">
        <w:rPr>
          <w:rFonts w:ascii="Times New Roman" w:hAnsi="Times New Roman"/>
          <w:lang w:val="pt-BR"/>
        </w:rPr>
        <w:t>Clade</w:t>
      </w:r>
      <w:proofErr w:type="spellEnd"/>
      <w:r w:rsidR="004D153C" w:rsidRPr="0052200D">
        <w:rPr>
          <w:rFonts w:ascii="Times New Roman" w:hAnsi="Times New Roman"/>
          <w:lang w:val="pt-BR"/>
        </w:rPr>
        <w:tab/>
      </w:r>
      <w:r w:rsidR="004D153C" w:rsidRPr="0052200D">
        <w:rPr>
          <w:rFonts w:ascii="Times New Roman" w:hAnsi="Times New Roman"/>
          <w:lang w:val="pt-BR"/>
        </w:rPr>
        <w:tab/>
      </w:r>
      <w:r w:rsidR="004D153C" w:rsidRPr="0052200D">
        <w:rPr>
          <w:rFonts w:ascii="Times New Roman" w:hAnsi="Times New Roman"/>
          <w:lang w:val="pt-BR"/>
        </w:rPr>
        <w:tab/>
      </w:r>
      <w:r w:rsidRPr="0052200D">
        <w:rPr>
          <w:rFonts w:ascii="Times New Roman" w:hAnsi="Times New Roman"/>
          <w:lang w:val="pt-BR"/>
        </w:rPr>
        <w:tab/>
      </w:r>
      <w:r w:rsidRPr="0052200D">
        <w:rPr>
          <w:rFonts w:ascii="Times New Roman" w:hAnsi="Times New Roman"/>
          <w:lang w:val="pt-BR"/>
        </w:rPr>
        <w:tab/>
      </w:r>
      <w:r w:rsidRPr="0052200D">
        <w:rPr>
          <w:rFonts w:ascii="Times New Roman" w:hAnsi="Times New Roman"/>
          <w:lang w:val="pt-BR"/>
        </w:rPr>
        <w:tab/>
        <w:t>0.3</w:t>
      </w:r>
      <w:bookmarkStart w:id="0" w:name="_GoBack"/>
      <w:bookmarkEnd w:id="0"/>
    </w:p>
    <w:p w14:paraId="0E547E40" w14:textId="34DA5128" w:rsidR="006E2AAC" w:rsidRPr="0052200D" w:rsidRDefault="006E2AAC" w:rsidP="006E2AAC">
      <w:pPr>
        <w:rPr>
          <w:rFonts w:ascii="Times New Roman" w:hAnsi="Times New Roman"/>
          <w:lang w:val="pt-BR"/>
        </w:rPr>
      </w:pPr>
      <w:proofErr w:type="spellStart"/>
      <w:r w:rsidRPr="0052200D">
        <w:rPr>
          <w:rFonts w:ascii="Times New Roman" w:hAnsi="Times New Roman"/>
          <w:i/>
          <w:lang w:val="pt-BR"/>
        </w:rPr>
        <w:t>Megalochlamys</w:t>
      </w:r>
      <w:proofErr w:type="spellEnd"/>
      <w:r w:rsidRPr="0052200D">
        <w:rPr>
          <w:rFonts w:ascii="Times New Roman" w:hAnsi="Times New Roman"/>
          <w:i/>
          <w:lang w:val="pt-BR"/>
        </w:rPr>
        <w:t xml:space="preserve"> </w:t>
      </w:r>
      <w:proofErr w:type="spellStart"/>
      <w:r w:rsidRPr="0052200D">
        <w:rPr>
          <w:rFonts w:ascii="Times New Roman" w:hAnsi="Times New Roman"/>
          <w:lang w:val="pt-BR"/>
        </w:rPr>
        <w:t>Clade</w:t>
      </w:r>
      <w:proofErr w:type="spellEnd"/>
      <w:r w:rsidR="004D153C" w:rsidRPr="0052200D">
        <w:rPr>
          <w:rFonts w:ascii="Times New Roman" w:hAnsi="Times New Roman"/>
          <w:lang w:val="pt-BR"/>
        </w:rPr>
        <w:tab/>
      </w:r>
      <w:r w:rsidR="004D153C" w:rsidRPr="0052200D">
        <w:rPr>
          <w:rFonts w:ascii="Times New Roman" w:hAnsi="Times New Roman"/>
          <w:lang w:val="pt-BR"/>
        </w:rPr>
        <w:tab/>
      </w:r>
      <w:r w:rsidRPr="0052200D">
        <w:rPr>
          <w:rFonts w:ascii="Times New Roman" w:hAnsi="Times New Roman"/>
          <w:lang w:val="pt-BR"/>
        </w:rPr>
        <w:tab/>
      </w:r>
      <w:r w:rsidR="004D153C" w:rsidRPr="0052200D">
        <w:rPr>
          <w:rFonts w:ascii="Times New Roman" w:hAnsi="Times New Roman"/>
          <w:lang w:val="pt-BR"/>
        </w:rPr>
        <w:tab/>
      </w:r>
      <w:r w:rsidRPr="0052200D">
        <w:rPr>
          <w:rFonts w:ascii="Times New Roman" w:hAnsi="Times New Roman"/>
          <w:lang w:val="pt-BR"/>
        </w:rPr>
        <w:tab/>
      </w:r>
      <w:r w:rsidRPr="0052200D">
        <w:rPr>
          <w:rFonts w:ascii="Times New Roman" w:hAnsi="Times New Roman"/>
          <w:lang w:val="pt-BR"/>
        </w:rPr>
        <w:tab/>
        <w:t>0.4</w:t>
      </w:r>
    </w:p>
    <w:p w14:paraId="5A7C1ED0" w14:textId="089E1D65" w:rsidR="006E2AAC" w:rsidRPr="0052200D" w:rsidRDefault="006E2AAC" w:rsidP="006E2AAC">
      <w:pPr>
        <w:rPr>
          <w:rFonts w:ascii="Times New Roman" w:hAnsi="Times New Roman"/>
          <w:lang w:val="pt-BR"/>
        </w:rPr>
      </w:pPr>
      <w:proofErr w:type="spellStart"/>
      <w:r w:rsidRPr="0052200D">
        <w:rPr>
          <w:rFonts w:ascii="Times New Roman" w:hAnsi="Times New Roman"/>
          <w:i/>
          <w:lang w:val="pt-BR"/>
        </w:rPr>
        <w:t>Mirandea</w:t>
      </w:r>
      <w:proofErr w:type="spellEnd"/>
      <w:r w:rsidRPr="0052200D">
        <w:rPr>
          <w:rFonts w:ascii="Times New Roman" w:hAnsi="Times New Roman"/>
          <w:i/>
          <w:lang w:val="pt-BR"/>
        </w:rPr>
        <w:t xml:space="preserve"> </w:t>
      </w:r>
      <w:r w:rsidRPr="0052200D">
        <w:rPr>
          <w:rFonts w:ascii="Times New Roman" w:hAnsi="Times New Roman"/>
          <w:lang w:val="pt-BR"/>
        </w:rPr>
        <w:t xml:space="preserve">I </w:t>
      </w:r>
      <w:proofErr w:type="spellStart"/>
      <w:r w:rsidRPr="0052200D">
        <w:rPr>
          <w:rFonts w:ascii="Times New Roman" w:hAnsi="Times New Roman"/>
          <w:lang w:val="pt-BR"/>
        </w:rPr>
        <w:t>Clade</w:t>
      </w:r>
      <w:proofErr w:type="spellEnd"/>
      <w:r w:rsidRPr="0052200D">
        <w:rPr>
          <w:rFonts w:ascii="Times New Roman" w:hAnsi="Times New Roman"/>
          <w:lang w:val="pt-BR"/>
        </w:rPr>
        <w:tab/>
      </w:r>
      <w:r w:rsidRPr="0052200D">
        <w:rPr>
          <w:rFonts w:ascii="Times New Roman" w:hAnsi="Times New Roman"/>
          <w:lang w:val="pt-BR"/>
        </w:rPr>
        <w:tab/>
      </w:r>
      <w:r w:rsidR="004D153C" w:rsidRPr="0052200D">
        <w:rPr>
          <w:rFonts w:ascii="Times New Roman" w:hAnsi="Times New Roman"/>
          <w:lang w:val="pt-BR"/>
        </w:rPr>
        <w:tab/>
      </w:r>
      <w:r w:rsidR="004D153C" w:rsidRPr="0052200D">
        <w:rPr>
          <w:rFonts w:ascii="Times New Roman" w:hAnsi="Times New Roman"/>
          <w:lang w:val="pt-BR"/>
        </w:rPr>
        <w:tab/>
      </w:r>
      <w:r w:rsidR="004D153C" w:rsidRPr="0052200D">
        <w:rPr>
          <w:rFonts w:ascii="Times New Roman" w:hAnsi="Times New Roman"/>
          <w:lang w:val="pt-BR"/>
        </w:rPr>
        <w:tab/>
      </w:r>
      <w:r w:rsidRPr="0052200D">
        <w:rPr>
          <w:rFonts w:ascii="Times New Roman" w:hAnsi="Times New Roman"/>
          <w:lang w:val="pt-BR"/>
        </w:rPr>
        <w:tab/>
        <w:t>1.0</w:t>
      </w:r>
    </w:p>
    <w:p w14:paraId="1212C45C" w14:textId="68ABEC48" w:rsidR="006E2AAC" w:rsidRPr="006E2AAC" w:rsidRDefault="006E2AAC" w:rsidP="006E2AA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Mirandea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II Clade</w:t>
      </w:r>
      <w:r w:rsidR="004D153C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 xml:space="preserve">South American </w:t>
      </w:r>
      <w:proofErr w:type="spellStart"/>
      <w:r>
        <w:rPr>
          <w:rFonts w:ascii="Times New Roman" w:hAnsi="Times New Roman"/>
          <w:i/>
        </w:rPr>
        <w:t>Aniscanthus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Clade</w:t>
      </w:r>
      <w:r>
        <w:rPr>
          <w:rFonts w:ascii="Times New Roman" w:hAnsi="Times New Roman"/>
        </w:rPr>
        <w:tab/>
        <w:t>0.7</w:t>
      </w:r>
    </w:p>
    <w:p w14:paraId="7503C55A" w14:textId="3744F050" w:rsidR="006E2AAC" w:rsidRPr="006E2AAC" w:rsidRDefault="006E2AAC" w:rsidP="006E2AA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Pachystachys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Clade</w:t>
      </w:r>
      <w:r w:rsidR="004D153C"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0.5</w:t>
      </w:r>
    </w:p>
    <w:p w14:paraId="2CB6F5EC" w14:textId="6AC40A45" w:rsidR="006E2AAC" w:rsidRPr="006E2AAC" w:rsidRDefault="006E2AAC" w:rsidP="006E2AA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Schaueria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Clade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>
        <w:rPr>
          <w:rFonts w:ascii="Times New Roman" w:hAnsi="Times New Roman"/>
        </w:rPr>
        <w:t>0.2</w:t>
      </w:r>
    </w:p>
    <w:p w14:paraId="02052BB1" w14:textId="7DCAF7C4" w:rsidR="006E2AAC" w:rsidRDefault="006E2AAC" w:rsidP="006E2AA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Fittonia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Clade</w:t>
      </w:r>
      <w:r w:rsidR="004D153C"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1.0</w:t>
      </w:r>
    </w:p>
    <w:p w14:paraId="1B69C752" w14:textId="6E902052" w:rsidR="006E2AAC" w:rsidRPr="00F95C47" w:rsidRDefault="006E2AAC" w:rsidP="006E2AA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Ancistranthus</w:t>
      </w:r>
      <w:proofErr w:type="spellEnd"/>
      <w:r>
        <w:rPr>
          <w:rFonts w:ascii="Times New Roman" w:hAnsi="Times New Roman"/>
        </w:rPr>
        <w:t xml:space="preserve"> Clade</w:t>
      </w:r>
      <w:r w:rsidRPr="00F95C4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 w:rsidRPr="00F95C47">
        <w:rPr>
          <w:rFonts w:ascii="Times New Roman" w:hAnsi="Times New Roman"/>
        </w:rPr>
        <w:tab/>
        <w:t>1.0</w:t>
      </w:r>
    </w:p>
    <w:p w14:paraId="44105A1A" w14:textId="2A34EF63" w:rsidR="006E2AAC" w:rsidRPr="006E2AAC" w:rsidRDefault="006E2AAC" w:rsidP="006E2AA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Henrya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Clade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1.0</w:t>
      </w:r>
    </w:p>
    <w:p w14:paraId="425D6299" w14:textId="4BD07DB5" w:rsidR="006E2AAC" w:rsidRPr="006E2AAC" w:rsidRDefault="006E2AAC" w:rsidP="006E2A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Core </w:t>
      </w:r>
      <w:proofErr w:type="spellStart"/>
      <w:r>
        <w:rPr>
          <w:rFonts w:ascii="Times New Roman" w:hAnsi="Times New Roman"/>
          <w:i/>
        </w:rPr>
        <w:t>Tetramerium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Lineage</w:t>
      </w:r>
      <w:r w:rsidR="004D153C"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 w:rsidR="004D153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0.6</w:t>
      </w:r>
    </w:p>
    <w:p w14:paraId="139C688B" w14:textId="77777777" w:rsidR="008E6F3C" w:rsidRPr="00F95C47" w:rsidRDefault="00B272B7" w:rsidP="00F95C47">
      <w:pPr>
        <w:rPr>
          <w:rFonts w:ascii="Times New Roman" w:hAnsi="Times New Roman"/>
        </w:rPr>
      </w:pPr>
    </w:p>
    <w:sectPr w:rsidR="008E6F3C" w:rsidRPr="00F95C47" w:rsidSect="004337EA"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7"/>
    <w:rsid w:val="004D153C"/>
    <w:rsid w:val="0052200D"/>
    <w:rsid w:val="006E2AAC"/>
    <w:rsid w:val="007864A8"/>
    <w:rsid w:val="00B272B7"/>
    <w:rsid w:val="00F95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FE07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2D40"/>
  </w:style>
  <w:style w:type="paragraph" w:styleId="Heading1">
    <w:name w:val="heading 1"/>
    <w:basedOn w:val="Normal"/>
    <w:next w:val="Normal"/>
    <w:link w:val="Heading1Char"/>
    <w:autoRedefine/>
    <w:rsid w:val="00306892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0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rsid w:val="00306892"/>
    <w:pPr>
      <w:keepNext/>
      <w:keepLines/>
      <w:spacing w:before="200" w:after="0" w:line="480" w:lineRule="auto"/>
      <w:outlineLvl w:val="1"/>
    </w:pPr>
    <w:rPr>
      <w:rFonts w:eastAsiaTheme="majorEastAsia" w:cstheme="majorBidi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892"/>
    <w:rPr>
      <w:rFonts w:eastAsiaTheme="majorEastAsia" w:cstheme="majorBidi"/>
      <w:b/>
      <w:bCs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306892"/>
    <w:rPr>
      <w:rFonts w:eastAsiaTheme="majorEastAsia" w:cstheme="majorBidi"/>
      <w:b/>
      <w:bCs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Graduate University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 Kiel</dc:creator>
  <cp:keywords/>
  <cp:lastModifiedBy>Lucinda McDade</cp:lastModifiedBy>
  <cp:revision>5</cp:revision>
  <dcterms:created xsi:type="dcterms:W3CDTF">2017-01-17T01:56:00Z</dcterms:created>
  <dcterms:modified xsi:type="dcterms:W3CDTF">2017-05-11T15:59:00Z</dcterms:modified>
</cp:coreProperties>
</file>