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4D8B">
        <w:rPr>
          <w:rFonts w:ascii="Times New Roman" w:hAnsi="Times New Roman" w:cs="Times New Roman"/>
          <w:sz w:val="24"/>
          <w:szCs w:val="24"/>
          <w:u w:val="single"/>
        </w:rPr>
        <w:t>Metadata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C60B2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Plant-driven changes in soil microbial communities influence seed germination through negative feedbacks</w:t>
      </w:r>
      <w:r w:rsidRPr="00C60B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3A4D8B">
        <w:rPr>
          <w:rFonts w:ascii="Times New Roman" w:hAnsi="Times New Roman" w:cs="Times New Roman"/>
          <w:sz w:val="24"/>
          <w:szCs w:val="24"/>
        </w:rPr>
        <w:t xml:space="preserve">Miller, E.C., </w:t>
      </w:r>
      <w:proofErr w:type="spellStart"/>
      <w:r w:rsidRPr="003A4D8B">
        <w:rPr>
          <w:rFonts w:ascii="Times New Roman" w:hAnsi="Times New Roman" w:cs="Times New Roman"/>
          <w:sz w:val="24"/>
          <w:szCs w:val="24"/>
        </w:rPr>
        <w:t>Perron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, G.G., </w:t>
      </w:r>
      <w:proofErr w:type="gramStart"/>
      <w:r w:rsidRPr="003A4D8B">
        <w:rPr>
          <w:rFonts w:ascii="Times New Roman" w:hAnsi="Times New Roman" w:cs="Times New Roman"/>
          <w:sz w:val="24"/>
          <w:szCs w:val="24"/>
        </w:rPr>
        <w:t>Collins</w:t>
      </w:r>
      <w:proofErr w:type="gramEnd"/>
      <w:r w:rsidRPr="003A4D8B">
        <w:rPr>
          <w:rFonts w:ascii="Times New Roman" w:hAnsi="Times New Roman" w:cs="Times New Roman"/>
          <w:sz w:val="24"/>
          <w:szCs w:val="24"/>
        </w:rPr>
        <w:t>. C.D.</w:t>
      </w:r>
      <w:bookmarkStart w:id="0" w:name="_GoBack"/>
      <w:bookmarkEnd w:id="0"/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b/>
          <w:sz w:val="24"/>
          <w:szCs w:val="24"/>
        </w:rPr>
        <w:t>Data file</w:t>
      </w:r>
      <w:r w:rsidRPr="003A4D8B">
        <w:rPr>
          <w:rFonts w:ascii="Times New Roman" w:hAnsi="Times New Roman" w:cs="Times New Roman"/>
          <w:sz w:val="24"/>
          <w:szCs w:val="24"/>
        </w:rPr>
        <w:t>: Miller_et-al_FungalCommunities.csv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b/>
          <w:sz w:val="24"/>
          <w:szCs w:val="24"/>
        </w:rPr>
        <w:t>Description:</w:t>
      </w:r>
      <w:r w:rsidRPr="003A4D8B">
        <w:rPr>
          <w:rFonts w:ascii="Times New Roman" w:hAnsi="Times New Roman" w:cs="Times New Roman"/>
          <w:sz w:val="24"/>
          <w:szCs w:val="24"/>
        </w:rPr>
        <w:t xml:space="preserve"> ASV sequences for fungi in soil conditioned for three months by seven different plant species.</w:t>
      </w:r>
    </w:p>
    <w:p w:rsidR="003A4D8B" w:rsidRPr="003A4D8B" w:rsidRDefault="003A4D8B" w:rsidP="003A4D8B">
      <w:pPr>
        <w:rPr>
          <w:rFonts w:ascii="Times New Roman" w:hAnsi="Times New Roman" w:cs="Times New Roman"/>
          <w:b/>
          <w:sz w:val="24"/>
          <w:szCs w:val="24"/>
        </w:rPr>
      </w:pPr>
      <w:r w:rsidRPr="003A4D8B">
        <w:rPr>
          <w:rFonts w:ascii="Times New Roman" w:hAnsi="Times New Roman" w:cs="Times New Roman"/>
          <w:b/>
          <w:sz w:val="24"/>
          <w:szCs w:val="24"/>
        </w:rPr>
        <w:t>Columns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4D8B">
        <w:rPr>
          <w:rFonts w:ascii="Times New Roman" w:hAnsi="Times New Roman" w:cs="Times New Roman"/>
          <w:sz w:val="24"/>
          <w:szCs w:val="24"/>
          <w:u w:val="single"/>
        </w:rPr>
        <w:t>SampleID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>: A unique identifier for each soils sample.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  <w:u w:val="single"/>
        </w:rPr>
        <w:t>Plant:</w:t>
      </w:r>
      <w:r w:rsidRPr="003A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conditioning treatment, or species identity of plant that conditioned the soil.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D8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inermis</w:t>
      </w:r>
      <w:proofErr w:type="spellEnd"/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Desmodium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Desmodium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illinoense</w:t>
      </w:r>
      <w:proofErr w:type="spellEnd"/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Solidago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Solidago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Canadensis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Geum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Geum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candense</w:t>
      </w:r>
      <w:proofErr w:type="spellEnd"/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Ageratina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Ageratina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altissima</w:t>
      </w:r>
      <w:proofErr w:type="spellEnd"/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Pycnanthemum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Pycnanthemum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tenuifolium</w:t>
      </w:r>
      <w:proofErr w:type="spellEnd"/>
    </w:p>
    <w:p w:rsidR="003A4D8B" w:rsidRPr="003A4D8B" w:rsidRDefault="003A4D8B" w:rsidP="003A4D8B">
      <w:pPr>
        <w:rPr>
          <w:rFonts w:ascii="Times New Roman" w:hAnsi="Times New Roman" w:cs="Times New Roman"/>
          <w:i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Poa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Poa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pratensis</w:t>
      </w:r>
      <w:proofErr w:type="spellEnd"/>
    </w:p>
    <w:p w:rsidR="003A4D8B" w:rsidRPr="003A4D8B" w:rsidRDefault="003A4D8B" w:rsidP="003A4D8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A4D8B">
        <w:rPr>
          <w:rFonts w:ascii="Times New Roman" w:hAnsi="Times New Roman" w:cs="Times New Roman"/>
          <w:i/>
          <w:sz w:val="24"/>
          <w:szCs w:val="24"/>
        </w:rPr>
        <w:t xml:space="preserve">Control = Field-collected soils that were in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conetainer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pots for three months, but did not contain plants.  </w:t>
      </w:r>
    </w:p>
    <w:p w:rsidR="003A4D8B" w:rsidRPr="003A4D8B" w:rsidRDefault="003A4D8B" w:rsidP="003A4D8B">
      <w:pPr>
        <w:ind w:left="720"/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i/>
          <w:sz w:val="24"/>
          <w:szCs w:val="24"/>
        </w:rPr>
        <w:t>Day0 = Field-collected soils that were not conditioned by plants. Day 0 provided the “baseline” for the three month conditioning period.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4D8B">
        <w:rPr>
          <w:rFonts w:ascii="Times New Roman" w:hAnsi="Times New Roman" w:cs="Times New Roman"/>
          <w:sz w:val="24"/>
          <w:szCs w:val="24"/>
          <w:u w:val="single"/>
        </w:rPr>
        <w:t>Conetainer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>: The size of the pot in which the soil-conditioning occurred. NA means that soils were never conditioned (i.e., Day0 soils).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  <w:u w:val="single"/>
        </w:rPr>
        <w:t>Columns D-SK:</w:t>
      </w:r>
      <w:r w:rsidRPr="003A4D8B">
        <w:rPr>
          <w:rFonts w:ascii="Times New Roman" w:hAnsi="Times New Roman" w:cs="Times New Roman"/>
          <w:sz w:val="24"/>
          <w:szCs w:val="24"/>
        </w:rPr>
        <w:t xml:space="preserve"> Each column is a unique </w:t>
      </w:r>
      <w:r w:rsidRPr="003A4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amplicon sequence variant (ASV), similar to operational taxonomic units (OTUs) used in traditional </w:t>
      </w:r>
      <w:proofErr w:type="spellStart"/>
      <w:r w:rsidRPr="003A4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metagenomic</w:t>
      </w:r>
      <w:proofErr w:type="spellEnd"/>
      <w:r w:rsidRPr="003A4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pipelines, but based on estimates of true sequence variation rather than grouping by sequence similarity</w:t>
      </w:r>
    </w:p>
    <w:p w:rsidR="00FD0728" w:rsidRDefault="005567AD"/>
    <w:sectPr w:rsidR="00FD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8B"/>
    <w:rsid w:val="00093444"/>
    <w:rsid w:val="003A4D8B"/>
    <w:rsid w:val="00430C3D"/>
    <w:rsid w:val="005567AD"/>
    <w:rsid w:val="00F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1EBB5-F8DD-4969-ACC9-05E45E58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Collins</dc:creator>
  <cp:keywords/>
  <dc:description/>
  <cp:lastModifiedBy>Cathy Collins</cp:lastModifiedBy>
  <cp:revision>2</cp:revision>
  <dcterms:created xsi:type="dcterms:W3CDTF">2019-07-02T18:00:00Z</dcterms:created>
  <dcterms:modified xsi:type="dcterms:W3CDTF">2019-07-02T18:00:00Z</dcterms:modified>
</cp:coreProperties>
</file>