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AB1" w:rsidRDefault="00DA2C88" w:rsidP="009A6AB1">
      <w:pPr>
        <w:spacing w:after="0" w:line="480" w:lineRule="auto"/>
        <w:jc w:val="center"/>
        <w:rPr>
          <w:rFonts w:ascii="Times New Roman" w:hAnsi="Times New Roman" w:cs="Times New Roman"/>
          <w:b/>
          <w:sz w:val="32"/>
        </w:rPr>
      </w:pPr>
      <w:r w:rsidRPr="009A6AB1">
        <w:rPr>
          <w:rFonts w:ascii="Times New Roman" w:hAnsi="Times New Roman" w:cs="Times New Roman"/>
          <w:b/>
          <w:sz w:val="32"/>
        </w:rPr>
        <w:t>Supplementary Data</w:t>
      </w:r>
    </w:p>
    <w:p w:rsidR="009A6AB1" w:rsidRPr="009A6AB1" w:rsidRDefault="009A6AB1" w:rsidP="009A6AB1">
      <w:pPr>
        <w:spacing w:after="0" w:line="480" w:lineRule="auto"/>
        <w:jc w:val="center"/>
        <w:rPr>
          <w:rFonts w:ascii="Times New Roman" w:hAnsi="Times New Roman" w:cs="Times New Roman"/>
          <w:sz w:val="24"/>
        </w:rPr>
      </w:pPr>
      <w:r w:rsidRPr="009A6AB1">
        <w:rPr>
          <w:rFonts w:ascii="Times New Roman" w:hAnsi="Times New Roman" w:cs="Times New Roman"/>
          <w:sz w:val="24"/>
        </w:rPr>
        <w:t>of the manuscript entitled</w:t>
      </w:r>
    </w:p>
    <w:p w:rsidR="009A6AB1" w:rsidRDefault="009A6AB1" w:rsidP="009A6AB1">
      <w:pPr>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The Paris Biot</w:t>
      </w:r>
      <w:r w:rsidRPr="007163D9">
        <w:rPr>
          <w:rFonts w:ascii="Times New Roman" w:hAnsi="Times New Roman" w:cs="Times New Roman"/>
          <w:b/>
          <w:sz w:val="32"/>
          <w:szCs w:val="32"/>
        </w:rPr>
        <w:t>a decapod (</w:t>
      </w:r>
      <w:proofErr w:type="spellStart"/>
      <w:r w:rsidRPr="007163D9">
        <w:rPr>
          <w:rFonts w:ascii="Times New Roman" w:hAnsi="Times New Roman" w:cs="Times New Roman"/>
          <w:b/>
          <w:sz w:val="32"/>
          <w:szCs w:val="32"/>
        </w:rPr>
        <w:t>Arthropoda</w:t>
      </w:r>
      <w:proofErr w:type="spellEnd"/>
      <w:r w:rsidRPr="007163D9">
        <w:rPr>
          <w:rFonts w:ascii="Times New Roman" w:hAnsi="Times New Roman" w:cs="Times New Roman"/>
          <w:b/>
          <w:sz w:val="32"/>
          <w:szCs w:val="32"/>
        </w:rPr>
        <w:t>) fauna and the diversity of Triassic decapods</w:t>
      </w:r>
    </w:p>
    <w:p w:rsidR="009A6AB1" w:rsidRPr="00643812" w:rsidRDefault="009A6AB1" w:rsidP="009A6AB1">
      <w:pPr>
        <w:spacing w:after="0" w:line="480" w:lineRule="auto"/>
        <w:jc w:val="center"/>
        <w:rPr>
          <w:rFonts w:ascii="Times New Roman" w:hAnsi="Times New Roman" w:cs="Times New Roman"/>
          <w:b/>
          <w:sz w:val="28"/>
        </w:rPr>
      </w:pPr>
    </w:p>
    <w:p w:rsidR="009A6AB1" w:rsidRPr="00643812" w:rsidRDefault="009A6AB1" w:rsidP="00B21F61">
      <w:pPr>
        <w:spacing w:after="0" w:line="276" w:lineRule="auto"/>
        <w:rPr>
          <w:rFonts w:ascii="Times New Roman" w:hAnsi="Times New Roman" w:cs="Times New Roman"/>
          <w:sz w:val="24"/>
          <w:szCs w:val="24"/>
          <w:vertAlign w:val="superscript"/>
        </w:rPr>
      </w:pPr>
      <w:r w:rsidRPr="00643812">
        <w:rPr>
          <w:rFonts w:ascii="Times New Roman" w:hAnsi="Times New Roman" w:cs="Times New Roman"/>
          <w:sz w:val="24"/>
          <w:szCs w:val="24"/>
        </w:rPr>
        <w:t>Christopher. P. A. Smith</w:t>
      </w:r>
      <w:r w:rsidRPr="00643812">
        <w:rPr>
          <w:rFonts w:ascii="Times New Roman" w:hAnsi="Times New Roman" w:cs="Times New Roman"/>
          <w:sz w:val="24"/>
          <w:szCs w:val="24"/>
          <w:vertAlign w:val="superscript"/>
        </w:rPr>
        <w:t>1</w:t>
      </w:r>
      <w:r w:rsidRPr="00643812">
        <w:rPr>
          <w:rFonts w:ascii="Times New Roman" w:hAnsi="Times New Roman" w:cs="Times New Roman"/>
          <w:sz w:val="24"/>
          <w:szCs w:val="24"/>
        </w:rPr>
        <w:t>, Sylvain Charbonnier</w:t>
      </w:r>
      <w:r w:rsidRPr="00643812">
        <w:rPr>
          <w:rFonts w:ascii="Times New Roman" w:hAnsi="Times New Roman" w:cs="Times New Roman"/>
          <w:sz w:val="24"/>
          <w:szCs w:val="24"/>
          <w:vertAlign w:val="superscript"/>
        </w:rPr>
        <w:t>2</w:t>
      </w:r>
      <w:r w:rsidRPr="00643812">
        <w:rPr>
          <w:rFonts w:ascii="Times New Roman" w:hAnsi="Times New Roman" w:cs="Times New Roman"/>
          <w:sz w:val="24"/>
          <w:szCs w:val="24"/>
        </w:rPr>
        <w:t>, James F. Jenks</w:t>
      </w:r>
      <w:r w:rsidRPr="00643812">
        <w:rPr>
          <w:rFonts w:ascii="Times New Roman" w:hAnsi="Times New Roman" w:cs="Times New Roman"/>
          <w:sz w:val="24"/>
          <w:szCs w:val="24"/>
          <w:vertAlign w:val="superscript"/>
        </w:rPr>
        <w:t>3</w:t>
      </w:r>
      <w:r w:rsidRPr="00643812">
        <w:rPr>
          <w:rFonts w:ascii="Times New Roman" w:hAnsi="Times New Roman" w:cs="Times New Roman"/>
          <w:sz w:val="24"/>
          <w:szCs w:val="24"/>
        </w:rPr>
        <w:t>, Kevin G. Bylund</w:t>
      </w:r>
      <w:r w:rsidRPr="00643812">
        <w:rPr>
          <w:rFonts w:ascii="Times New Roman" w:hAnsi="Times New Roman" w:cs="Times New Roman"/>
          <w:sz w:val="24"/>
          <w:szCs w:val="24"/>
          <w:vertAlign w:val="superscript"/>
        </w:rPr>
        <w:t>4</w:t>
      </w:r>
      <w:r w:rsidRPr="00643812">
        <w:rPr>
          <w:rFonts w:ascii="Times New Roman" w:hAnsi="Times New Roman" w:cs="Times New Roman"/>
          <w:sz w:val="24"/>
          <w:szCs w:val="24"/>
        </w:rPr>
        <w:t>, Gilles Escarguel</w:t>
      </w:r>
      <w:r w:rsidRPr="00643812">
        <w:rPr>
          <w:rFonts w:ascii="Times New Roman" w:hAnsi="Times New Roman" w:cs="Times New Roman"/>
          <w:sz w:val="24"/>
          <w:szCs w:val="24"/>
          <w:vertAlign w:val="superscript"/>
        </w:rPr>
        <w:t>5</w:t>
      </w:r>
      <w:r w:rsidRPr="00643812">
        <w:rPr>
          <w:rFonts w:ascii="Times New Roman" w:hAnsi="Times New Roman" w:cs="Times New Roman"/>
          <w:sz w:val="24"/>
          <w:szCs w:val="24"/>
        </w:rPr>
        <w:t>, Nicolas Olivier</w:t>
      </w:r>
      <w:r w:rsidRPr="00643812">
        <w:rPr>
          <w:rFonts w:ascii="Times New Roman" w:hAnsi="Times New Roman" w:cs="Times New Roman"/>
          <w:sz w:val="24"/>
          <w:szCs w:val="24"/>
          <w:vertAlign w:val="superscript"/>
        </w:rPr>
        <w:t>6</w:t>
      </w:r>
      <w:r w:rsidRPr="00643812">
        <w:rPr>
          <w:rFonts w:ascii="Times New Roman" w:hAnsi="Times New Roman" w:cs="Times New Roman"/>
          <w:sz w:val="24"/>
          <w:szCs w:val="24"/>
        </w:rPr>
        <w:t>, Emmanuel Fara</w:t>
      </w:r>
      <w:r w:rsidRPr="00643812">
        <w:rPr>
          <w:rFonts w:ascii="Times New Roman" w:hAnsi="Times New Roman" w:cs="Times New Roman"/>
          <w:sz w:val="24"/>
          <w:szCs w:val="24"/>
          <w:vertAlign w:val="superscript"/>
        </w:rPr>
        <w:t>1</w:t>
      </w:r>
      <w:r w:rsidRPr="00643812">
        <w:rPr>
          <w:rFonts w:ascii="Times New Roman" w:hAnsi="Times New Roman" w:cs="Times New Roman"/>
          <w:sz w:val="24"/>
          <w:szCs w:val="24"/>
        </w:rPr>
        <w:t>, Arnaud Brayard</w:t>
      </w:r>
      <w:r w:rsidRPr="00643812">
        <w:rPr>
          <w:rFonts w:ascii="Times New Roman" w:hAnsi="Times New Roman" w:cs="Times New Roman"/>
          <w:sz w:val="24"/>
          <w:szCs w:val="24"/>
          <w:vertAlign w:val="superscript"/>
        </w:rPr>
        <w:t>1</w:t>
      </w:r>
    </w:p>
    <w:p w:rsidR="009A6AB1" w:rsidRPr="00643812" w:rsidRDefault="009A6AB1" w:rsidP="00B21F61">
      <w:pPr>
        <w:spacing w:after="0" w:line="276" w:lineRule="auto"/>
        <w:rPr>
          <w:rFonts w:ascii="Times New Roman" w:hAnsi="Times New Roman" w:cs="Times New Roman"/>
          <w:b/>
          <w:sz w:val="24"/>
          <w:szCs w:val="24"/>
        </w:rPr>
      </w:pPr>
    </w:p>
    <w:p w:rsidR="009A6AB1" w:rsidRPr="00945B40" w:rsidRDefault="009A6AB1" w:rsidP="00B21F61">
      <w:pPr>
        <w:pStyle w:val="Autorsaffiliation"/>
        <w:spacing w:after="0" w:line="276" w:lineRule="auto"/>
        <w:jc w:val="both"/>
        <w:rPr>
          <w:i w:val="0"/>
          <w:szCs w:val="20"/>
          <w:vertAlign w:val="baseline"/>
          <w:lang w:val="en-GB"/>
        </w:rPr>
      </w:pPr>
      <w:r w:rsidRPr="00945B40">
        <w:rPr>
          <w:i w:val="0"/>
          <w:szCs w:val="20"/>
          <w:lang w:val="en-GB"/>
        </w:rPr>
        <w:t>1</w:t>
      </w:r>
      <w:r w:rsidRPr="00945B40">
        <w:rPr>
          <w:i w:val="0"/>
          <w:szCs w:val="20"/>
          <w:vertAlign w:val="baseline"/>
          <w:lang w:val="en-GB"/>
        </w:rPr>
        <w:t xml:space="preserve">Biogéosciences, UMR CNRS 6282, </w:t>
      </w:r>
      <w:proofErr w:type="spellStart"/>
      <w:r w:rsidRPr="00945B40">
        <w:rPr>
          <w:i w:val="0"/>
          <w:szCs w:val="20"/>
          <w:vertAlign w:val="baseline"/>
          <w:lang w:val="en-GB"/>
        </w:rPr>
        <w:t>Université</w:t>
      </w:r>
      <w:proofErr w:type="spellEnd"/>
      <w:r w:rsidRPr="00945B40">
        <w:rPr>
          <w:i w:val="0"/>
          <w:szCs w:val="20"/>
          <w:vertAlign w:val="baseline"/>
          <w:lang w:val="en-GB"/>
        </w:rPr>
        <w:t xml:space="preserve"> Bourgogne Franche-Comté, 21000 Dijon, France &lt;christopher.smith@u-bourgogne.fr&gt;</w:t>
      </w:r>
    </w:p>
    <w:p w:rsidR="009A6AB1" w:rsidRPr="00643812" w:rsidRDefault="009A6AB1" w:rsidP="00B21F61">
      <w:pPr>
        <w:pStyle w:val="Autorsaffiliation"/>
        <w:spacing w:after="0" w:line="276" w:lineRule="auto"/>
        <w:jc w:val="both"/>
        <w:rPr>
          <w:i w:val="0"/>
          <w:szCs w:val="20"/>
          <w:vertAlign w:val="baseline"/>
        </w:rPr>
      </w:pPr>
      <w:r w:rsidRPr="00643812">
        <w:rPr>
          <w:i w:val="0"/>
          <w:szCs w:val="20"/>
        </w:rPr>
        <w:t>2</w:t>
      </w:r>
      <w:r w:rsidRPr="00643812">
        <w:rPr>
          <w:i w:val="0"/>
          <w:szCs w:val="20"/>
          <w:vertAlign w:val="baseline"/>
        </w:rPr>
        <w:t>Muséum national d’Histoire naturelle, CR2P, UMR 7207, CNRS, Sorbonne Université, 75005 Paris, France</w:t>
      </w:r>
    </w:p>
    <w:p w:rsidR="009A6AB1" w:rsidRPr="00643812" w:rsidRDefault="009A6AB1" w:rsidP="00B21F61">
      <w:pPr>
        <w:pStyle w:val="Autorsaffiliation"/>
        <w:spacing w:after="0" w:line="276" w:lineRule="auto"/>
        <w:jc w:val="both"/>
        <w:rPr>
          <w:i w:val="0"/>
          <w:szCs w:val="20"/>
          <w:vertAlign w:val="baseline"/>
          <w:lang w:val="en-US"/>
        </w:rPr>
      </w:pPr>
      <w:r w:rsidRPr="00643812">
        <w:rPr>
          <w:i w:val="0"/>
          <w:szCs w:val="20"/>
          <w:lang w:val="en-US"/>
        </w:rPr>
        <w:t>3</w:t>
      </w:r>
      <w:r w:rsidRPr="00643812">
        <w:rPr>
          <w:i w:val="0"/>
          <w:szCs w:val="20"/>
          <w:vertAlign w:val="baseline"/>
          <w:lang w:val="en-US"/>
        </w:rPr>
        <w:t>West Jordan, UT 84084, USA</w:t>
      </w:r>
    </w:p>
    <w:p w:rsidR="009A6AB1" w:rsidRPr="00D53A9E" w:rsidRDefault="009A6AB1" w:rsidP="00B21F61">
      <w:pPr>
        <w:pStyle w:val="Autorsaffiliation"/>
        <w:spacing w:after="0" w:line="276" w:lineRule="auto"/>
        <w:jc w:val="both"/>
        <w:rPr>
          <w:i w:val="0"/>
          <w:szCs w:val="20"/>
          <w:vertAlign w:val="baseline"/>
          <w:lang w:val="en-US"/>
        </w:rPr>
      </w:pPr>
      <w:r w:rsidRPr="00D53A9E">
        <w:rPr>
          <w:i w:val="0"/>
          <w:szCs w:val="20"/>
          <w:lang w:val="en-US"/>
        </w:rPr>
        <w:t>4</w:t>
      </w:r>
      <w:r w:rsidRPr="00D53A9E">
        <w:rPr>
          <w:i w:val="0"/>
          <w:szCs w:val="20"/>
          <w:vertAlign w:val="baseline"/>
          <w:lang w:val="en-US"/>
        </w:rPr>
        <w:t>Spanish Fork, UT 84660, USA</w:t>
      </w:r>
    </w:p>
    <w:p w:rsidR="009A6AB1" w:rsidRPr="00643812" w:rsidRDefault="009A6AB1" w:rsidP="00B21F61">
      <w:pPr>
        <w:pStyle w:val="Autorsaffiliation"/>
        <w:spacing w:after="0" w:line="276" w:lineRule="auto"/>
        <w:jc w:val="both"/>
        <w:rPr>
          <w:i w:val="0"/>
          <w:szCs w:val="20"/>
          <w:vertAlign w:val="baseline"/>
        </w:rPr>
      </w:pPr>
      <w:r w:rsidRPr="00643812">
        <w:rPr>
          <w:i w:val="0"/>
          <w:szCs w:val="20"/>
        </w:rPr>
        <w:t>5</w:t>
      </w:r>
      <w:r w:rsidRPr="00643812">
        <w:rPr>
          <w:i w:val="0"/>
          <w:szCs w:val="20"/>
          <w:vertAlign w:val="baseline"/>
        </w:rPr>
        <w:t>LEHNA, UMR 5023, CNRS, ENTPE, Université Claude Bernard Lyon 1, F-69622, Villeurbanne, France</w:t>
      </w:r>
    </w:p>
    <w:p w:rsidR="009A6AB1" w:rsidRPr="00643812" w:rsidRDefault="009A6AB1" w:rsidP="00B21F61">
      <w:pPr>
        <w:pStyle w:val="Autorsaffiliation"/>
        <w:spacing w:after="0" w:line="276" w:lineRule="auto"/>
        <w:jc w:val="both"/>
        <w:rPr>
          <w:i w:val="0"/>
          <w:szCs w:val="20"/>
          <w:vertAlign w:val="baseline"/>
        </w:rPr>
      </w:pPr>
      <w:r w:rsidRPr="00643812">
        <w:rPr>
          <w:i w:val="0"/>
          <w:szCs w:val="20"/>
        </w:rPr>
        <w:t>6</w:t>
      </w:r>
      <w:r w:rsidRPr="00643812">
        <w:rPr>
          <w:i w:val="0"/>
          <w:szCs w:val="20"/>
          <w:vertAlign w:val="baseline"/>
        </w:rPr>
        <w:t>LMV, Université Clermont Auvergne, CNRS, IRD, 63000 Clermont-Ferrand, France</w:t>
      </w:r>
    </w:p>
    <w:p w:rsidR="009A6AB1" w:rsidRPr="00643812" w:rsidRDefault="009A6AB1" w:rsidP="00B21F61">
      <w:pPr>
        <w:spacing w:line="276" w:lineRule="auto"/>
        <w:ind w:right="412"/>
        <w:rPr>
          <w:lang w:val="fr-FR"/>
        </w:rPr>
      </w:pPr>
    </w:p>
    <w:p w:rsidR="009A6AB1" w:rsidRPr="00643812" w:rsidRDefault="009A6AB1" w:rsidP="00B21F61">
      <w:pPr>
        <w:spacing w:after="0" w:line="276" w:lineRule="auto"/>
        <w:ind w:right="412"/>
        <w:jc w:val="both"/>
        <w:rPr>
          <w:rFonts w:ascii="Times New Roman" w:hAnsi="Times New Roman" w:cs="Times New Roman"/>
          <w:sz w:val="24"/>
          <w:szCs w:val="24"/>
        </w:rPr>
      </w:pPr>
      <w:r w:rsidRPr="00643812">
        <w:rPr>
          <w:rFonts w:ascii="Times New Roman" w:hAnsi="Times New Roman" w:cs="Times New Roman"/>
          <w:b/>
          <w:sz w:val="24"/>
          <w:szCs w:val="24"/>
        </w:rPr>
        <w:t>Abstract</w:t>
      </w:r>
      <w:r>
        <w:rPr>
          <w:rFonts w:ascii="Times New Roman" w:hAnsi="Times New Roman" w:cs="Times New Roman"/>
          <w:b/>
          <w:sz w:val="24"/>
          <w:szCs w:val="24"/>
        </w:rPr>
        <w:t xml:space="preserve"> of the manuscript</w:t>
      </w:r>
      <w:r w:rsidRPr="00643812">
        <w:rPr>
          <w:rFonts w:ascii="Times New Roman" w:hAnsi="Times New Roman" w:cs="Times New Roman"/>
          <w:sz w:val="24"/>
          <w:szCs w:val="24"/>
        </w:rPr>
        <w:t xml:space="preserve">—We describe here the early </w:t>
      </w:r>
      <w:proofErr w:type="spellStart"/>
      <w:r w:rsidRPr="00643812">
        <w:rPr>
          <w:rFonts w:ascii="Times New Roman" w:hAnsi="Times New Roman" w:cs="Times New Roman"/>
          <w:sz w:val="24"/>
          <w:szCs w:val="24"/>
        </w:rPr>
        <w:t>Spathian</w:t>
      </w:r>
      <w:proofErr w:type="spellEnd"/>
      <w:r w:rsidRPr="00643812">
        <w:rPr>
          <w:rFonts w:ascii="Times New Roman" w:hAnsi="Times New Roman" w:cs="Times New Roman"/>
          <w:sz w:val="24"/>
          <w:szCs w:val="24"/>
        </w:rPr>
        <w:t xml:space="preserve"> (Early Triassic) Paris Biota decapod fauna from the western USA basin. This fauna contains two </w:t>
      </w:r>
      <w:r>
        <w:rPr>
          <w:rFonts w:ascii="Times New Roman" w:hAnsi="Times New Roman" w:cs="Times New Roman"/>
          <w:sz w:val="24"/>
          <w:szCs w:val="24"/>
        </w:rPr>
        <w:t>taxa</w:t>
      </w:r>
      <w:r w:rsidRPr="00643812">
        <w:rPr>
          <w:rFonts w:ascii="Times New Roman" w:hAnsi="Times New Roman" w:cs="Times New Roman"/>
          <w:sz w:val="24"/>
          <w:szCs w:val="24"/>
        </w:rPr>
        <w:t xml:space="preserve"> of Aegeridae (</w:t>
      </w:r>
      <w:proofErr w:type="spellStart"/>
      <w:r w:rsidRPr="00643812">
        <w:rPr>
          <w:rFonts w:ascii="Times New Roman" w:hAnsi="Times New Roman" w:cs="Times New Roman"/>
          <w:sz w:val="24"/>
          <w:szCs w:val="24"/>
        </w:rPr>
        <w:t>Dendobranchiata</w:t>
      </w:r>
      <w:proofErr w:type="spellEnd"/>
      <w:r w:rsidRPr="00643812">
        <w:rPr>
          <w:rFonts w:ascii="Times New Roman" w:hAnsi="Times New Roman" w:cs="Times New Roman"/>
          <w:sz w:val="24"/>
          <w:szCs w:val="24"/>
        </w:rPr>
        <w:t xml:space="preserve">), namely </w:t>
      </w:r>
      <w:proofErr w:type="spellStart"/>
      <w:r w:rsidRPr="00643812">
        <w:rPr>
          <w:rFonts w:ascii="Times New Roman" w:hAnsi="Times New Roman" w:cs="Times New Roman"/>
          <w:i/>
          <w:sz w:val="24"/>
          <w:szCs w:val="24"/>
        </w:rPr>
        <w:t>Anisaeger</w:t>
      </w:r>
      <w:proofErr w:type="spellEnd"/>
      <w:r w:rsidRPr="00643812">
        <w:rPr>
          <w:rFonts w:ascii="Times New Roman" w:hAnsi="Times New Roman" w:cs="Times New Roman"/>
          <w:i/>
          <w:sz w:val="24"/>
          <w:szCs w:val="24"/>
        </w:rPr>
        <w:t xml:space="preserve"> </w:t>
      </w:r>
      <w:proofErr w:type="spellStart"/>
      <w:r w:rsidRPr="00643812">
        <w:rPr>
          <w:rFonts w:ascii="Times New Roman" w:hAnsi="Times New Roman" w:cs="Times New Roman"/>
          <w:i/>
          <w:sz w:val="24"/>
          <w:szCs w:val="24"/>
        </w:rPr>
        <w:t>longirostrus</w:t>
      </w:r>
      <w:proofErr w:type="spellEnd"/>
      <w:r w:rsidRPr="00643812">
        <w:rPr>
          <w:rFonts w:ascii="Times New Roman" w:hAnsi="Times New Roman" w:cs="Times New Roman"/>
          <w:sz w:val="24"/>
          <w:szCs w:val="24"/>
        </w:rPr>
        <w:t xml:space="preserve"> n. sp. and </w:t>
      </w:r>
      <w:proofErr w:type="spellStart"/>
      <w:r w:rsidRPr="00643812">
        <w:rPr>
          <w:rFonts w:ascii="Times New Roman" w:hAnsi="Times New Roman" w:cs="Times New Roman"/>
          <w:i/>
          <w:sz w:val="24"/>
          <w:szCs w:val="24"/>
        </w:rPr>
        <w:t>Aeger</w:t>
      </w:r>
      <w:proofErr w:type="spellEnd"/>
      <w:r w:rsidRPr="00643812">
        <w:rPr>
          <w:rFonts w:ascii="Times New Roman" w:hAnsi="Times New Roman" w:cs="Times New Roman"/>
          <w:i/>
          <w:sz w:val="24"/>
          <w:szCs w:val="24"/>
        </w:rPr>
        <w:t xml:space="preserve"> </w:t>
      </w:r>
      <w:r w:rsidRPr="00643812">
        <w:rPr>
          <w:rFonts w:ascii="Times New Roman" w:hAnsi="Times New Roman" w:cs="Times New Roman"/>
          <w:sz w:val="24"/>
          <w:szCs w:val="24"/>
        </w:rPr>
        <w:t xml:space="preserve">sp. that are the oldest known representatives of their family, thus extending its temporal range by 5 </w:t>
      </w:r>
      <w:proofErr w:type="spellStart"/>
      <w:r>
        <w:rPr>
          <w:rFonts w:ascii="Times New Roman" w:hAnsi="Times New Roman" w:cs="Times New Roman"/>
          <w:sz w:val="24"/>
          <w:szCs w:val="24"/>
        </w:rPr>
        <w:t>M</w:t>
      </w:r>
      <w:r w:rsidRPr="00643812">
        <w:rPr>
          <w:rFonts w:ascii="Times New Roman" w:hAnsi="Times New Roman" w:cs="Times New Roman"/>
          <w:sz w:val="24"/>
          <w:szCs w:val="24"/>
        </w:rPr>
        <w:t>yr</w:t>
      </w:r>
      <w:proofErr w:type="spellEnd"/>
      <w:r w:rsidRPr="00643812">
        <w:rPr>
          <w:rFonts w:ascii="Times New Roman" w:hAnsi="Times New Roman" w:cs="Times New Roman"/>
          <w:sz w:val="24"/>
          <w:szCs w:val="24"/>
        </w:rPr>
        <w:t xml:space="preserve"> back into the Early Triassic. This fauna also includes two representatives of </w:t>
      </w:r>
      <w:proofErr w:type="spellStart"/>
      <w:r w:rsidRPr="00643812">
        <w:rPr>
          <w:rFonts w:ascii="Times New Roman" w:hAnsi="Times New Roman" w:cs="Times New Roman"/>
          <w:sz w:val="24"/>
          <w:szCs w:val="24"/>
        </w:rPr>
        <w:t>Glypheida</w:t>
      </w:r>
      <w:proofErr w:type="spellEnd"/>
      <w:r w:rsidRPr="00643812">
        <w:rPr>
          <w:rFonts w:ascii="Times New Roman" w:hAnsi="Times New Roman" w:cs="Times New Roman"/>
          <w:sz w:val="24"/>
          <w:szCs w:val="24"/>
        </w:rPr>
        <w:t xml:space="preserve"> (</w:t>
      </w:r>
      <w:proofErr w:type="spellStart"/>
      <w:r w:rsidRPr="00643812">
        <w:rPr>
          <w:rFonts w:ascii="Times New Roman" w:hAnsi="Times New Roman" w:cs="Times New Roman"/>
          <w:sz w:val="24"/>
          <w:szCs w:val="24"/>
        </w:rPr>
        <w:t>Pleocyemata</w:t>
      </w:r>
      <w:proofErr w:type="spellEnd"/>
      <w:r w:rsidRPr="00643812">
        <w:rPr>
          <w:rFonts w:ascii="Times New Roman" w:hAnsi="Times New Roman" w:cs="Times New Roman"/>
          <w:sz w:val="24"/>
          <w:szCs w:val="24"/>
        </w:rPr>
        <w:t xml:space="preserve">) with </w:t>
      </w:r>
      <w:proofErr w:type="spellStart"/>
      <w:r w:rsidRPr="00643812">
        <w:rPr>
          <w:rFonts w:ascii="Times New Roman" w:hAnsi="Times New Roman" w:cs="Times New Roman"/>
          <w:i/>
          <w:sz w:val="24"/>
          <w:szCs w:val="24"/>
        </w:rPr>
        <w:t>Litogaster</w:t>
      </w:r>
      <w:proofErr w:type="spellEnd"/>
      <w:r w:rsidRPr="00643812">
        <w:rPr>
          <w:rFonts w:ascii="Times New Roman" w:hAnsi="Times New Roman" w:cs="Times New Roman"/>
          <w:i/>
          <w:sz w:val="24"/>
          <w:szCs w:val="24"/>
        </w:rPr>
        <w:t xml:space="preserve"> </w:t>
      </w:r>
      <w:proofErr w:type="spellStart"/>
      <w:r w:rsidRPr="00643812">
        <w:rPr>
          <w:rFonts w:ascii="Times New Roman" w:hAnsi="Times New Roman" w:cs="Times New Roman"/>
          <w:i/>
          <w:sz w:val="24"/>
          <w:szCs w:val="24"/>
        </w:rPr>
        <w:t>turnbullensis</w:t>
      </w:r>
      <w:proofErr w:type="spellEnd"/>
      <w:r w:rsidRPr="00643812">
        <w:rPr>
          <w:rFonts w:ascii="Times New Roman" w:hAnsi="Times New Roman" w:cs="Times New Roman"/>
          <w:sz w:val="24"/>
          <w:szCs w:val="24"/>
        </w:rPr>
        <w:t xml:space="preserve"> </w:t>
      </w:r>
      <w:proofErr w:type="spellStart"/>
      <w:r w:rsidRPr="00643812">
        <w:rPr>
          <w:rFonts w:ascii="Times New Roman" w:hAnsi="Times New Roman" w:cs="Times New Roman"/>
          <w:sz w:val="24"/>
          <w:szCs w:val="24"/>
        </w:rPr>
        <w:t>Schram</w:t>
      </w:r>
      <w:proofErr w:type="spellEnd"/>
      <w:r w:rsidRPr="00643812">
        <w:rPr>
          <w:rFonts w:ascii="Times New Roman" w:hAnsi="Times New Roman" w:cs="Times New Roman"/>
          <w:sz w:val="24"/>
          <w:szCs w:val="24"/>
        </w:rPr>
        <w:t xml:space="preserve">, 1971 and </w:t>
      </w:r>
      <w:proofErr w:type="spellStart"/>
      <w:r w:rsidRPr="00643812">
        <w:rPr>
          <w:rFonts w:ascii="Times New Roman" w:hAnsi="Times New Roman" w:cs="Times New Roman"/>
          <w:i/>
          <w:sz w:val="24"/>
          <w:szCs w:val="24"/>
        </w:rPr>
        <w:t>Pemphix</w:t>
      </w:r>
      <w:proofErr w:type="spellEnd"/>
      <w:r w:rsidRPr="00643812">
        <w:rPr>
          <w:rFonts w:ascii="Times New Roman" w:hAnsi="Times New Roman" w:cs="Times New Roman"/>
          <w:i/>
          <w:sz w:val="24"/>
          <w:szCs w:val="24"/>
        </w:rPr>
        <w:t xml:space="preserve"> </w:t>
      </w:r>
      <w:proofErr w:type="spellStart"/>
      <w:r w:rsidRPr="00643812">
        <w:rPr>
          <w:rFonts w:ascii="Times New Roman" w:hAnsi="Times New Roman" w:cs="Times New Roman"/>
          <w:i/>
          <w:sz w:val="24"/>
          <w:szCs w:val="24"/>
        </w:rPr>
        <w:t>krumenackeri</w:t>
      </w:r>
      <w:proofErr w:type="spellEnd"/>
      <w:r w:rsidRPr="00643812">
        <w:rPr>
          <w:rFonts w:ascii="Times New Roman" w:hAnsi="Times New Roman" w:cs="Times New Roman"/>
          <w:sz w:val="24"/>
          <w:szCs w:val="24"/>
        </w:rPr>
        <w:t xml:space="preserve"> n. sp., comforting for the former, and extending for the latter, the temporal range of their respective superfamily back to the Early Triassic. Overall, the Paris Biota decapods are some of the oldest known representatives of Decapoda, filling in an important gap in the evolutionary history of this group, especially during the Triassic that marks the early diversification of this clade. Additionally, we overview and compile all known Triassic decapods, which leads to the revision of four species of Middle and Late Triassic Aegeridae, and to a revised family assignment of a Middle Triassic </w:t>
      </w:r>
      <w:proofErr w:type="spellStart"/>
      <w:r w:rsidRPr="00643812">
        <w:rPr>
          <w:rFonts w:ascii="Times New Roman" w:hAnsi="Times New Roman" w:cs="Times New Roman"/>
          <w:sz w:val="24"/>
          <w:szCs w:val="24"/>
        </w:rPr>
        <w:t>Glypheida</w:t>
      </w:r>
      <w:proofErr w:type="spellEnd"/>
      <w:r w:rsidRPr="00643812">
        <w:rPr>
          <w:rFonts w:ascii="Times New Roman" w:hAnsi="Times New Roman" w:cs="Times New Roman"/>
          <w:sz w:val="24"/>
          <w:szCs w:val="24"/>
        </w:rPr>
        <w:t>. Based on this refined dataset, we also investigate decapod diversity throughout the Triassic. We show that the apparent increase in decapod taxonomic richness is probably driven by the heterogeneity of the fossil record and/or sampling effort, and that the decapod alpha diversity is actually relatively high as soon as the Early Triassic and remains rather stable throughout the Triassic.</w:t>
      </w:r>
    </w:p>
    <w:p w:rsidR="00DA2C88" w:rsidRDefault="00DA2C88" w:rsidP="00B21F61">
      <w:pPr>
        <w:pStyle w:val="titre"/>
        <w:spacing w:line="276" w:lineRule="auto"/>
        <w:rPr>
          <w:lang w:val="en-GB"/>
        </w:rPr>
      </w:pPr>
    </w:p>
    <w:p w:rsidR="00404FC6" w:rsidRPr="00404FC6" w:rsidRDefault="00404FC6" w:rsidP="00B21F61">
      <w:pPr>
        <w:spacing w:after="0" w:line="276" w:lineRule="auto"/>
        <w:rPr>
          <w:rFonts w:ascii="Times New Roman" w:hAnsi="Times New Roman" w:cs="Times New Roman"/>
          <w:b/>
          <w:sz w:val="24"/>
          <w:szCs w:val="32"/>
        </w:rPr>
      </w:pPr>
      <w:r w:rsidRPr="00404FC6">
        <w:rPr>
          <w:rFonts w:ascii="Times New Roman" w:hAnsi="Times New Roman" w:cs="Times New Roman"/>
          <w:b/>
          <w:sz w:val="24"/>
          <w:szCs w:val="32"/>
        </w:rPr>
        <w:lastRenderedPageBreak/>
        <w:t xml:space="preserve">Manuscript published in </w:t>
      </w:r>
      <w:r w:rsidRPr="00404FC6">
        <w:rPr>
          <w:rFonts w:ascii="Times New Roman" w:hAnsi="Times New Roman" w:cs="Times New Roman"/>
          <w:b/>
          <w:i/>
          <w:sz w:val="24"/>
          <w:szCs w:val="32"/>
        </w:rPr>
        <w:t>Journal of palaeontology</w:t>
      </w:r>
      <w:r w:rsidRPr="00404FC6">
        <w:rPr>
          <w:rFonts w:ascii="Times New Roman" w:hAnsi="Times New Roman" w:cs="Times New Roman"/>
          <w:b/>
          <w:sz w:val="24"/>
          <w:szCs w:val="32"/>
        </w:rPr>
        <w:t xml:space="preserve">. Number JPA-RA-2021-0127 </w:t>
      </w:r>
    </w:p>
    <w:p w:rsidR="00404FC6" w:rsidRPr="009A6AB1" w:rsidRDefault="00404FC6" w:rsidP="00B21F61">
      <w:pPr>
        <w:pStyle w:val="titre"/>
        <w:spacing w:line="276" w:lineRule="auto"/>
        <w:rPr>
          <w:lang w:val="en-GB"/>
        </w:rPr>
      </w:pPr>
    </w:p>
    <w:p w:rsidR="009A6AB1" w:rsidRDefault="009A6AB1" w:rsidP="00B21F61">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[There are no specific requirement</w:t>
      </w:r>
      <w:r w:rsidR="00574C7E">
        <w:rPr>
          <w:rFonts w:ascii="Times New Roman" w:hAnsi="Times New Roman" w:cs="Times New Roman"/>
          <w:b/>
          <w:sz w:val="24"/>
          <w:szCs w:val="24"/>
        </w:rPr>
        <w:t>s</w:t>
      </w:r>
      <w:r>
        <w:rPr>
          <w:rFonts w:ascii="Times New Roman" w:hAnsi="Times New Roman" w:cs="Times New Roman"/>
          <w:b/>
          <w:sz w:val="24"/>
          <w:szCs w:val="24"/>
        </w:rPr>
        <w:t xml:space="preserve"> to open and exploit the following files</w:t>
      </w:r>
      <w:r w:rsidR="006C74B7">
        <w:rPr>
          <w:rFonts w:ascii="Times New Roman" w:hAnsi="Times New Roman" w:cs="Times New Roman"/>
          <w:b/>
          <w:sz w:val="24"/>
          <w:szCs w:val="24"/>
        </w:rPr>
        <w:t>. Supplementary file 1 &amp; 2 are</w:t>
      </w:r>
      <w:r>
        <w:rPr>
          <w:rFonts w:ascii="Times New Roman" w:hAnsi="Times New Roman" w:cs="Times New Roman"/>
          <w:b/>
          <w:sz w:val="24"/>
          <w:szCs w:val="24"/>
        </w:rPr>
        <w:t xml:space="preserve"> .TIF </w:t>
      </w:r>
      <w:r w:rsidR="006C74B7">
        <w:rPr>
          <w:rFonts w:ascii="Times New Roman" w:hAnsi="Times New Roman" w:cs="Times New Roman"/>
          <w:b/>
          <w:sz w:val="24"/>
          <w:szCs w:val="24"/>
        </w:rPr>
        <w:t xml:space="preserve">documents. </w:t>
      </w:r>
      <w:r w:rsidR="006C74B7" w:rsidRPr="00643812">
        <w:rPr>
          <w:rFonts w:ascii="Times New Roman" w:hAnsi="Times New Roman" w:cs="Times New Roman"/>
          <w:b/>
          <w:sz w:val="24"/>
          <w:szCs w:val="24"/>
        </w:rPr>
        <w:t xml:space="preserve">Supplementary </w:t>
      </w:r>
      <w:r w:rsidR="006C74B7">
        <w:rPr>
          <w:rFonts w:ascii="Times New Roman" w:hAnsi="Times New Roman" w:cs="Times New Roman"/>
          <w:b/>
          <w:sz w:val="24"/>
          <w:szCs w:val="24"/>
        </w:rPr>
        <w:t>file</w:t>
      </w:r>
      <w:r w:rsidR="006C74B7">
        <w:rPr>
          <w:rFonts w:ascii="Times New Roman" w:hAnsi="Times New Roman" w:cs="Times New Roman"/>
          <w:b/>
          <w:sz w:val="24"/>
          <w:szCs w:val="24"/>
        </w:rPr>
        <w:t xml:space="preserve"> 3, 4, 5 &amp; 6 are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xlsx</w:t>
      </w:r>
      <w:proofErr w:type="spellEnd"/>
      <w:r>
        <w:rPr>
          <w:rFonts w:ascii="Times New Roman" w:hAnsi="Times New Roman" w:cs="Times New Roman"/>
          <w:b/>
          <w:sz w:val="24"/>
          <w:szCs w:val="24"/>
        </w:rPr>
        <w:t xml:space="preserve"> documents]</w:t>
      </w:r>
    </w:p>
    <w:p w:rsidR="009A6AB1" w:rsidRDefault="009A6AB1" w:rsidP="00B21F61">
      <w:pPr>
        <w:spacing w:after="0" w:line="276" w:lineRule="auto"/>
        <w:jc w:val="both"/>
        <w:rPr>
          <w:rFonts w:ascii="Times New Roman" w:hAnsi="Times New Roman" w:cs="Times New Roman"/>
          <w:b/>
          <w:sz w:val="24"/>
          <w:szCs w:val="24"/>
        </w:rPr>
      </w:pPr>
    </w:p>
    <w:p w:rsidR="00B21F61" w:rsidRDefault="00B21F61" w:rsidP="00B21F61">
      <w:pPr>
        <w:spacing w:after="0" w:line="276" w:lineRule="auto"/>
        <w:jc w:val="both"/>
        <w:rPr>
          <w:rFonts w:ascii="Times New Roman" w:hAnsi="Times New Roman" w:cs="Times New Roman"/>
          <w:b/>
          <w:sz w:val="24"/>
          <w:szCs w:val="24"/>
        </w:rPr>
      </w:pPr>
    </w:p>
    <w:p w:rsidR="008D669D" w:rsidRDefault="008D669D" w:rsidP="00B21F61">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Files:</w:t>
      </w:r>
    </w:p>
    <w:p w:rsidR="00B21F61" w:rsidRDefault="00B21F61" w:rsidP="00B21F61">
      <w:pPr>
        <w:spacing w:after="0" w:line="276" w:lineRule="auto"/>
        <w:jc w:val="both"/>
        <w:rPr>
          <w:rFonts w:ascii="Times New Roman" w:hAnsi="Times New Roman" w:cs="Times New Roman"/>
          <w:b/>
          <w:sz w:val="24"/>
          <w:szCs w:val="24"/>
        </w:rPr>
      </w:pPr>
    </w:p>
    <w:p w:rsidR="00B21F61" w:rsidRDefault="00B21F61" w:rsidP="00B21F61">
      <w:pPr>
        <w:spacing w:after="0" w:line="276" w:lineRule="auto"/>
        <w:jc w:val="both"/>
        <w:rPr>
          <w:rFonts w:ascii="Times New Roman" w:hAnsi="Times New Roman" w:cs="Times New Roman"/>
          <w:b/>
          <w:sz w:val="24"/>
          <w:szCs w:val="24"/>
        </w:rPr>
      </w:pPr>
    </w:p>
    <w:p w:rsidR="00DA2C88" w:rsidRPr="00380086" w:rsidRDefault="00DA2C88" w:rsidP="00B21F61">
      <w:pPr>
        <w:spacing w:after="0" w:line="276" w:lineRule="auto"/>
        <w:jc w:val="both"/>
        <w:rPr>
          <w:rFonts w:ascii="Times New Roman" w:hAnsi="Times New Roman" w:cs="Times New Roman"/>
          <w:sz w:val="24"/>
          <w:szCs w:val="24"/>
          <w:lang w:val="en-US"/>
        </w:rPr>
      </w:pPr>
      <w:r w:rsidRPr="00643812">
        <w:rPr>
          <w:rFonts w:ascii="Times New Roman" w:hAnsi="Times New Roman" w:cs="Times New Roman"/>
          <w:b/>
          <w:sz w:val="24"/>
          <w:szCs w:val="24"/>
        </w:rPr>
        <w:t xml:space="preserve">Supplementary </w:t>
      </w:r>
      <w:r>
        <w:rPr>
          <w:rFonts w:ascii="Times New Roman" w:hAnsi="Times New Roman" w:cs="Times New Roman"/>
          <w:b/>
          <w:sz w:val="24"/>
          <w:szCs w:val="24"/>
        </w:rPr>
        <w:t>file 1</w:t>
      </w:r>
      <w:r w:rsidRPr="00643812">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643812">
        <w:rPr>
          <w:rFonts w:ascii="Times New Roman" w:hAnsi="Times New Roman" w:cs="Times New Roman"/>
          <w:i/>
          <w:sz w:val="24"/>
          <w:szCs w:val="24"/>
        </w:rPr>
        <w:t>Distaeger</w:t>
      </w:r>
      <w:proofErr w:type="spellEnd"/>
      <w:r w:rsidRPr="00643812">
        <w:rPr>
          <w:rFonts w:ascii="Times New Roman" w:hAnsi="Times New Roman" w:cs="Times New Roman"/>
          <w:i/>
          <w:sz w:val="24"/>
          <w:szCs w:val="24"/>
        </w:rPr>
        <w:t xml:space="preserve"> </w:t>
      </w:r>
      <w:proofErr w:type="spellStart"/>
      <w:r w:rsidRPr="00643812">
        <w:rPr>
          <w:rFonts w:ascii="Times New Roman" w:hAnsi="Times New Roman" w:cs="Times New Roman"/>
          <w:i/>
          <w:sz w:val="24"/>
          <w:szCs w:val="24"/>
        </w:rPr>
        <w:t>prodigiosus</w:t>
      </w:r>
      <w:proofErr w:type="spellEnd"/>
      <w:r>
        <w:rPr>
          <w:rFonts w:ascii="Times New Roman" w:hAnsi="Times New Roman" w:cs="Times New Roman"/>
          <w:i/>
          <w:sz w:val="24"/>
          <w:szCs w:val="24"/>
        </w:rPr>
        <w:t xml:space="preserve"> </w:t>
      </w:r>
      <w:r w:rsidRPr="00CD5C22">
        <w:rPr>
          <w:rFonts w:ascii="Times New Roman" w:hAnsi="Times New Roman" w:cs="Times New Roman"/>
          <w:sz w:val="24"/>
          <w:szCs w:val="24"/>
        </w:rPr>
        <w:t>Schweitzer et al., 2014</w:t>
      </w:r>
      <w:r>
        <w:rPr>
          <w:rFonts w:ascii="Times New Roman" w:hAnsi="Times New Roman" w:cs="Times New Roman"/>
          <w:sz w:val="24"/>
          <w:szCs w:val="24"/>
        </w:rPr>
        <w:t>. (</w:t>
      </w:r>
      <w:r w:rsidRPr="00C2403F">
        <w:rPr>
          <w:rFonts w:ascii="Times New Roman" w:hAnsi="Times New Roman" w:cs="Times New Roman"/>
          <w:b/>
          <w:sz w:val="24"/>
          <w:szCs w:val="24"/>
        </w:rPr>
        <w:t>1</w:t>
      </w:r>
      <w:r>
        <w:rPr>
          <w:rFonts w:ascii="Times New Roman" w:hAnsi="Times New Roman" w:cs="Times New Roman"/>
          <w:sz w:val="24"/>
          <w:szCs w:val="24"/>
        </w:rPr>
        <w:t>) Right lateral view of holotype, LPI-41666A. (</w:t>
      </w:r>
      <w:r w:rsidRPr="00C2403F">
        <w:rPr>
          <w:rFonts w:ascii="Times New Roman" w:hAnsi="Times New Roman" w:cs="Times New Roman"/>
          <w:b/>
          <w:sz w:val="24"/>
          <w:szCs w:val="24"/>
        </w:rPr>
        <w:t>2</w:t>
      </w:r>
      <w:r>
        <w:rPr>
          <w:rFonts w:ascii="Times New Roman" w:hAnsi="Times New Roman" w:cs="Times New Roman"/>
          <w:sz w:val="24"/>
          <w:szCs w:val="24"/>
        </w:rPr>
        <w:t>) Clos-up view of holotype first pereiopod. (</w:t>
      </w:r>
      <w:r w:rsidRPr="00C2403F">
        <w:rPr>
          <w:rFonts w:ascii="Times New Roman" w:hAnsi="Times New Roman" w:cs="Times New Roman"/>
          <w:b/>
          <w:sz w:val="24"/>
          <w:szCs w:val="24"/>
        </w:rPr>
        <w:t>3</w:t>
      </w:r>
      <w:r>
        <w:rPr>
          <w:rFonts w:ascii="Times New Roman" w:hAnsi="Times New Roman" w:cs="Times New Roman"/>
          <w:sz w:val="24"/>
          <w:szCs w:val="24"/>
        </w:rPr>
        <w:t xml:space="preserve">) Line drawing of holotype first pereiopod. </w:t>
      </w:r>
      <w:r w:rsidRPr="00DA2C88">
        <w:rPr>
          <w:rFonts w:ascii="Times New Roman" w:hAnsi="Times New Roman" w:cs="Times New Roman"/>
          <w:sz w:val="24"/>
          <w:szCs w:val="24"/>
          <w:lang w:val="fr-FR"/>
        </w:rPr>
        <w:t xml:space="preserve">Abbreviations: c - carpus; da - dactilus; m - merus; P - pereiopod; pr - propodus. </w:t>
      </w:r>
      <w:r w:rsidRPr="00380086">
        <w:rPr>
          <w:rFonts w:ascii="Times New Roman" w:hAnsi="Times New Roman" w:cs="Times New Roman"/>
          <w:sz w:val="24"/>
          <w:szCs w:val="24"/>
          <w:lang w:val="en-US"/>
        </w:rPr>
        <w:t>Scale is 1 cm.</w:t>
      </w:r>
    </w:p>
    <w:p w:rsidR="00DA2C88" w:rsidRDefault="00DA2C88" w:rsidP="00B21F61">
      <w:pPr>
        <w:spacing w:after="0" w:line="276" w:lineRule="auto"/>
        <w:jc w:val="both"/>
        <w:rPr>
          <w:rFonts w:ascii="Times New Roman" w:hAnsi="Times New Roman" w:cs="Times New Roman"/>
          <w:b/>
          <w:sz w:val="24"/>
          <w:szCs w:val="24"/>
          <w:lang w:val="en-US"/>
        </w:rPr>
      </w:pPr>
    </w:p>
    <w:p w:rsidR="00B21F61" w:rsidRPr="00380086" w:rsidRDefault="00B21F61" w:rsidP="00B21F61">
      <w:pPr>
        <w:spacing w:after="0" w:line="276" w:lineRule="auto"/>
        <w:jc w:val="both"/>
        <w:rPr>
          <w:rFonts w:ascii="Times New Roman" w:hAnsi="Times New Roman" w:cs="Times New Roman"/>
          <w:b/>
          <w:sz w:val="24"/>
          <w:szCs w:val="24"/>
          <w:lang w:val="en-US"/>
        </w:rPr>
      </w:pPr>
    </w:p>
    <w:p w:rsidR="00DA2C88" w:rsidRDefault="00DA2C88" w:rsidP="00B21F61">
      <w:pPr>
        <w:spacing w:after="0" w:line="276" w:lineRule="auto"/>
        <w:jc w:val="both"/>
        <w:rPr>
          <w:rFonts w:ascii="Times New Roman" w:hAnsi="Times New Roman" w:cs="Times New Roman"/>
          <w:sz w:val="24"/>
          <w:szCs w:val="24"/>
        </w:rPr>
      </w:pPr>
      <w:r w:rsidRPr="00380086">
        <w:rPr>
          <w:rFonts w:ascii="Times New Roman" w:hAnsi="Times New Roman" w:cs="Times New Roman"/>
          <w:b/>
          <w:sz w:val="24"/>
          <w:szCs w:val="24"/>
          <w:lang w:val="en-US"/>
        </w:rPr>
        <w:t xml:space="preserve"> </w:t>
      </w:r>
      <w:r w:rsidRPr="00643812">
        <w:rPr>
          <w:rFonts w:ascii="Times New Roman" w:hAnsi="Times New Roman" w:cs="Times New Roman"/>
          <w:b/>
          <w:sz w:val="24"/>
          <w:szCs w:val="24"/>
        </w:rPr>
        <w:t xml:space="preserve">Supplementary </w:t>
      </w:r>
      <w:r>
        <w:rPr>
          <w:rFonts w:ascii="Times New Roman" w:hAnsi="Times New Roman" w:cs="Times New Roman"/>
          <w:b/>
          <w:sz w:val="24"/>
          <w:szCs w:val="24"/>
        </w:rPr>
        <w:t>file 2</w:t>
      </w:r>
      <w:r w:rsidRPr="00643812">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FC674A">
        <w:rPr>
          <w:rFonts w:ascii="Times New Roman" w:hAnsi="Times New Roman" w:cs="Times New Roman"/>
          <w:i/>
          <w:sz w:val="24"/>
          <w:szCs w:val="24"/>
        </w:rPr>
        <w:t>Anisaeger</w:t>
      </w:r>
      <w:proofErr w:type="spellEnd"/>
      <w:r w:rsidRPr="00FC674A">
        <w:rPr>
          <w:rFonts w:ascii="Times New Roman" w:hAnsi="Times New Roman" w:cs="Times New Roman"/>
          <w:i/>
          <w:sz w:val="24"/>
          <w:szCs w:val="24"/>
        </w:rPr>
        <w:t xml:space="preserve"> </w:t>
      </w:r>
      <w:proofErr w:type="spellStart"/>
      <w:r w:rsidRPr="00FC674A">
        <w:rPr>
          <w:rFonts w:ascii="Times New Roman" w:hAnsi="Times New Roman" w:cs="Times New Roman"/>
          <w:i/>
          <w:sz w:val="24"/>
          <w:szCs w:val="24"/>
        </w:rPr>
        <w:t>atavus</w:t>
      </w:r>
      <w:proofErr w:type="spellEnd"/>
      <w:r w:rsidRPr="00FC674A">
        <w:rPr>
          <w:rFonts w:ascii="Times New Roman" w:hAnsi="Times New Roman" w:cs="Times New Roman"/>
          <w:sz w:val="24"/>
          <w:szCs w:val="24"/>
        </w:rPr>
        <w:t xml:space="preserve"> (Bill, 1914)</w:t>
      </w:r>
      <w:r>
        <w:rPr>
          <w:rFonts w:ascii="Times New Roman" w:hAnsi="Times New Roman" w:cs="Times New Roman"/>
          <w:sz w:val="24"/>
          <w:szCs w:val="24"/>
        </w:rPr>
        <w:t xml:space="preserve"> illustrated in Gall (1971). (</w:t>
      </w:r>
      <w:r w:rsidRPr="00CD5C22">
        <w:rPr>
          <w:rFonts w:ascii="Times New Roman" w:hAnsi="Times New Roman" w:cs="Times New Roman"/>
          <w:b/>
          <w:sz w:val="24"/>
          <w:szCs w:val="24"/>
        </w:rPr>
        <w:t>1</w:t>
      </w:r>
      <w:r>
        <w:rPr>
          <w:rFonts w:ascii="Times New Roman" w:hAnsi="Times New Roman" w:cs="Times New Roman"/>
          <w:sz w:val="24"/>
          <w:szCs w:val="24"/>
        </w:rPr>
        <w:t>) Reconstitution by Gall (1971). (</w:t>
      </w:r>
      <w:r w:rsidRPr="00CD5C22">
        <w:rPr>
          <w:rFonts w:ascii="Times New Roman" w:hAnsi="Times New Roman" w:cs="Times New Roman"/>
          <w:b/>
          <w:sz w:val="24"/>
          <w:szCs w:val="24"/>
        </w:rPr>
        <w:t>2</w:t>
      </w:r>
      <w:r>
        <w:rPr>
          <w:rFonts w:ascii="Times New Roman" w:hAnsi="Times New Roman" w:cs="Times New Roman"/>
          <w:sz w:val="24"/>
          <w:szCs w:val="24"/>
        </w:rPr>
        <w:t xml:space="preserve">) Ventral view of the </w:t>
      </w:r>
      <w:proofErr w:type="spellStart"/>
      <w:r>
        <w:rPr>
          <w:rFonts w:ascii="Times New Roman" w:hAnsi="Times New Roman" w:cs="Times New Roman"/>
          <w:sz w:val="24"/>
          <w:szCs w:val="24"/>
        </w:rPr>
        <w:t>neotype</w:t>
      </w:r>
      <w:proofErr w:type="spellEnd"/>
      <w:r>
        <w:rPr>
          <w:rFonts w:ascii="Times New Roman" w:hAnsi="Times New Roman" w:cs="Times New Roman"/>
          <w:sz w:val="24"/>
          <w:szCs w:val="24"/>
        </w:rPr>
        <w:t xml:space="preserve"> designated by Gall (1971), </w:t>
      </w:r>
      <w:proofErr w:type="spellStart"/>
      <w:r>
        <w:rPr>
          <w:rFonts w:ascii="Times New Roman" w:hAnsi="Times New Roman" w:cs="Times New Roman"/>
          <w:sz w:val="24"/>
          <w:szCs w:val="24"/>
        </w:rPr>
        <w:t>Grès</w:t>
      </w:r>
      <w:proofErr w:type="spellEnd"/>
      <w:r>
        <w:rPr>
          <w:rFonts w:ascii="Times New Roman" w:hAnsi="Times New Roman" w:cs="Times New Roman"/>
          <w:sz w:val="24"/>
          <w:szCs w:val="24"/>
        </w:rPr>
        <w:t xml:space="preserve"> à </w:t>
      </w:r>
      <w:proofErr w:type="spellStart"/>
      <w:r>
        <w:rPr>
          <w:rFonts w:ascii="Times New Roman" w:hAnsi="Times New Roman" w:cs="Times New Roman"/>
          <w:sz w:val="24"/>
          <w:szCs w:val="24"/>
        </w:rPr>
        <w:t>meules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Vilsberg</w:t>
      </w:r>
      <w:proofErr w:type="spellEnd"/>
      <w:r>
        <w:rPr>
          <w:rFonts w:ascii="Times New Roman" w:hAnsi="Times New Roman" w:cs="Times New Roman"/>
          <w:sz w:val="24"/>
          <w:szCs w:val="24"/>
        </w:rPr>
        <w:t>, PEN 1. (</w:t>
      </w:r>
      <w:r w:rsidRPr="00CD5C22">
        <w:rPr>
          <w:rFonts w:ascii="Times New Roman" w:hAnsi="Times New Roman" w:cs="Times New Roman"/>
          <w:b/>
          <w:sz w:val="24"/>
          <w:szCs w:val="24"/>
        </w:rPr>
        <w:t>2</w:t>
      </w:r>
      <w:r>
        <w:rPr>
          <w:rFonts w:ascii="Times New Roman" w:hAnsi="Times New Roman" w:cs="Times New Roman"/>
          <w:sz w:val="24"/>
          <w:szCs w:val="24"/>
        </w:rPr>
        <w:t xml:space="preserve">) Dorsal view of the specimen PEN 3 from the </w:t>
      </w:r>
      <w:proofErr w:type="spellStart"/>
      <w:r>
        <w:rPr>
          <w:rFonts w:ascii="Times New Roman" w:hAnsi="Times New Roman" w:cs="Times New Roman"/>
          <w:sz w:val="24"/>
          <w:szCs w:val="24"/>
        </w:rPr>
        <w:t>Grès</w:t>
      </w:r>
      <w:proofErr w:type="spellEnd"/>
      <w:r>
        <w:rPr>
          <w:rFonts w:ascii="Times New Roman" w:hAnsi="Times New Roman" w:cs="Times New Roman"/>
          <w:sz w:val="24"/>
          <w:szCs w:val="24"/>
        </w:rPr>
        <w:t xml:space="preserve"> à </w:t>
      </w:r>
      <w:proofErr w:type="spellStart"/>
      <w:r>
        <w:rPr>
          <w:rFonts w:ascii="Times New Roman" w:hAnsi="Times New Roman" w:cs="Times New Roman"/>
          <w:sz w:val="24"/>
          <w:szCs w:val="24"/>
        </w:rPr>
        <w:t>meules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Vilsberg</w:t>
      </w:r>
      <w:proofErr w:type="spellEnd"/>
      <w:r>
        <w:rPr>
          <w:rFonts w:ascii="Times New Roman" w:hAnsi="Times New Roman" w:cs="Times New Roman"/>
          <w:sz w:val="24"/>
          <w:szCs w:val="24"/>
        </w:rPr>
        <w:t>. (</w:t>
      </w:r>
      <w:r w:rsidRPr="00CD5C22">
        <w:rPr>
          <w:rFonts w:ascii="Times New Roman" w:hAnsi="Times New Roman" w:cs="Times New Roman"/>
          <w:b/>
          <w:sz w:val="24"/>
          <w:szCs w:val="24"/>
        </w:rPr>
        <w:t>3</w:t>
      </w:r>
      <w:r>
        <w:rPr>
          <w:rFonts w:ascii="Times New Roman" w:hAnsi="Times New Roman" w:cs="Times New Roman"/>
          <w:sz w:val="24"/>
          <w:szCs w:val="24"/>
        </w:rPr>
        <w:t xml:space="preserve">) Dorsal view of the specimen PEN 2 from the </w:t>
      </w:r>
      <w:proofErr w:type="spellStart"/>
      <w:r>
        <w:rPr>
          <w:rFonts w:ascii="Times New Roman" w:hAnsi="Times New Roman" w:cs="Times New Roman"/>
          <w:sz w:val="24"/>
          <w:szCs w:val="24"/>
        </w:rPr>
        <w:t>Grès</w:t>
      </w:r>
      <w:proofErr w:type="spellEnd"/>
      <w:r>
        <w:rPr>
          <w:rFonts w:ascii="Times New Roman" w:hAnsi="Times New Roman" w:cs="Times New Roman"/>
          <w:sz w:val="24"/>
          <w:szCs w:val="24"/>
        </w:rPr>
        <w:t xml:space="preserve"> à </w:t>
      </w:r>
      <w:proofErr w:type="spellStart"/>
      <w:r>
        <w:rPr>
          <w:rFonts w:ascii="Times New Roman" w:hAnsi="Times New Roman" w:cs="Times New Roman"/>
          <w:sz w:val="24"/>
          <w:szCs w:val="24"/>
        </w:rPr>
        <w:t>meules</w:t>
      </w:r>
      <w:proofErr w:type="spellEnd"/>
      <w:r>
        <w:rPr>
          <w:rFonts w:ascii="Times New Roman" w:hAnsi="Times New Roman" w:cs="Times New Roman"/>
          <w:sz w:val="24"/>
          <w:szCs w:val="24"/>
        </w:rPr>
        <w:t>, Bust.</w:t>
      </w:r>
    </w:p>
    <w:p w:rsidR="00DA2C88" w:rsidRDefault="00DA2C88" w:rsidP="00B21F61">
      <w:pPr>
        <w:spacing w:after="0" w:line="276" w:lineRule="auto"/>
        <w:jc w:val="both"/>
        <w:rPr>
          <w:rFonts w:ascii="Times New Roman" w:hAnsi="Times New Roman" w:cs="Times New Roman"/>
          <w:b/>
          <w:sz w:val="24"/>
          <w:szCs w:val="24"/>
        </w:rPr>
      </w:pPr>
    </w:p>
    <w:p w:rsidR="00B21F61" w:rsidRDefault="00B21F61" w:rsidP="00B21F61">
      <w:pPr>
        <w:spacing w:after="0" w:line="276" w:lineRule="auto"/>
        <w:jc w:val="both"/>
        <w:rPr>
          <w:rFonts w:ascii="Times New Roman" w:hAnsi="Times New Roman" w:cs="Times New Roman"/>
          <w:b/>
          <w:sz w:val="24"/>
          <w:szCs w:val="24"/>
        </w:rPr>
      </w:pPr>
    </w:p>
    <w:p w:rsidR="00DA2C88" w:rsidRPr="00643812" w:rsidRDefault="00DA2C88" w:rsidP="00B21F61">
      <w:pPr>
        <w:spacing w:after="0" w:line="276" w:lineRule="auto"/>
        <w:jc w:val="both"/>
        <w:rPr>
          <w:rFonts w:ascii="Times New Roman" w:hAnsi="Times New Roman" w:cs="Times New Roman"/>
          <w:sz w:val="24"/>
          <w:szCs w:val="24"/>
        </w:rPr>
      </w:pPr>
      <w:r w:rsidRPr="00643812">
        <w:rPr>
          <w:rFonts w:ascii="Times New Roman" w:hAnsi="Times New Roman" w:cs="Times New Roman"/>
          <w:b/>
          <w:sz w:val="24"/>
          <w:szCs w:val="24"/>
        </w:rPr>
        <w:t xml:space="preserve">Supplementary </w:t>
      </w:r>
      <w:r>
        <w:rPr>
          <w:rFonts w:ascii="Times New Roman" w:hAnsi="Times New Roman" w:cs="Times New Roman"/>
          <w:b/>
          <w:sz w:val="24"/>
          <w:szCs w:val="24"/>
        </w:rPr>
        <w:t>file 3</w:t>
      </w:r>
      <w:r w:rsidRPr="00643812">
        <w:rPr>
          <w:rFonts w:ascii="Times New Roman" w:hAnsi="Times New Roman" w:cs="Times New Roman"/>
          <w:b/>
          <w:sz w:val="24"/>
          <w:szCs w:val="24"/>
        </w:rPr>
        <w:t xml:space="preserve">: </w:t>
      </w:r>
      <w:r>
        <w:rPr>
          <w:rFonts w:ascii="Times New Roman" w:hAnsi="Times New Roman" w:cs="Times New Roman"/>
          <w:sz w:val="24"/>
          <w:szCs w:val="24"/>
        </w:rPr>
        <w:t>C</w:t>
      </w:r>
      <w:r w:rsidRPr="00643812">
        <w:rPr>
          <w:rFonts w:ascii="Times New Roman" w:hAnsi="Times New Roman" w:cs="Times New Roman"/>
          <w:sz w:val="24"/>
          <w:szCs w:val="24"/>
        </w:rPr>
        <w:t>ompiled dataset of all known Triassic decapods.</w:t>
      </w:r>
    </w:p>
    <w:p w:rsidR="00DA2C88" w:rsidRDefault="00DA2C88" w:rsidP="00B21F61">
      <w:pPr>
        <w:spacing w:after="0" w:line="276" w:lineRule="auto"/>
        <w:jc w:val="both"/>
        <w:rPr>
          <w:rFonts w:ascii="Times New Roman" w:hAnsi="Times New Roman" w:cs="Times New Roman"/>
          <w:sz w:val="24"/>
          <w:szCs w:val="24"/>
        </w:rPr>
      </w:pPr>
    </w:p>
    <w:p w:rsidR="00B21F61" w:rsidRPr="00643812" w:rsidRDefault="00B21F61" w:rsidP="00B21F61">
      <w:pPr>
        <w:spacing w:after="0" w:line="276" w:lineRule="auto"/>
        <w:jc w:val="both"/>
        <w:rPr>
          <w:rFonts w:ascii="Times New Roman" w:hAnsi="Times New Roman" w:cs="Times New Roman"/>
          <w:sz w:val="24"/>
          <w:szCs w:val="24"/>
        </w:rPr>
      </w:pPr>
    </w:p>
    <w:p w:rsidR="00DA2C88" w:rsidRDefault="00DA2C88" w:rsidP="00B21F61">
      <w:pPr>
        <w:spacing w:after="0" w:line="276" w:lineRule="auto"/>
        <w:jc w:val="both"/>
        <w:rPr>
          <w:rFonts w:ascii="Times New Roman" w:hAnsi="Times New Roman" w:cs="Times New Roman"/>
          <w:sz w:val="24"/>
          <w:szCs w:val="24"/>
        </w:rPr>
      </w:pPr>
      <w:r w:rsidRPr="00643812">
        <w:rPr>
          <w:rFonts w:ascii="Times New Roman" w:hAnsi="Times New Roman" w:cs="Times New Roman"/>
          <w:b/>
          <w:sz w:val="24"/>
          <w:szCs w:val="24"/>
        </w:rPr>
        <w:t xml:space="preserve">Supplementary </w:t>
      </w:r>
      <w:r>
        <w:rPr>
          <w:rFonts w:ascii="Times New Roman" w:hAnsi="Times New Roman" w:cs="Times New Roman"/>
          <w:b/>
          <w:sz w:val="24"/>
          <w:szCs w:val="24"/>
        </w:rPr>
        <w:t>file 4</w:t>
      </w:r>
      <w:r w:rsidRPr="00643812">
        <w:rPr>
          <w:rFonts w:ascii="Times New Roman" w:hAnsi="Times New Roman" w:cs="Times New Roman"/>
          <w:b/>
          <w:sz w:val="24"/>
          <w:szCs w:val="24"/>
        </w:rPr>
        <w:t xml:space="preserve">: </w:t>
      </w:r>
      <w:proofErr w:type="spellStart"/>
      <w:r>
        <w:rPr>
          <w:rFonts w:ascii="Times New Roman" w:hAnsi="Times New Roman" w:cs="Times New Roman"/>
          <w:sz w:val="24"/>
          <w:szCs w:val="24"/>
        </w:rPr>
        <w:t>Paleobiology</w:t>
      </w:r>
      <w:proofErr w:type="spellEnd"/>
      <w:r>
        <w:rPr>
          <w:rFonts w:ascii="Times New Roman" w:hAnsi="Times New Roman" w:cs="Times New Roman"/>
          <w:sz w:val="24"/>
          <w:szCs w:val="24"/>
        </w:rPr>
        <w:t xml:space="preserve"> Database (</w:t>
      </w:r>
      <w:r w:rsidRPr="00643812">
        <w:rPr>
          <w:rFonts w:ascii="Times New Roman" w:hAnsi="Times New Roman" w:cs="Times New Roman"/>
          <w:sz w:val="24"/>
          <w:szCs w:val="24"/>
        </w:rPr>
        <w:t>PBDB</w:t>
      </w:r>
      <w:r>
        <w:rPr>
          <w:rFonts w:ascii="Times New Roman" w:hAnsi="Times New Roman" w:cs="Times New Roman"/>
          <w:sz w:val="24"/>
          <w:szCs w:val="24"/>
        </w:rPr>
        <w:t>)</w:t>
      </w:r>
      <w:r w:rsidRPr="00643812" w:rsidDel="001B748A">
        <w:rPr>
          <w:rFonts w:ascii="Times New Roman" w:hAnsi="Times New Roman" w:cs="Times New Roman"/>
          <w:sz w:val="24"/>
          <w:szCs w:val="24"/>
        </w:rPr>
        <w:t xml:space="preserve"> </w:t>
      </w:r>
      <w:r>
        <w:rPr>
          <w:rFonts w:ascii="Times New Roman" w:hAnsi="Times New Roman" w:cs="Times New Roman"/>
          <w:sz w:val="24"/>
          <w:szCs w:val="24"/>
        </w:rPr>
        <w:t>r</w:t>
      </w:r>
      <w:r w:rsidRPr="00643812">
        <w:rPr>
          <w:rFonts w:ascii="Times New Roman" w:hAnsi="Times New Roman" w:cs="Times New Roman"/>
          <w:sz w:val="24"/>
          <w:szCs w:val="24"/>
        </w:rPr>
        <w:t>aw data downloaded on June 18th, 2021 using as search words: “Decapoda” and “Triassic”.</w:t>
      </w:r>
    </w:p>
    <w:p w:rsidR="00B21F61" w:rsidRDefault="00B21F61" w:rsidP="00B21F61">
      <w:pPr>
        <w:spacing w:after="0" w:line="276" w:lineRule="auto"/>
        <w:jc w:val="both"/>
        <w:rPr>
          <w:rFonts w:ascii="Times New Roman" w:hAnsi="Times New Roman" w:cs="Times New Roman"/>
          <w:sz w:val="24"/>
          <w:szCs w:val="24"/>
        </w:rPr>
      </w:pPr>
    </w:p>
    <w:p w:rsidR="006C74B7" w:rsidRPr="006C74B7" w:rsidRDefault="00B21F61" w:rsidP="00B21F61">
      <w:pPr>
        <w:spacing w:after="0" w:line="276" w:lineRule="auto"/>
        <w:rPr>
          <w:rFonts w:ascii="Times New Roman" w:hAnsi="Times New Roman" w:cs="Times New Roman"/>
          <w:b/>
          <w:i/>
          <w:sz w:val="24"/>
          <w:szCs w:val="24"/>
        </w:rPr>
      </w:pPr>
      <w:r w:rsidRPr="00B21F61">
        <w:rPr>
          <w:rFonts w:ascii="Times New Roman" w:hAnsi="Times New Roman" w:cs="Times New Roman"/>
          <w:b/>
          <w:i/>
          <w:sz w:val="24"/>
          <w:szCs w:val="24"/>
        </w:rPr>
        <w:t>Supplementary file 4</w:t>
      </w:r>
      <w:r w:rsidRPr="00B21F61">
        <w:rPr>
          <w:rFonts w:ascii="Times New Roman" w:hAnsi="Times New Roman" w:cs="Times New Roman"/>
          <w:b/>
          <w:i/>
          <w:sz w:val="24"/>
          <w:szCs w:val="24"/>
        </w:rPr>
        <w:t xml:space="preserve"> d</w:t>
      </w:r>
      <w:r w:rsidR="006C74B7" w:rsidRPr="00B21F61">
        <w:rPr>
          <w:rFonts w:ascii="Times New Roman" w:hAnsi="Times New Roman" w:cs="Times New Roman"/>
          <w:b/>
          <w:i/>
          <w:sz w:val="24"/>
          <w:szCs w:val="24"/>
        </w:rPr>
        <w:t>ocument information</w:t>
      </w:r>
      <w:r w:rsidR="006C74B7" w:rsidRPr="006C74B7">
        <w:rPr>
          <w:rFonts w:ascii="Times New Roman" w:hAnsi="Times New Roman" w:cs="Times New Roman"/>
          <w:b/>
          <w:i/>
          <w:sz w:val="24"/>
          <w:szCs w:val="24"/>
        </w:rPr>
        <w:t>:</w:t>
      </w:r>
    </w:p>
    <w:p w:rsidR="006C74B7" w:rsidRPr="006C74B7" w:rsidRDefault="006C74B7" w:rsidP="00B21F61">
      <w:pPr>
        <w:spacing w:after="0" w:line="276" w:lineRule="auto"/>
        <w:rPr>
          <w:rFonts w:ascii="Times New Roman" w:hAnsi="Times New Roman" w:cs="Times New Roman"/>
          <w:i/>
          <w:sz w:val="24"/>
          <w:szCs w:val="24"/>
        </w:rPr>
      </w:pPr>
      <w:r w:rsidRPr="006C74B7">
        <w:rPr>
          <w:rFonts w:ascii="Times New Roman" w:hAnsi="Times New Roman" w:cs="Times New Roman"/>
          <w:i/>
          <w:sz w:val="24"/>
          <w:szCs w:val="24"/>
        </w:rPr>
        <w:t xml:space="preserve">Data Provider: The </w:t>
      </w:r>
      <w:proofErr w:type="spellStart"/>
      <w:r w:rsidRPr="006C74B7">
        <w:rPr>
          <w:rFonts w:ascii="Times New Roman" w:hAnsi="Times New Roman" w:cs="Times New Roman"/>
          <w:i/>
          <w:sz w:val="24"/>
          <w:szCs w:val="24"/>
        </w:rPr>
        <w:t>Paleobiology</w:t>
      </w:r>
      <w:proofErr w:type="spellEnd"/>
      <w:r w:rsidRPr="006C74B7">
        <w:rPr>
          <w:rFonts w:ascii="Times New Roman" w:hAnsi="Times New Roman" w:cs="Times New Roman"/>
          <w:i/>
          <w:sz w:val="24"/>
          <w:szCs w:val="24"/>
        </w:rPr>
        <w:t xml:space="preserve"> Database</w:t>
      </w:r>
      <w:r w:rsidRPr="006C74B7">
        <w:rPr>
          <w:rFonts w:ascii="Times New Roman" w:hAnsi="Times New Roman" w:cs="Times New Roman"/>
          <w:i/>
          <w:sz w:val="24"/>
          <w:szCs w:val="24"/>
        </w:rPr>
        <w:tab/>
      </w:r>
    </w:p>
    <w:p w:rsidR="006C74B7" w:rsidRPr="006C74B7" w:rsidRDefault="006C74B7" w:rsidP="00B21F61">
      <w:pPr>
        <w:spacing w:after="0" w:line="276" w:lineRule="auto"/>
        <w:rPr>
          <w:rFonts w:ascii="Times New Roman" w:hAnsi="Times New Roman" w:cs="Times New Roman"/>
          <w:i/>
          <w:sz w:val="24"/>
          <w:szCs w:val="24"/>
        </w:rPr>
      </w:pPr>
      <w:r w:rsidRPr="006C74B7">
        <w:rPr>
          <w:rFonts w:ascii="Times New Roman" w:hAnsi="Times New Roman" w:cs="Times New Roman"/>
          <w:i/>
          <w:sz w:val="24"/>
          <w:szCs w:val="24"/>
        </w:rPr>
        <w:t xml:space="preserve">Data Source: The </w:t>
      </w:r>
      <w:proofErr w:type="spellStart"/>
      <w:r w:rsidRPr="006C74B7">
        <w:rPr>
          <w:rFonts w:ascii="Times New Roman" w:hAnsi="Times New Roman" w:cs="Times New Roman"/>
          <w:i/>
          <w:sz w:val="24"/>
          <w:szCs w:val="24"/>
        </w:rPr>
        <w:t>Paleobiology</w:t>
      </w:r>
      <w:proofErr w:type="spellEnd"/>
      <w:r w:rsidRPr="006C74B7">
        <w:rPr>
          <w:rFonts w:ascii="Times New Roman" w:hAnsi="Times New Roman" w:cs="Times New Roman"/>
          <w:i/>
          <w:sz w:val="24"/>
          <w:szCs w:val="24"/>
        </w:rPr>
        <w:t xml:space="preserve"> Database</w:t>
      </w:r>
      <w:r w:rsidRPr="006C74B7">
        <w:rPr>
          <w:rFonts w:ascii="Times New Roman" w:hAnsi="Times New Roman" w:cs="Times New Roman"/>
          <w:i/>
          <w:sz w:val="24"/>
          <w:szCs w:val="24"/>
        </w:rPr>
        <w:tab/>
      </w:r>
    </w:p>
    <w:p w:rsidR="006C74B7" w:rsidRPr="006C74B7" w:rsidRDefault="006C74B7" w:rsidP="00B21F61">
      <w:pPr>
        <w:spacing w:after="0" w:line="276" w:lineRule="auto"/>
        <w:rPr>
          <w:rFonts w:ascii="Times New Roman" w:hAnsi="Times New Roman" w:cs="Times New Roman"/>
          <w:i/>
          <w:sz w:val="24"/>
          <w:szCs w:val="24"/>
        </w:rPr>
      </w:pPr>
      <w:r w:rsidRPr="006C74B7">
        <w:rPr>
          <w:rFonts w:ascii="Times New Roman" w:hAnsi="Times New Roman" w:cs="Times New Roman"/>
          <w:i/>
          <w:sz w:val="24"/>
          <w:szCs w:val="24"/>
        </w:rPr>
        <w:t>Data License: Creative Commons CC-BY</w:t>
      </w:r>
      <w:r w:rsidRPr="006C74B7">
        <w:rPr>
          <w:rFonts w:ascii="Times New Roman" w:hAnsi="Times New Roman" w:cs="Times New Roman"/>
          <w:i/>
          <w:sz w:val="24"/>
          <w:szCs w:val="24"/>
        </w:rPr>
        <w:tab/>
      </w:r>
    </w:p>
    <w:p w:rsidR="006C74B7" w:rsidRPr="006C74B7" w:rsidRDefault="006C74B7" w:rsidP="00B21F61">
      <w:pPr>
        <w:spacing w:after="0" w:line="276" w:lineRule="auto"/>
        <w:rPr>
          <w:rFonts w:ascii="Times New Roman" w:hAnsi="Times New Roman" w:cs="Times New Roman"/>
          <w:i/>
          <w:sz w:val="24"/>
          <w:szCs w:val="24"/>
        </w:rPr>
      </w:pPr>
      <w:r w:rsidRPr="006C74B7">
        <w:rPr>
          <w:rFonts w:ascii="Times New Roman" w:hAnsi="Times New Roman" w:cs="Times New Roman"/>
          <w:i/>
          <w:sz w:val="24"/>
          <w:szCs w:val="24"/>
        </w:rPr>
        <w:t>License URL: http://creativecommons.org/licenses/by/4.0/</w:t>
      </w:r>
      <w:r w:rsidRPr="006C74B7">
        <w:rPr>
          <w:rFonts w:ascii="Times New Roman" w:hAnsi="Times New Roman" w:cs="Times New Roman"/>
          <w:i/>
          <w:sz w:val="24"/>
          <w:szCs w:val="24"/>
        </w:rPr>
        <w:tab/>
      </w:r>
    </w:p>
    <w:p w:rsidR="006C74B7" w:rsidRPr="006C74B7" w:rsidRDefault="006C74B7" w:rsidP="00B21F61">
      <w:pPr>
        <w:spacing w:after="0" w:line="276" w:lineRule="auto"/>
        <w:rPr>
          <w:rFonts w:ascii="Times New Roman" w:hAnsi="Times New Roman" w:cs="Times New Roman"/>
          <w:i/>
          <w:sz w:val="24"/>
          <w:szCs w:val="24"/>
          <w:lang w:val="fr-FR"/>
        </w:rPr>
      </w:pPr>
      <w:r w:rsidRPr="006C74B7">
        <w:rPr>
          <w:rFonts w:ascii="Times New Roman" w:hAnsi="Times New Roman" w:cs="Times New Roman"/>
          <w:i/>
          <w:sz w:val="24"/>
          <w:szCs w:val="24"/>
          <w:lang w:val="fr-FR"/>
        </w:rPr>
        <w:t xml:space="preserve">Documentation </w:t>
      </w:r>
      <w:proofErr w:type="gramStart"/>
      <w:r w:rsidRPr="006C74B7">
        <w:rPr>
          <w:rFonts w:ascii="Times New Roman" w:hAnsi="Times New Roman" w:cs="Times New Roman"/>
          <w:i/>
          <w:sz w:val="24"/>
          <w:szCs w:val="24"/>
          <w:lang w:val="fr-FR"/>
        </w:rPr>
        <w:t>URL:</w:t>
      </w:r>
      <w:proofErr w:type="gramEnd"/>
      <w:r w:rsidRPr="006C74B7">
        <w:rPr>
          <w:rFonts w:ascii="Times New Roman" w:hAnsi="Times New Roman" w:cs="Times New Roman"/>
          <w:i/>
          <w:sz w:val="24"/>
          <w:szCs w:val="24"/>
          <w:lang w:val="fr-FR"/>
        </w:rPr>
        <w:t xml:space="preserve"> http://paleobiodb.org/data1.2/occs/list_doc.html</w:t>
      </w:r>
      <w:r w:rsidRPr="006C74B7">
        <w:rPr>
          <w:rFonts w:ascii="Times New Roman" w:hAnsi="Times New Roman" w:cs="Times New Roman"/>
          <w:i/>
          <w:sz w:val="24"/>
          <w:szCs w:val="24"/>
          <w:lang w:val="fr-FR"/>
        </w:rPr>
        <w:tab/>
      </w:r>
    </w:p>
    <w:p w:rsidR="006C74B7" w:rsidRPr="006C74B7" w:rsidRDefault="006C74B7" w:rsidP="00B21F61">
      <w:pPr>
        <w:spacing w:after="0" w:line="276" w:lineRule="auto"/>
        <w:rPr>
          <w:rFonts w:ascii="Times New Roman" w:hAnsi="Times New Roman" w:cs="Times New Roman"/>
          <w:i/>
          <w:sz w:val="24"/>
          <w:szCs w:val="24"/>
        </w:rPr>
      </w:pPr>
      <w:r w:rsidRPr="006C74B7">
        <w:rPr>
          <w:rFonts w:ascii="Times New Roman" w:hAnsi="Times New Roman" w:cs="Times New Roman"/>
          <w:i/>
          <w:sz w:val="24"/>
          <w:szCs w:val="24"/>
        </w:rPr>
        <w:t>Data URL: http://paleobiodb.org/data1.2/occs/list.csv?&amp;interval_id=16&amp;base_id=22304&amp;show=coords,attr,loc,prot,time,strat,stratext,lith,lithext,geo,rem,ent,entname,crmod,paleoloc&amp;datainfo</w:t>
      </w:r>
      <w:r w:rsidRPr="006C74B7">
        <w:rPr>
          <w:rFonts w:ascii="Times New Roman" w:hAnsi="Times New Roman" w:cs="Times New Roman"/>
          <w:i/>
          <w:sz w:val="24"/>
          <w:szCs w:val="24"/>
        </w:rPr>
        <w:tab/>
      </w:r>
    </w:p>
    <w:p w:rsidR="006C74B7" w:rsidRPr="006C74B7" w:rsidRDefault="006C74B7" w:rsidP="00B21F61">
      <w:pPr>
        <w:spacing w:after="0" w:line="276" w:lineRule="auto"/>
        <w:rPr>
          <w:rFonts w:ascii="Times New Roman" w:hAnsi="Times New Roman" w:cs="Times New Roman"/>
          <w:i/>
          <w:sz w:val="24"/>
          <w:szCs w:val="24"/>
        </w:rPr>
      </w:pPr>
      <w:r w:rsidRPr="006C74B7">
        <w:rPr>
          <w:rFonts w:ascii="Times New Roman" w:hAnsi="Times New Roman" w:cs="Times New Roman"/>
          <w:i/>
          <w:sz w:val="24"/>
          <w:szCs w:val="24"/>
        </w:rPr>
        <w:t>Access Time: Fri 2021-06-18 07:21:48 GMT</w:t>
      </w:r>
      <w:r w:rsidRPr="006C74B7">
        <w:rPr>
          <w:rFonts w:ascii="Times New Roman" w:hAnsi="Times New Roman" w:cs="Times New Roman"/>
          <w:i/>
          <w:sz w:val="24"/>
          <w:szCs w:val="24"/>
        </w:rPr>
        <w:tab/>
      </w:r>
    </w:p>
    <w:p w:rsidR="006C74B7" w:rsidRPr="006C74B7" w:rsidRDefault="006C74B7" w:rsidP="00B21F61">
      <w:pPr>
        <w:spacing w:after="0" w:line="276" w:lineRule="auto"/>
        <w:rPr>
          <w:rFonts w:ascii="Times New Roman" w:hAnsi="Times New Roman" w:cs="Times New Roman"/>
          <w:i/>
          <w:sz w:val="24"/>
          <w:szCs w:val="24"/>
        </w:rPr>
      </w:pPr>
      <w:r w:rsidRPr="006C74B7">
        <w:rPr>
          <w:rFonts w:ascii="Times New Roman" w:hAnsi="Times New Roman" w:cs="Times New Roman"/>
          <w:i/>
          <w:sz w:val="24"/>
          <w:szCs w:val="24"/>
        </w:rPr>
        <w:t>Title: PBDB Data Service</w:t>
      </w:r>
      <w:r w:rsidRPr="006C74B7">
        <w:rPr>
          <w:rFonts w:ascii="Times New Roman" w:hAnsi="Times New Roman" w:cs="Times New Roman"/>
          <w:i/>
          <w:sz w:val="24"/>
          <w:szCs w:val="24"/>
        </w:rPr>
        <w:tab/>
      </w:r>
    </w:p>
    <w:p w:rsidR="006C74B7" w:rsidRDefault="006C74B7" w:rsidP="00B21F61">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Parameters: </w:t>
      </w:r>
      <w:proofErr w:type="spellStart"/>
      <w:r>
        <w:rPr>
          <w:rFonts w:ascii="Times New Roman" w:hAnsi="Times New Roman" w:cs="Times New Roman"/>
          <w:i/>
          <w:sz w:val="24"/>
          <w:szCs w:val="24"/>
        </w:rPr>
        <w:t>base_id</w:t>
      </w:r>
      <w:proofErr w:type="spellEnd"/>
      <w:r>
        <w:rPr>
          <w:rFonts w:ascii="Times New Roman" w:hAnsi="Times New Roman" w:cs="Times New Roman"/>
          <w:i/>
          <w:sz w:val="24"/>
          <w:szCs w:val="24"/>
        </w:rPr>
        <w:t xml:space="preserve">: 22304; </w:t>
      </w:r>
      <w:proofErr w:type="spellStart"/>
      <w:r>
        <w:rPr>
          <w:rFonts w:ascii="Times New Roman" w:hAnsi="Times New Roman" w:cs="Times New Roman"/>
          <w:i/>
          <w:sz w:val="24"/>
          <w:szCs w:val="24"/>
        </w:rPr>
        <w:t>interval_id</w:t>
      </w:r>
      <w:proofErr w:type="spellEnd"/>
      <w:r>
        <w:rPr>
          <w:rFonts w:ascii="Times New Roman" w:hAnsi="Times New Roman" w:cs="Times New Roman"/>
          <w:i/>
          <w:sz w:val="24"/>
          <w:szCs w:val="24"/>
        </w:rPr>
        <w:t>: 16</w:t>
      </w:r>
      <w:r>
        <w:rPr>
          <w:rFonts w:ascii="Times New Roman" w:hAnsi="Times New Roman" w:cs="Times New Roman"/>
          <w:i/>
          <w:sz w:val="24"/>
          <w:szCs w:val="24"/>
        </w:rPr>
        <w:tab/>
        <w:t xml:space="preserve">; </w:t>
      </w:r>
      <w:proofErr w:type="spellStart"/>
      <w:r>
        <w:rPr>
          <w:rFonts w:ascii="Times New Roman" w:hAnsi="Times New Roman" w:cs="Times New Roman"/>
          <w:i/>
          <w:sz w:val="24"/>
          <w:szCs w:val="24"/>
        </w:rPr>
        <w:t>timerule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major</w:t>
      </w:r>
      <w:r w:rsidRPr="006C74B7">
        <w:rPr>
          <w:rFonts w:ascii="Times New Roman" w:hAnsi="Times New Roman" w:cs="Times New Roman"/>
          <w:i/>
          <w:sz w:val="24"/>
          <w:szCs w:val="24"/>
        </w:rPr>
        <w:t>taxon_status</w:t>
      </w:r>
      <w:proofErr w:type="spellEnd"/>
      <w:r w:rsidRPr="006C74B7">
        <w:rPr>
          <w:rFonts w:ascii="Times New Roman" w:hAnsi="Times New Roman" w:cs="Times New Roman"/>
          <w:i/>
          <w:sz w:val="24"/>
          <w:szCs w:val="24"/>
        </w:rPr>
        <w:t>: all</w:t>
      </w:r>
      <w:r w:rsidR="00B21F61">
        <w:rPr>
          <w:rFonts w:ascii="Times New Roman" w:hAnsi="Times New Roman" w:cs="Times New Roman"/>
          <w:i/>
          <w:sz w:val="24"/>
          <w:szCs w:val="24"/>
        </w:rPr>
        <w:t xml:space="preserve">; </w:t>
      </w:r>
      <w:r w:rsidRPr="006C74B7">
        <w:rPr>
          <w:rFonts w:ascii="Times New Roman" w:hAnsi="Times New Roman" w:cs="Times New Roman"/>
          <w:i/>
          <w:sz w:val="24"/>
          <w:szCs w:val="24"/>
        </w:rPr>
        <w:t xml:space="preserve">show: </w:t>
      </w:r>
      <w:proofErr w:type="spellStart"/>
      <w:r w:rsidRPr="006C74B7">
        <w:rPr>
          <w:rFonts w:ascii="Times New Roman" w:hAnsi="Times New Roman" w:cs="Times New Roman"/>
          <w:i/>
          <w:sz w:val="24"/>
          <w:szCs w:val="24"/>
        </w:rPr>
        <w:t>coords</w:t>
      </w:r>
      <w:proofErr w:type="spellEnd"/>
      <w:r w:rsidRPr="006C74B7">
        <w:rPr>
          <w:rFonts w:ascii="Times New Roman" w:hAnsi="Times New Roman" w:cs="Times New Roman"/>
          <w:i/>
          <w:sz w:val="24"/>
          <w:szCs w:val="24"/>
        </w:rPr>
        <w:t>,</w:t>
      </w:r>
      <w:r w:rsidR="00B21F61">
        <w:rPr>
          <w:rFonts w:ascii="Times New Roman" w:hAnsi="Times New Roman" w:cs="Times New Roman"/>
          <w:i/>
          <w:sz w:val="24"/>
          <w:szCs w:val="24"/>
        </w:rPr>
        <w:t xml:space="preserve"> </w:t>
      </w:r>
      <w:proofErr w:type="spellStart"/>
      <w:r w:rsidRPr="006C74B7">
        <w:rPr>
          <w:rFonts w:ascii="Times New Roman" w:hAnsi="Times New Roman" w:cs="Times New Roman"/>
          <w:i/>
          <w:sz w:val="24"/>
          <w:szCs w:val="24"/>
        </w:rPr>
        <w:t>attr</w:t>
      </w:r>
      <w:proofErr w:type="spellEnd"/>
      <w:r w:rsidRPr="006C74B7">
        <w:rPr>
          <w:rFonts w:ascii="Times New Roman" w:hAnsi="Times New Roman" w:cs="Times New Roman"/>
          <w:i/>
          <w:sz w:val="24"/>
          <w:szCs w:val="24"/>
        </w:rPr>
        <w:t>,</w:t>
      </w:r>
      <w:r w:rsidR="00B21F61">
        <w:rPr>
          <w:rFonts w:ascii="Times New Roman" w:hAnsi="Times New Roman" w:cs="Times New Roman"/>
          <w:i/>
          <w:sz w:val="24"/>
          <w:szCs w:val="24"/>
        </w:rPr>
        <w:t xml:space="preserve"> </w:t>
      </w:r>
      <w:proofErr w:type="spellStart"/>
      <w:r w:rsidRPr="006C74B7">
        <w:rPr>
          <w:rFonts w:ascii="Times New Roman" w:hAnsi="Times New Roman" w:cs="Times New Roman"/>
          <w:i/>
          <w:sz w:val="24"/>
          <w:szCs w:val="24"/>
        </w:rPr>
        <w:t>loc</w:t>
      </w:r>
      <w:proofErr w:type="spellEnd"/>
      <w:r w:rsidRPr="006C74B7">
        <w:rPr>
          <w:rFonts w:ascii="Times New Roman" w:hAnsi="Times New Roman" w:cs="Times New Roman"/>
          <w:i/>
          <w:sz w:val="24"/>
          <w:szCs w:val="24"/>
        </w:rPr>
        <w:t>,</w:t>
      </w:r>
      <w:r w:rsidR="00B21F61">
        <w:rPr>
          <w:rFonts w:ascii="Times New Roman" w:hAnsi="Times New Roman" w:cs="Times New Roman"/>
          <w:i/>
          <w:sz w:val="24"/>
          <w:szCs w:val="24"/>
        </w:rPr>
        <w:t xml:space="preserve"> </w:t>
      </w:r>
      <w:proofErr w:type="spellStart"/>
      <w:r w:rsidRPr="006C74B7">
        <w:rPr>
          <w:rFonts w:ascii="Times New Roman" w:hAnsi="Times New Roman" w:cs="Times New Roman"/>
          <w:i/>
          <w:sz w:val="24"/>
          <w:szCs w:val="24"/>
        </w:rPr>
        <w:t>prot</w:t>
      </w:r>
      <w:proofErr w:type="spellEnd"/>
      <w:r w:rsidRPr="006C74B7">
        <w:rPr>
          <w:rFonts w:ascii="Times New Roman" w:hAnsi="Times New Roman" w:cs="Times New Roman"/>
          <w:i/>
          <w:sz w:val="24"/>
          <w:szCs w:val="24"/>
        </w:rPr>
        <w:t>,</w:t>
      </w:r>
      <w:r w:rsidR="00B21F61">
        <w:rPr>
          <w:rFonts w:ascii="Times New Roman" w:hAnsi="Times New Roman" w:cs="Times New Roman"/>
          <w:i/>
          <w:sz w:val="24"/>
          <w:szCs w:val="24"/>
        </w:rPr>
        <w:t xml:space="preserve"> </w:t>
      </w:r>
      <w:r w:rsidRPr="006C74B7">
        <w:rPr>
          <w:rFonts w:ascii="Times New Roman" w:hAnsi="Times New Roman" w:cs="Times New Roman"/>
          <w:i/>
          <w:sz w:val="24"/>
          <w:szCs w:val="24"/>
        </w:rPr>
        <w:t>time,</w:t>
      </w:r>
      <w:r w:rsidR="00B21F61">
        <w:rPr>
          <w:rFonts w:ascii="Times New Roman" w:hAnsi="Times New Roman" w:cs="Times New Roman"/>
          <w:i/>
          <w:sz w:val="24"/>
          <w:szCs w:val="24"/>
        </w:rPr>
        <w:t xml:space="preserve"> </w:t>
      </w:r>
      <w:proofErr w:type="spellStart"/>
      <w:r w:rsidRPr="006C74B7">
        <w:rPr>
          <w:rFonts w:ascii="Times New Roman" w:hAnsi="Times New Roman" w:cs="Times New Roman"/>
          <w:i/>
          <w:sz w:val="24"/>
          <w:szCs w:val="24"/>
        </w:rPr>
        <w:t>strat</w:t>
      </w:r>
      <w:proofErr w:type="spellEnd"/>
      <w:r w:rsidRPr="006C74B7">
        <w:rPr>
          <w:rFonts w:ascii="Times New Roman" w:hAnsi="Times New Roman" w:cs="Times New Roman"/>
          <w:i/>
          <w:sz w:val="24"/>
          <w:szCs w:val="24"/>
        </w:rPr>
        <w:t>,</w:t>
      </w:r>
      <w:r w:rsidR="00B21F61">
        <w:rPr>
          <w:rFonts w:ascii="Times New Roman" w:hAnsi="Times New Roman" w:cs="Times New Roman"/>
          <w:i/>
          <w:sz w:val="24"/>
          <w:szCs w:val="24"/>
        </w:rPr>
        <w:t xml:space="preserve"> </w:t>
      </w:r>
      <w:proofErr w:type="spellStart"/>
      <w:r w:rsidRPr="006C74B7">
        <w:rPr>
          <w:rFonts w:ascii="Times New Roman" w:hAnsi="Times New Roman" w:cs="Times New Roman"/>
          <w:i/>
          <w:sz w:val="24"/>
          <w:szCs w:val="24"/>
        </w:rPr>
        <w:t>stratext</w:t>
      </w:r>
      <w:proofErr w:type="spellEnd"/>
      <w:r w:rsidRPr="006C74B7">
        <w:rPr>
          <w:rFonts w:ascii="Times New Roman" w:hAnsi="Times New Roman" w:cs="Times New Roman"/>
          <w:i/>
          <w:sz w:val="24"/>
          <w:szCs w:val="24"/>
        </w:rPr>
        <w:t>,</w:t>
      </w:r>
      <w:r w:rsidR="00B21F61">
        <w:rPr>
          <w:rFonts w:ascii="Times New Roman" w:hAnsi="Times New Roman" w:cs="Times New Roman"/>
          <w:i/>
          <w:sz w:val="24"/>
          <w:szCs w:val="24"/>
        </w:rPr>
        <w:t xml:space="preserve"> </w:t>
      </w:r>
      <w:proofErr w:type="spellStart"/>
      <w:r w:rsidRPr="006C74B7">
        <w:rPr>
          <w:rFonts w:ascii="Times New Roman" w:hAnsi="Times New Roman" w:cs="Times New Roman"/>
          <w:i/>
          <w:sz w:val="24"/>
          <w:szCs w:val="24"/>
        </w:rPr>
        <w:t>lith</w:t>
      </w:r>
      <w:proofErr w:type="spellEnd"/>
      <w:r w:rsidRPr="006C74B7">
        <w:rPr>
          <w:rFonts w:ascii="Times New Roman" w:hAnsi="Times New Roman" w:cs="Times New Roman"/>
          <w:i/>
          <w:sz w:val="24"/>
          <w:szCs w:val="24"/>
        </w:rPr>
        <w:t>,</w:t>
      </w:r>
      <w:r w:rsidR="00B21F61">
        <w:rPr>
          <w:rFonts w:ascii="Times New Roman" w:hAnsi="Times New Roman" w:cs="Times New Roman"/>
          <w:i/>
          <w:sz w:val="24"/>
          <w:szCs w:val="24"/>
        </w:rPr>
        <w:t xml:space="preserve"> </w:t>
      </w:r>
      <w:proofErr w:type="spellStart"/>
      <w:r w:rsidRPr="006C74B7">
        <w:rPr>
          <w:rFonts w:ascii="Times New Roman" w:hAnsi="Times New Roman" w:cs="Times New Roman"/>
          <w:i/>
          <w:sz w:val="24"/>
          <w:szCs w:val="24"/>
        </w:rPr>
        <w:t>lithext</w:t>
      </w:r>
      <w:proofErr w:type="spellEnd"/>
      <w:r w:rsidRPr="006C74B7">
        <w:rPr>
          <w:rFonts w:ascii="Times New Roman" w:hAnsi="Times New Roman" w:cs="Times New Roman"/>
          <w:i/>
          <w:sz w:val="24"/>
          <w:szCs w:val="24"/>
        </w:rPr>
        <w:t>,</w:t>
      </w:r>
      <w:r w:rsidR="00B21F61">
        <w:rPr>
          <w:rFonts w:ascii="Times New Roman" w:hAnsi="Times New Roman" w:cs="Times New Roman"/>
          <w:i/>
          <w:sz w:val="24"/>
          <w:szCs w:val="24"/>
        </w:rPr>
        <w:t xml:space="preserve"> </w:t>
      </w:r>
      <w:r w:rsidRPr="006C74B7">
        <w:rPr>
          <w:rFonts w:ascii="Times New Roman" w:hAnsi="Times New Roman" w:cs="Times New Roman"/>
          <w:i/>
          <w:sz w:val="24"/>
          <w:szCs w:val="24"/>
        </w:rPr>
        <w:t>geo,</w:t>
      </w:r>
      <w:r w:rsidR="00B21F61">
        <w:rPr>
          <w:rFonts w:ascii="Times New Roman" w:hAnsi="Times New Roman" w:cs="Times New Roman"/>
          <w:i/>
          <w:sz w:val="24"/>
          <w:szCs w:val="24"/>
        </w:rPr>
        <w:t xml:space="preserve"> </w:t>
      </w:r>
      <w:r w:rsidRPr="006C74B7">
        <w:rPr>
          <w:rFonts w:ascii="Times New Roman" w:hAnsi="Times New Roman" w:cs="Times New Roman"/>
          <w:i/>
          <w:sz w:val="24"/>
          <w:szCs w:val="24"/>
        </w:rPr>
        <w:t>rem,</w:t>
      </w:r>
      <w:r w:rsidR="00B21F61">
        <w:rPr>
          <w:rFonts w:ascii="Times New Roman" w:hAnsi="Times New Roman" w:cs="Times New Roman"/>
          <w:i/>
          <w:sz w:val="24"/>
          <w:szCs w:val="24"/>
        </w:rPr>
        <w:t xml:space="preserve"> </w:t>
      </w:r>
      <w:proofErr w:type="spellStart"/>
      <w:r w:rsidRPr="006C74B7">
        <w:rPr>
          <w:rFonts w:ascii="Times New Roman" w:hAnsi="Times New Roman" w:cs="Times New Roman"/>
          <w:i/>
          <w:sz w:val="24"/>
          <w:szCs w:val="24"/>
        </w:rPr>
        <w:t>ent</w:t>
      </w:r>
      <w:proofErr w:type="spellEnd"/>
      <w:r w:rsidRPr="006C74B7">
        <w:rPr>
          <w:rFonts w:ascii="Times New Roman" w:hAnsi="Times New Roman" w:cs="Times New Roman"/>
          <w:i/>
          <w:sz w:val="24"/>
          <w:szCs w:val="24"/>
        </w:rPr>
        <w:t>,</w:t>
      </w:r>
      <w:r w:rsidR="00B21F61">
        <w:rPr>
          <w:rFonts w:ascii="Times New Roman" w:hAnsi="Times New Roman" w:cs="Times New Roman"/>
          <w:i/>
          <w:sz w:val="24"/>
          <w:szCs w:val="24"/>
        </w:rPr>
        <w:t xml:space="preserve"> </w:t>
      </w:r>
      <w:proofErr w:type="spellStart"/>
      <w:r w:rsidRPr="006C74B7">
        <w:rPr>
          <w:rFonts w:ascii="Times New Roman" w:hAnsi="Times New Roman" w:cs="Times New Roman"/>
          <w:i/>
          <w:sz w:val="24"/>
          <w:szCs w:val="24"/>
        </w:rPr>
        <w:t>entname</w:t>
      </w:r>
      <w:proofErr w:type="spellEnd"/>
      <w:r w:rsidRPr="006C74B7">
        <w:rPr>
          <w:rFonts w:ascii="Times New Roman" w:hAnsi="Times New Roman" w:cs="Times New Roman"/>
          <w:i/>
          <w:sz w:val="24"/>
          <w:szCs w:val="24"/>
        </w:rPr>
        <w:t>,</w:t>
      </w:r>
      <w:r w:rsidR="00B21F61">
        <w:rPr>
          <w:rFonts w:ascii="Times New Roman" w:hAnsi="Times New Roman" w:cs="Times New Roman"/>
          <w:i/>
          <w:sz w:val="24"/>
          <w:szCs w:val="24"/>
        </w:rPr>
        <w:t xml:space="preserve"> </w:t>
      </w:r>
      <w:proofErr w:type="spellStart"/>
      <w:r w:rsidRPr="006C74B7">
        <w:rPr>
          <w:rFonts w:ascii="Times New Roman" w:hAnsi="Times New Roman" w:cs="Times New Roman"/>
          <w:i/>
          <w:sz w:val="24"/>
          <w:szCs w:val="24"/>
        </w:rPr>
        <w:t>crmod</w:t>
      </w:r>
      <w:proofErr w:type="spellEnd"/>
      <w:r w:rsidRPr="006C74B7">
        <w:rPr>
          <w:rFonts w:ascii="Times New Roman" w:hAnsi="Times New Roman" w:cs="Times New Roman"/>
          <w:i/>
          <w:sz w:val="24"/>
          <w:szCs w:val="24"/>
        </w:rPr>
        <w:t>,</w:t>
      </w:r>
      <w:r w:rsidR="00B21F61">
        <w:rPr>
          <w:rFonts w:ascii="Times New Roman" w:hAnsi="Times New Roman" w:cs="Times New Roman"/>
          <w:i/>
          <w:sz w:val="24"/>
          <w:szCs w:val="24"/>
        </w:rPr>
        <w:t xml:space="preserve"> </w:t>
      </w:r>
      <w:proofErr w:type="spellStart"/>
      <w:r w:rsidRPr="006C74B7">
        <w:rPr>
          <w:rFonts w:ascii="Times New Roman" w:hAnsi="Times New Roman" w:cs="Times New Roman"/>
          <w:i/>
          <w:sz w:val="24"/>
          <w:szCs w:val="24"/>
        </w:rPr>
        <w:t>paleoloc</w:t>
      </w:r>
      <w:proofErr w:type="spellEnd"/>
      <w:r w:rsidR="00B21F61">
        <w:rPr>
          <w:rFonts w:ascii="Times New Roman" w:hAnsi="Times New Roman" w:cs="Times New Roman"/>
          <w:i/>
          <w:sz w:val="24"/>
          <w:szCs w:val="24"/>
        </w:rPr>
        <w:t>.</w:t>
      </w:r>
    </w:p>
    <w:p w:rsidR="00DA2C88" w:rsidRDefault="00B21F61" w:rsidP="00B21F61">
      <w:pPr>
        <w:spacing w:after="0" w:line="276" w:lineRule="auto"/>
        <w:jc w:val="both"/>
        <w:rPr>
          <w:rFonts w:ascii="Times New Roman" w:hAnsi="Times New Roman" w:cs="Times New Roman"/>
          <w:i/>
          <w:sz w:val="24"/>
          <w:szCs w:val="24"/>
        </w:rPr>
      </w:pPr>
      <w:r w:rsidRPr="00B21F61">
        <w:rPr>
          <w:rFonts w:ascii="Times New Roman" w:hAnsi="Times New Roman" w:cs="Times New Roman"/>
          <w:i/>
          <w:sz w:val="24"/>
          <w:szCs w:val="24"/>
        </w:rPr>
        <w:t>Empty cells signify the information was not provided in the database</w:t>
      </w:r>
    </w:p>
    <w:p w:rsidR="00B21F61" w:rsidRDefault="00B21F61" w:rsidP="00B21F61">
      <w:pPr>
        <w:spacing w:after="0" w:line="276" w:lineRule="auto"/>
        <w:jc w:val="both"/>
        <w:rPr>
          <w:rFonts w:ascii="Times New Roman" w:hAnsi="Times New Roman" w:cs="Times New Roman"/>
          <w:b/>
          <w:sz w:val="24"/>
          <w:szCs w:val="24"/>
        </w:rPr>
      </w:pPr>
    </w:p>
    <w:p w:rsidR="00B21F61" w:rsidRPr="00643812" w:rsidRDefault="00B21F61" w:rsidP="00B21F61">
      <w:pPr>
        <w:spacing w:after="0" w:line="276" w:lineRule="auto"/>
        <w:jc w:val="both"/>
        <w:rPr>
          <w:rFonts w:ascii="Times New Roman" w:hAnsi="Times New Roman" w:cs="Times New Roman"/>
          <w:b/>
          <w:sz w:val="24"/>
          <w:szCs w:val="24"/>
        </w:rPr>
      </w:pPr>
    </w:p>
    <w:p w:rsidR="00DA2C88" w:rsidRPr="00643812" w:rsidRDefault="00DA2C88" w:rsidP="00B21F61">
      <w:pPr>
        <w:spacing w:after="0" w:line="276" w:lineRule="auto"/>
        <w:jc w:val="both"/>
        <w:rPr>
          <w:rFonts w:ascii="Times New Roman" w:hAnsi="Times New Roman" w:cs="Times New Roman"/>
          <w:sz w:val="24"/>
          <w:szCs w:val="24"/>
        </w:rPr>
      </w:pPr>
      <w:r w:rsidRPr="00643812">
        <w:rPr>
          <w:rFonts w:ascii="Times New Roman" w:hAnsi="Times New Roman" w:cs="Times New Roman"/>
          <w:b/>
          <w:sz w:val="24"/>
          <w:szCs w:val="24"/>
        </w:rPr>
        <w:lastRenderedPageBreak/>
        <w:t xml:space="preserve">Supplementary </w:t>
      </w:r>
      <w:r>
        <w:rPr>
          <w:rFonts w:ascii="Times New Roman" w:hAnsi="Times New Roman" w:cs="Times New Roman"/>
          <w:b/>
          <w:sz w:val="24"/>
          <w:szCs w:val="24"/>
        </w:rPr>
        <w:t>file 5</w:t>
      </w:r>
      <w:r w:rsidRPr="00643812">
        <w:rPr>
          <w:rFonts w:ascii="Times New Roman" w:hAnsi="Times New Roman" w:cs="Times New Roman"/>
          <w:b/>
          <w:sz w:val="24"/>
          <w:szCs w:val="24"/>
        </w:rPr>
        <w:t xml:space="preserve">: </w:t>
      </w:r>
      <w:r w:rsidRPr="00643812">
        <w:rPr>
          <w:rFonts w:ascii="Times New Roman" w:hAnsi="Times New Roman" w:cs="Times New Roman"/>
          <w:sz w:val="24"/>
          <w:szCs w:val="24"/>
        </w:rPr>
        <w:t xml:space="preserve">List of Triassic decapods according to the </w:t>
      </w:r>
      <w:proofErr w:type="spellStart"/>
      <w:r w:rsidRPr="00643812">
        <w:rPr>
          <w:rFonts w:ascii="Times New Roman" w:hAnsi="Times New Roman" w:cs="Times New Roman"/>
          <w:sz w:val="24"/>
          <w:szCs w:val="24"/>
        </w:rPr>
        <w:t>Paleobiology</w:t>
      </w:r>
      <w:proofErr w:type="spellEnd"/>
      <w:r w:rsidRPr="00643812">
        <w:rPr>
          <w:rFonts w:ascii="Times New Roman" w:hAnsi="Times New Roman" w:cs="Times New Roman"/>
          <w:sz w:val="24"/>
          <w:szCs w:val="24"/>
        </w:rPr>
        <w:t xml:space="preserve"> Database (PBDB; search “Decapoda, Triassic”, downloaded on June 18</w:t>
      </w:r>
      <w:r w:rsidRPr="00643812">
        <w:rPr>
          <w:rFonts w:ascii="Times New Roman" w:hAnsi="Times New Roman" w:cs="Times New Roman"/>
          <w:sz w:val="24"/>
          <w:szCs w:val="24"/>
          <w:vertAlign w:val="superscript"/>
        </w:rPr>
        <w:t>th</w:t>
      </w:r>
      <w:r w:rsidRPr="00643812">
        <w:rPr>
          <w:rFonts w:ascii="Times New Roman" w:hAnsi="Times New Roman" w:cs="Times New Roman"/>
          <w:sz w:val="24"/>
          <w:szCs w:val="24"/>
        </w:rPr>
        <w:t xml:space="preserve">, 2021) and </w:t>
      </w:r>
      <w:r>
        <w:rPr>
          <w:rFonts w:ascii="Times New Roman" w:hAnsi="Times New Roman" w:cs="Times New Roman"/>
          <w:sz w:val="24"/>
          <w:szCs w:val="24"/>
        </w:rPr>
        <w:t>associated</w:t>
      </w:r>
      <w:r w:rsidRPr="00643812">
        <w:rPr>
          <w:rFonts w:ascii="Times New Roman" w:hAnsi="Times New Roman" w:cs="Times New Roman"/>
          <w:sz w:val="24"/>
          <w:szCs w:val="24"/>
        </w:rPr>
        <w:t xml:space="preserve"> summary of</w:t>
      </w:r>
      <w:r>
        <w:rPr>
          <w:rFonts w:ascii="Times New Roman" w:hAnsi="Times New Roman" w:cs="Times New Roman"/>
          <w:sz w:val="24"/>
          <w:szCs w:val="24"/>
        </w:rPr>
        <w:t xml:space="preserve"> the</w:t>
      </w:r>
      <w:r w:rsidRPr="00643812">
        <w:rPr>
          <w:rFonts w:ascii="Times New Roman" w:hAnsi="Times New Roman" w:cs="Times New Roman"/>
          <w:sz w:val="24"/>
          <w:szCs w:val="24"/>
        </w:rPr>
        <w:t xml:space="preserve"> accuracy</w:t>
      </w:r>
      <w:r>
        <w:rPr>
          <w:rFonts w:ascii="Times New Roman" w:hAnsi="Times New Roman" w:cs="Times New Roman"/>
          <w:sz w:val="24"/>
          <w:szCs w:val="24"/>
        </w:rPr>
        <w:t xml:space="preserve"> of</w:t>
      </w:r>
      <w:r w:rsidRPr="00643812">
        <w:rPr>
          <w:rFonts w:ascii="Times New Roman" w:hAnsi="Times New Roman" w:cs="Times New Roman"/>
          <w:sz w:val="24"/>
          <w:szCs w:val="24"/>
        </w:rPr>
        <w:t xml:space="preserve"> each </w:t>
      </w:r>
      <w:r>
        <w:rPr>
          <w:rFonts w:ascii="Times New Roman" w:hAnsi="Times New Roman" w:cs="Times New Roman"/>
          <w:sz w:val="24"/>
          <w:szCs w:val="24"/>
        </w:rPr>
        <w:t xml:space="preserve">reported </w:t>
      </w:r>
      <w:r w:rsidRPr="00643812">
        <w:rPr>
          <w:rFonts w:ascii="Times New Roman" w:hAnsi="Times New Roman" w:cs="Times New Roman"/>
          <w:sz w:val="24"/>
          <w:szCs w:val="24"/>
        </w:rPr>
        <w:t>taxon. Duplicate of taxa reported from the same age and site were dismissed. For each taxon, the epoch and/or stage, as well as the number of distinct formations from which it was reported in the PBDB are also specified. When the misreport is only minor (</w:t>
      </w:r>
      <w:r w:rsidRPr="00643812">
        <w:rPr>
          <w:rFonts w:ascii="Times New Roman" w:hAnsi="Times New Roman" w:cs="Times New Roman"/>
          <w:i/>
          <w:sz w:val="24"/>
          <w:szCs w:val="24"/>
        </w:rPr>
        <w:t>i.e.</w:t>
      </w:r>
      <w:r w:rsidRPr="00643812">
        <w:rPr>
          <w:rFonts w:ascii="Times New Roman" w:hAnsi="Times New Roman" w:cs="Times New Roman"/>
          <w:sz w:val="24"/>
          <w:szCs w:val="24"/>
        </w:rPr>
        <w:t>, it does not impact diversity estimates), the report is considered as valid.</w:t>
      </w:r>
    </w:p>
    <w:p w:rsidR="00DA2C88" w:rsidRDefault="00DA2C88" w:rsidP="00B21F61">
      <w:pPr>
        <w:spacing w:after="0" w:line="276" w:lineRule="auto"/>
        <w:jc w:val="both"/>
        <w:rPr>
          <w:rFonts w:ascii="Times New Roman" w:hAnsi="Times New Roman" w:cs="Times New Roman"/>
          <w:sz w:val="24"/>
          <w:szCs w:val="24"/>
        </w:rPr>
      </w:pPr>
    </w:p>
    <w:p w:rsidR="00B56F0A" w:rsidRPr="006C74B7" w:rsidRDefault="00B56F0A" w:rsidP="00B56F0A">
      <w:pPr>
        <w:spacing w:after="0" w:line="276" w:lineRule="auto"/>
        <w:rPr>
          <w:rFonts w:ascii="Times New Roman" w:hAnsi="Times New Roman" w:cs="Times New Roman"/>
          <w:b/>
          <w:i/>
          <w:sz w:val="24"/>
          <w:szCs w:val="24"/>
        </w:rPr>
      </w:pPr>
      <w:r w:rsidRPr="00B21F61">
        <w:rPr>
          <w:rFonts w:ascii="Times New Roman" w:hAnsi="Times New Roman" w:cs="Times New Roman"/>
          <w:b/>
          <w:i/>
          <w:sz w:val="24"/>
          <w:szCs w:val="24"/>
        </w:rPr>
        <w:t xml:space="preserve">Supplementary file </w:t>
      </w:r>
      <w:r>
        <w:rPr>
          <w:rFonts w:ascii="Times New Roman" w:hAnsi="Times New Roman" w:cs="Times New Roman"/>
          <w:b/>
          <w:i/>
          <w:sz w:val="24"/>
          <w:szCs w:val="24"/>
        </w:rPr>
        <w:t>5</w:t>
      </w:r>
      <w:r w:rsidRPr="00B21F61">
        <w:rPr>
          <w:rFonts w:ascii="Times New Roman" w:hAnsi="Times New Roman" w:cs="Times New Roman"/>
          <w:b/>
          <w:i/>
          <w:sz w:val="24"/>
          <w:szCs w:val="24"/>
        </w:rPr>
        <w:t xml:space="preserve"> document information</w:t>
      </w:r>
      <w:r w:rsidRPr="006C74B7">
        <w:rPr>
          <w:rFonts w:ascii="Times New Roman" w:hAnsi="Times New Roman" w:cs="Times New Roman"/>
          <w:b/>
          <w:i/>
          <w:sz w:val="24"/>
          <w:szCs w:val="24"/>
        </w:rPr>
        <w:t>:</w:t>
      </w:r>
    </w:p>
    <w:p w:rsidR="00B21F61" w:rsidRDefault="00B56F0A" w:rsidP="00B21F61">
      <w:pPr>
        <w:spacing w:after="0" w:line="276" w:lineRule="auto"/>
        <w:jc w:val="both"/>
        <w:rPr>
          <w:rFonts w:ascii="Times New Roman" w:hAnsi="Times New Roman" w:cs="Times New Roman"/>
          <w:i/>
          <w:sz w:val="24"/>
          <w:szCs w:val="24"/>
        </w:rPr>
      </w:pPr>
      <w:r w:rsidRPr="00B56F0A">
        <w:rPr>
          <w:rFonts w:ascii="Times New Roman" w:hAnsi="Times New Roman" w:cs="Times New Roman"/>
          <w:i/>
          <w:sz w:val="24"/>
          <w:szCs w:val="24"/>
        </w:rPr>
        <w:t xml:space="preserve">Cells </w:t>
      </w:r>
      <w:r w:rsidR="003B14DC">
        <w:rPr>
          <w:rFonts w:ascii="Times New Roman" w:hAnsi="Times New Roman" w:cs="Times New Roman"/>
          <w:i/>
          <w:sz w:val="24"/>
          <w:szCs w:val="24"/>
        </w:rPr>
        <w:t>were left empty when nothing was</w:t>
      </w:r>
      <w:bookmarkStart w:id="0" w:name="_GoBack"/>
      <w:bookmarkEnd w:id="0"/>
      <w:r w:rsidRPr="00B56F0A">
        <w:rPr>
          <w:rFonts w:ascii="Times New Roman" w:hAnsi="Times New Roman" w:cs="Times New Roman"/>
          <w:i/>
          <w:sz w:val="24"/>
          <w:szCs w:val="24"/>
        </w:rPr>
        <w:t>s to be reported</w:t>
      </w:r>
    </w:p>
    <w:p w:rsidR="00B56F0A" w:rsidRDefault="00B56F0A" w:rsidP="00B21F61">
      <w:pPr>
        <w:spacing w:after="0" w:line="276" w:lineRule="auto"/>
        <w:jc w:val="both"/>
        <w:rPr>
          <w:rFonts w:ascii="Times New Roman" w:hAnsi="Times New Roman" w:cs="Times New Roman"/>
          <w:i/>
          <w:sz w:val="24"/>
          <w:szCs w:val="24"/>
        </w:rPr>
      </w:pPr>
    </w:p>
    <w:p w:rsidR="00B56F0A" w:rsidRPr="00B56F0A" w:rsidRDefault="00B56F0A" w:rsidP="00B21F61">
      <w:pPr>
        <w:spacing w:after="0" w:line="276" w:lineRule="auto"/>
        <w:jc w:val="both"/>
        <w:rPr>
          <w:rFonts w:ascii="Times New Roman" w:hAnsi="Times New Roman" w:cs="Times New Roman"/>
          <w:i/>
          <w:sz w:val="24"/>
          <w:szCs w:val="24"/>
        </w:rPr>
      </w:pPr>
    </w:p>
    <w:p w:rsidR="00DA2C88" w:rsidRPr="00643812" w:rsidRDefault="00DA2C88" w:rsidP="00B21F61">
      <w:pPr>
        <w:spacing w:after="0" w:line="276" w:lineRule="auto"/>
        <w:jc w:val="both"/>
        <w:rPr>
          <w:rFonts w:ascii="Times New Roman" w:hAnsi="Times New Roman" w:cs="Times New Roman"/>
          <w:sz w:val="24"/>
          <w:szCs w:val="24"/>
        </w:rPr>
      </w:pPr>
      <w:r w:rsidRPr="00643812">
        <w:rPr>
          <w:rFonts w:ascii="Times New Roman" w:hAnsi="Times New Roman" w:cs="Times New Roman"/>
          <w:b/>
          <w:sz w:val="24"/>
          <w:szCs w:val="24"/>
        </w:rPr>
        <w:t xml:space="preserve">Supplementary </w:t>
      </w:r>
      <w:r>
        <w:rPr>
          <w:rFonts w:ascii="Times New Roman" w:hAnsi="Times New Roman" w:cs="Times New Roman"/>
          <w:b/>
          <w:sz w:val="24"/>
          <w:szCs w:val="24"/>
        </w:rPr>
        <w:t>file 6</w:t>
      </w:r>
      <w:r w:rsidRPr="00643812">
        <w:rPr>
          <w:rFonts w:ascii="Times New Roman" w:hAnsi="Times New Roman" w:cs="Times New Roman"/>
          <w:sz w:val="24"/>
          <w:szCs w:val="24"/>
        </w:rPr>
        <w:t xml:space="preserve">: Summary of the Triassic decapods from the newly compiled dataset that are also reported in the PBDB dataset. The taxa for which a new combination is proposed in this work are </w:t>
      </w:r>
      <w:r>
        <w:rPr>
          <w:rFonts w:ascii="Times New Roman" w:hAnsi="Times New Roman" w:cs="Times New Roman"/>
          <w:sz w:val="24"/>
          <w:szCs w:val="24"/>
        </w:rPr>
        <w:t>indicated</w:t>
      </w:r>
      <w:r w:rsidRPr="00643812">
        <w:rPr>
          <w:rFonts w:ascii="Times New Roman" w:hAnsi="Times New Roman" w:cs="Times New Roman"/>
          <w:sz w:val="24"/>
          <w:szCs w:val="24"/>
        </w:rPr>
        <w:t xml:space="preserve"> by a "*"</w:t>
      </w:r>
      <w:r>
        <w:rPr>
          <w:rFonts w:ascii="Times New Roman" w:hAnsi="Times New Roman" w:cs="Times New Roman"/>
          <w:sz w:val="24"/>
          <w:szCs w:val="24"/>
        </w:rPr>
        <w:t>.</w:t>
      </w:r>
    </w:p>
    <w:p w:rsidR="00A7259E" w:rsidRDefault="00A7259E" w:rsidP="00B21F61">
      <w:pPr>
        <w:spacing w:line="276" w:lineRule="auto"/>
      </w:pPr>
    </w:p>
    <w:sectPr w:rsidR="00A72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88"/>
    <w:rsid w:val="003B14DC"/>
    <w:rsid w:val="00404FC6"/>
    <w:rsid w:val="00574C7E"/>
    <w:rsid w:val="00666E0F"/>
    <w:rsid w:val="006C74B7"/>
    <w:rsid w:val="0087555D"/>
    <w:rsid w:val="008D669D"/>
    <w:rsid w:val="009A6AB1"/>
    <w:rsid w:val="00A33A49"/>
    <w:rsid w:val="00A7259E"/>
    <w:rsid w:val="00B21F61"/>
    <w:rsid w:val="00B56F0A"/>
    <w:rsid w:val="00DA2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EE2E"/>
  <w15:chartTrackingRefBased/>
  <w15:docId w15:val="{70A87B03-5BDF-437E-B48B-AC386073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C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basedOn w:val="Normal"/>
    <w:qFormat/>
    <w:rsid w:val="00DA2C88"/>
    <w:pPr>
      <w:spacing w:after="0" w:line="480" w:lineRule="auto"/>
      <w:outlineLvl w:val="0"/>
    </w:pPr>
    <w:rPr>
      <w:rFonts w:ascii="Times New Roman" w:eastAsia="MS Mincho" w:hAnsi="Times New Roman" w:cs="Times New Roman"/>
      <w:b/>
      <w:sz w:val="28"/>
      <w:szCs w:val="24"/>
      <w:lang w:val="en-US"/>
    </w:rPr>
  </w:style>
  <w:style w:type="paragraph" w:customStyle="1" w:styleId="Autorsaffiliation">
    <w:name w:val="Autors affiliation"/>
    <w:basedOn w:val="Normal"/>
    <w:qFormat/>
    <w:rsid w:val="009A6AB1"/>
    <w:pPr>
      <w:spacing w:line="360" w:lineRule="auto"/>
    </w:pPr>
    <w:rPr>
      <w:rFonts w:ascii="Times New Roman" w:hAnsi="Times New Roman" w:cs="Times New Roman"/>
      <w:i/>
      <w:sz w:val="24"/>
      <w:vertAlign w:val="super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755</Words>
  <Characters>4306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Smith</dc:creator>
  <cp:keywords/>
  <dc:description/>
  <cp:lastModifiedBy>Christopher Smith</cp:lastModifiedBy>
  <cp:revision>9</cp:revision>
  <dcterms:created xsi:type="dcterms:W3CDTF">2022-01-24T13:45:00Z</dcterms:created>
  <dcterms:modified xsi:type="dcterms:W3CDTF">2022-02-11T13:04:00Z</dcterms:modified>
</cp:coreProperties>
</file>