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FFD" w14:textId="1EB920B6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In the .rmd file, we provide the code for replicating our results. Below is a data dictionary naming the code files and explaining their contents in order of appearance in this file; this file is in order of empirical data appearance</w:t>
      </w:r>
    </w:p>
    <w:p w14:paraId="6F29A821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in the main text, then in the supplementary information, then has modelling code at the end.</w:t>
      </w:r>
    </w:p>
    <w:p w14:paraId="2C23F76B" w14:textId="13251708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Files, uses, and variable names:</w:t>
      </w:r>
    </w:p>
    <w:p w14:paraId="10F152D8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</w:p>
    <w:p w14:paraId="7AD7A067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SI_transmission.csv </w:t>
      </w:r>
      <w:r>
        <w:rPr>
          <w:rFonts w:ascii="LMRoman10-Regular" w:hAnsi="LMRoman10-Regular" w:cs="LMRoman10-Regular"/>
          <w:sz w:val="20"/>
          <w:szCs w:val="20"/>
        </w:rPr>
        <w:t>contains the data from our Transmission Rate Experiment and the data from</w:t>
      </w:r>
    </w:p>
    <w:p w14:paraId="3D319C22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Stephenson et. al 2017 which we used in creating Figure 3A. The variables are</w:t>
      </w:r>
    </w:p>
    <w:p w14:paraId="333FA2FD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full_dwormattrans</w:t>
      </w:r>
      <w:r>
        <w:rPr>
          <w:rFonts w:ascii="LMRoman10-Regular" w:hAnsi="LMRoman10-Regular" w:cs="LMRoman10-Regular"/>
          <w:sz w:val="20"/>
          <w:szCs w:val="20"/>
        </w:rPr>
        <w:t>: natural log of the number of parasites the donor had at the point of transmission</w:t>
      </w:r>
    </w:p>
    <w:p w14:paraId="2B5C8733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full_rspeedtrans</w:t>
      </w:r>
      <w:r>
        <w:rPr>
          <w:rFonts w:ascii="LMRoman10-Regular" w:hAnsi="LMRoman10-Regular" w:cs="LMRoman10-Regular"/>
          <w:sz w:val="20"/>
          <w:szCs w:val="20"/>
        </w:rPr>
        <w:t>: the transmission rate, calculated following the details in the main text</w:t>
      </w:r>
    </w:p>
    <w:p w14:paraId="17BB675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full_line</w:t>
      </w:r>
      <w:r>
        <w:rPr>
          <w:rFonts w:ascii="LMRoman10-Regular" w:hAnsi="LMRoman10-Regular" w:cs="LMRoman10-Regular"/>
          <w:sz w:val="20"/>
          <w:szCs w:val="20"/>
        </w:rPr>
        <w:t>: the identity of the isogenic line: Gt3 is the line used by Stephenson et. al 2017, while our</w:t>
      </w:r>
    </w:p>
    <w:p w14:paraId="0B78A78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Italic" w:hAnsi="LMRoman10-Italic" w:cs="LMRoman10-Italic"/>
          <w:i/>
          <w:iCs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 xml:space="preserve">previously unpublished data uses different lines such as “GyTu_CA_L3”, which means </w:t>
      </w:r>
      <w:r>
        <w:rPr>
          <w:rFonts w:ascii="LMRoman10-Italic" w:hAnsi="LMRoman10-Italic" w:cs="LMRoman10-Italic"/>
          <w:i/>
          <w:iCs/>
          <w:sz w:val="20"/>
          <w:szCs w:val="20"/>
        </w:rPr>
        <w:t>Gyrodactylus</w:t>
      </w:r>
    </w:p>
    <w:p w14:paraId="2EC00352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Italic" w:hAnsi="LMRoman10-Italic" w:cs="LMRoman10-Italic"/>
          <w:i/>
          <w:iCs/>
          <w:sz w:val="20"/>
          <w:szCs w:val="20"/>
        </w:rPr>
        <w:t>turnbulli line CA_L3</w:t>
      </w:r>
      <w:r>
        <w:rPr>
          <w:rFonts w:ascii="LMRoman10-Regular" w:hAnsi="LMRoman10-Regular" w:cs="LMRoman10-Regular"/>
          <w:sz w:val="20"/>
          <w:szCs w:val="20"/>
        </w:rPr>
        <w:t>; this also corresponds to the CA_L3 line in SI_parasitetraits.csv.</w:t>
      </w:r>
    </w:p>
    <w:p w14:paraId="174C1E62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SI_tradeoff.csv </w:t>
      </w:r>
      <w:r>
        <w:rPr>
          <w:rFonts w:ascii="LMRoman10-Regular" w:hAnsi="LMRoman10-Regular" w:cs="LMRoman10-Regular"/>
          <w:sz w:val="20"/>
          <w:szCs w:val="20"/>
        </w:rPr>
        <w:t>contains data averages and identifying information from 22 lines. This is a summary and</w:t>
      </w:r>
    </w:p>
    <w:p w14:paraId="5E3654E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subset of the data in SI_parasitetraits.csv.</w:t>
      </w:r>
    </w:p>
    <w:p w14:paraId="65648181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linename</w:t>
      </w:r>
      <w:r>
        <w:rPr>
          <w:rFonts w:ascii="LMRoman10-Regular" w:hAnsi="LMRoman10-Regular" w:cs="LMRoman10-Regular"/>
          <w:sz w:val="20"/>
          <w:szCs w:val="20"/>
        </w:rPr>
        <w:t>: the identifying name of the isogenic line</w:t>
      </w:r>
    </w:p>
    <w:p w14:paraId="5BC90C4D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meanintensity</w:t>
      </w:r>
      <w:r>
        <w:rPr>
          <w:rFonts w:ascii="LMRoman10-Regular" w:hAnsi="LMRoman10-Regular" w:cs="LMRoman10-Regular"/>
          <w:sz w:val="20"/>
          <w:szCs w:val="20"/>
        </w:rPr>
        <w:t>: the mean intensity recorded on fish infected with that line</w:t>
      </w:r>
    </w:p>
    <w:p w14:paraId="4AE9C907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meandeath</w:t>
      </w:r>
      <w:r>
        <w:rPr>
          <w:rFonts w:ascii="LMRoman10-Regular" w:hAnsi="LMRoman10-Regular" w:cs="LMRoman10-Regular"/>
          <w:sz w:val="20"/>
          <w:szCs w:val="20"/>
        </w:rPr>
        <w:t>: the mean death rate of fish infected with that line, as explained in the main text.</w:t>
      </w:r>
    </w:p>
    <w:p w14:paraId="05D1F055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meantransmission</w:t>
      </w:r>
      <w:r>
        <w:rPr>
          <w:rFonts w:ascii="LMRoman10-Regular" w:hAnsi="LMRoman10-Regular" w:cs="LMRoman10-Regular"/>
          <w:sz w:val="20"/>
          <w:szCs w:val="20"/>
        </w:rPr>
        <w:t>: the mean transmission rate of each isogenic line, estimated from their individual</w:t>
      </w:r>
    </w:p>
    <w:p w14:paraId="61FD97BC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measurements of intensity and the relationship in Fig. 3A</w:t>
      </w:r>
    </w:p>
    <w:p w14:paraId="58B3039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origin</w:t>
      </w:r>
      <w:r>
        <w:rPr>
          <w:rFonts w:ascii="LMRoman10-Regular" w:hAnsi="LMRoman10-Regular" w:cs="LMRoman10-Regular"/>
          <w:sz w:val="20"/>
          <w:szCs w:val="20"/>
        </w:rPr>
        <w:t>: whether the isogenic line originated from a guppy collected in the wild (‘Wild’), or obtained from a</w:t>
      </w:r>
    </w:p>
    <w:p w14:paraId="669E11E5" w14:textId="7CFE2660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commercial supplier (‘Domestic’)</w:t>
      </w:r>
    </w:p>
    <w:p w14:paraId="3D131D72" w14:textId="5FDD8FA0" w:rsidR="00B83AD3" w:rsidRDefault="00B83AD3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 w:rsidRPr="00B83AD3">
        <w:rPr>
          <w:rFonts w:ascii="LMRoman10-Regular" w:hAnsi="LMRoman10-Regular" w:cs="LMRoman10-Regular"/>
          <w:sz w:val="20"/>
          <w:szCs w:val="20"/>
        </w:rPr>
        <w:t>NA in a row indicates that the donor fish did not transmit its infection in the 5 days of the experiment.</w:t>
      </w:r>
    </w:p>
    <w:p w14:paraId="1334926C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Bold" w:hAnsi="LMRoman10-Bold" w:cs="LMRoman10-Bold"/>
          <w:b/>
          <w:bCs/>
          <w:sz w:val="20"/>
          <w:szCs w:val="20"/>
        </w:rPr>
      </w:pPr>
    </w:p>
    <w:p w14:paraId="59216E0F" w14:textId="3F2896F9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SI_Behav.csv </w:t>
      </w:r>
      <w:r>
        <w:rPr>
          <w:rFonts w:ascii="LMRoman10-Regular" w:hAnsi="LMRoman10-Regular" w:cs="LMRoman10-Regular"/>
          <w:sz w:val="20"/>
          <w:szCs w:val="20"/>
        </w:rPr>
        <w:t>contains data from our Field Survey of Shoaling Rate, which contains the following</w:t>
      </w:r>
    </w:p>
    <w:p w14:paraId="7288168E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variables:</w:t>
      </w:r>
    </w:p>
    <w:p w14:paraId="69D62F02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Sex</w:t>
      </w:r>
      <w:r>
        <w:rPr>
          <w:rFonts w:ascii="LMRoman10-Regular" w:hAnsi="LMRoman10-Regular" w:cs="LMRoman10-Regular"/>
          <w:sz w:val="20"/>
          <w:szCs w:val="20"/>
        </w:rPr>
        <w:t>: sex of the fish</w:t>
      </w:r>
    </w:p>
    <w:p w14:paraId="58D64F72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River</w:t>
      </w:r>
      <w:r>
        <w:rPr>
          <w:rFonts w:ascii="LMRoman10-Regular" w:hAnsi="LMRoman10-Regular" w:cs="LMRoman10-Regular"/>
          <w:sz w:val="20"/>
          <w:szCs w:val="20"/>
        </w:rPr>
        <w:t>: the river of origin of the fish</w:t>
      </w:r>
    </w:p>
    <w:p w14:paraId="30B29B96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Course</w:t>
      </w:r>
      <w:r>
        <w:rPr>
          <w:rFonts w:ascii="LMRoman10-Regular" w:hAnsi="LMRoman10-Regular" w:cs="LMRoman10-Regular"/>
          <w:sz w:val="20"/>
          <w:szCs w:val="20"/>
        </w:rPr>
        <w:t>: the course of the river of origin - upper or lower</w:t>
      </w:r>
    </w:p>
    <w:p w14:paraId="4F0794CB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Length</w:t>
      </w:r>
      <w:r>
        <w:rPr>
          <w:rFonts w:ascii="LMRoman10-Regular" w:hAnsi="LMRoman10-Regular" w:cs="LMRoman10-Regular"/>
          <w:sz w:val="20"/>
          <w:szCs w:val="20"/>
        </w:rPr>
        <w:t>: length of the fish (mm)</w:t>
      </w:r>
    </w:p>
    <w:p w14:paraId="70E41EA3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Infec</w:t>
      </w:r>
      <w:r>
        <w:rPr>
          <w:rFonts w:ascii="LMRoman10-Regular" w:hAnsi="LMRoman10-Regular" w:cs="LMRoman10-Regular"/>
          <w:sz w:val="20"/>
          <w:szCs w:val="20"/>
        </w:rPr>
        <w:t>: whether or not the fish was infected</w:t>
      </w:r>
    </w:p>
    <w:p w14:paraId="7A784CD2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Prop.Shoal200</w:t>
      </w:r>
      <w:r>
        <w:rPr>
          <w:rFonts w:ascii="LMRoman10-Regular" w:hAnsi="LMRoman10-Regular" w:cs="LMRoman10-Regular"/>
          <w:sz w:val="20"/>
          <w:szCs w:val="20"/>
        </w:rPr>
        <w:t>: the proportion of time the fish spent shoaling during a behavioral trial</w:t>
      </w:r>
    </w:p>
    <w:p w14:paraId="74280CFF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DOT</w:t>
      </w:r>
      <w:r>
        <w:rPr>
          <w:rFonts w:ascii="LMRoman10-Regular" w:hAnsi="LMRoman10-Regular" w:cs="LMRoman10-Regular"/>
          <w:sz w:val="20"/>
          <w:szCs w:val="20"/>
        </w:rPr>
        <w:t>: date the data were collected in YYYYMMDD format</w:t>
      </w:r>
    </w:p>
    <w:p w14:paraId="3F878474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ShoalID</w:t>
      </w:r>
      <w:r>
        <w:rPr>
          <w:rFonts w:ascii="LMRoman10-Regular" w:hAnsi="LMRoman10-Regular" w:cs="LMRoman10-Regular"/>
          <w:sz w:val="20"/>
          <w:szCs w:val="20"/>
        </w:rPr>
        <w:t>: identity of the shoal used - each was used more than once</w:t>
      </w:r>
    </w:p>
    <w:p w14:paraId="4CF12CAF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ShoalSide</w:t>
      </w:r>
      <w:r>
        <w:rPr>
          <w:rFonts w:ascii="LMRoman10-Regular" w:hAnsi="LMRoman10-Regular" w:cs="LMRoman10-Regular"/>
          <w:sz w:val="20"/>
          <w:szCs w:val="20"/>
        </w:rPr>
        <w:t>: side of the enclosure that contained the shoal - to control for side bias</w:t>
      </w:r>
    </w:p>
    <w:p w14:paraId="5B4C078B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enclosure</w:t>
      </w:r>
      <w:r>
        <w:rPr>
          <w:rFonts w:ascii="LMRoman10-Regular" w:hAnsi="LMRoman10-Regular" w:cs="LMRoman10-Regular"/>
          <w:sz w:val="20"/>
          <w:szCs w:val="20"/>
        </w:rPr>
        <w:t>: which enclosure was used for the trial</w:t>
      </w:r>
    </w:p>
    <w:p w14:paraId="0ECA54C3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Lighting</w:t>
      </w:r>
      <w:r>
        <w:rPr>
          <w:rFonts w:ascii="LMRoman10-Regular" w:hAnsi="LMRoman10-Regular" w:cs="LMRoman10-Regular"/>
          <w:sz w:val="20"/>
          <w:szCs w:val="20"/>
        </w:rPr>
        <w:t>: whether the trial was conducted in relatively light or dark lighting</w:t>
      </w:r>
    </w:p>
    <w:p w14:paraId="03227A96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Lit_behavior.csv </w:t>
      </w:r>
      <w:r>
        <w:rPr>
          <w:rFonts w:ascii="LMRoman10-Regular" w:hAnsi="LMRoman10-Regular" w:cs="LMRoman10-Regular"/>
          <w:sz w:val="20"/>
          <w:szCs w:val="20"/>
        </w:rPr>
        <w:t>is data on shoaling rate taken from the literature, which contains:</w:t>
      </w:r>
    </w:p>
    <w:p w14:paraId="5CC57361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river</w:t>
      </w:r>
      <w:r>
        <w:rPr>
          <w:rFonts w:ascii="LMRoman10-Regular" w:hAnsi="LMRoman10-Regular" w:cs="LMRoman10-Regular"/>
          <w:sz w:val="20"/>
          <w:szCs w:val="20"/>
        </w:rPr>
        <w:t>: the river of origin of the fish</w:t>
      </w:r>
    </w:p>
    <w:p w14:paraId="1DE8347F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course</w:t>
      </w:r>
      <w:r>
        <w:rPr>
          <w:rFonts w:ascii="LMRoman10-Regular" w:hAnsi="LMRoman10-Regular" w:cs="LMRoman10-Regular"/>
          <w:sz w:val="20"/>
          <w:szCs w:val="20"/>
        </w:rPr>
        <w:t>: the course of the river of origin - upper or lower</w:t>
      </w:r>
    </w:p>
    <w:p w14:paraId="7032B7F6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value</w:t>
      </w:r>
      <w:r>
        <w:rPr>
          <w:rFonts w:ascii="LMRoman10-Regular" w:hAnsi="LMRoman10-Regular" w:cs="LMRoman10-Regular"/>
          <w:sz w:val="20"/>
          <w:szCs w:val="20"/>
        </w:rPr>
        <w:t>: the proportion of time the fish spent shoaling during a behavioral trial</w:t>
      </w:r>
    </w:p>
    <w:p w14:paraId="64C851AD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year</w:t>
      </w:r>
      <w:r>
        <w:rPr>
          <w:rFonts w:ascii="LMRoman10-Regular" w:hAnsi="LMRoman10-Regular" w:cs="LMRoman10-Regular"/>
          <w:sz w:val="20"/>
          <w:szCs w:val="20"/>
        </w:rPr>
        <w:t>: the year in which the data were collected</w:t>
      </w:r>
    </w:p>
    <w:p w14:paraId="73F236AE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source</w:t>
      </w:r>
      <w:r>
        <w:rPr>
          <w:rFonts w:ascii="LMRoman10-Regular" w:hAnsi="LMRoman10-Regular" w:cs="LMRoman10-Regular"/>
          <w:sz w:val="20"/>
          <w:szCs w:val="20"/>
        </w:rPr>
        <w:t>: the source of the data - either the paper from which they were extracted, or ‘Lab’, denoting that</w:t>
      </w:r>
    </w:p>
    <w:p w14:paraId="2E28B370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2</w:t>
      </w:r>
    </w:p>
    <w:p w14:paraId="6A789DD6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we collected them ourselves during our Field Survey of Shoaling Rate in Trinidad in March 2020.</w:t>
      </w:r>
    </w:p>
    <w:p w14:paraId="0ED0047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Bold" w:hAnsi="LMRoman10-Bold" w:cs="LMRoman10-Bold"/>
          <w:b/>
          <w:bCs/>
          <w:sz w:val="20"/>
          <w:szCs w:val="20"/>
        </w:rPr>
      </w:pPr>
    </w:p>
    <w:p w14:paraId="304C05E4" w14:textId="62E1E30B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Lit_prevalence.csv</w:t>
      </w:r>
      <w:r>
        <w:rPr>
          <w:rFonts w:ascii="LMRoman10-Regular" w:hAnsi="LMRoman10-Regular" w:cs="LMRoman10-Regular"/>
          <w:sz w:val="20"/>
          <w:szCs w:val="20"/>
        </w:rPr>
        <w:t>, which contains the following variables:</w:t>
      </w:r>
    </w:p>
    <w:p w14:paraId="6F8ACBED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river</w:t>
      </w:r>
      <w:r>
        <w:rPr>
          <w:rFonts w:ascii="LMRoman10-Regular" w:hAnsi="LMRoman10-Regular" w:cs="LMRoman10-Regular"/>
          <w:sz w:val="20"/>
          <w:szCs w:val="20"/>
        </w:rPr>
        <w:t>: the river of origin of the fish</w:t>
      </w:r>
    </w:p>
    <w:p w14:paraId="3ABE239B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course</w:t>
      </w:r>
      <w:r>
        <w:rPr>
          <w:rFonts w:ascii="LMRoman10-Regular" w:hAnsi="LMRoman10-Regular" w:cs="LMRoman10-Regular"/>
          <w:sz w:val="20"/>
          <w:szCs w:val="20"/>
        </w:rPr>
        <w:t>: the course of the river of origin - upper or lower</w:t>
      </w:r>
    </w:p>
    <w:p w14:paraId="2B68C95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prev.yr</w:t>
      </w:r>
      <w:r>
        <w:rPr>
          <w:rFonts w:ascii="LMRoman10-Regular" w:hAnsi="LMRoman10-Regular" w:cs="LMRoman10-Regular"/>
          <w:sz w:val="20"/>
          <w:szCs w:val="20"/>
        </w:rPr>
        <w:t>: the year in which the data were collected</w:t>
      </w:r>
    </w:p>
    <w:p w14:paraId="6E014594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prev.n</w:t>
      </w:r>
      <w:r>
        <w:rPr>
          <w:rFonts w:ascii="LMRoman10-Regular" w:hAnsi="LMRoman10-Regular" w:cs="LMRoman10-Regular"/>
          <w:sz w:val="20"/>
          <w:szCs w:val="20"/>
        </w:rPr>
        <w:t>: the number of fish sampled for that prevalence estimate</w:t>
      </w:r>
    </w:p>
    <w:p w14:paraId="41D72E56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prev</w:t>
      </w:r>
      <w:r>
        <w:rPr>
          <w:rFonts w:ascii="LMRoman10-Regular" w:hAnsi="LMRoman10-Regular" w:cs="LMRoman10-Regular"/>
          <w:sz w:val="20"/>
          <w:szCs w:val="20"/>
        </w:rPr>
        <w:t xml:space="preserve">: the proportion of hosts that were found infected with </w:t>
      </w:r>
      <w:r>
        <w:rPr>
          <w:rFonts w:ascii="LMRoman10-Italic" w:hAnsi="LMRoman10-Italic" w:cs="LMRoman10-Italic"/>
          <w:i/>
          <w:iCs/>
          <w:sz w:val="20"/>
          <w:szCs w:val="20"/>
        </w:rPr>
        <w:t xml:space="preserve">Gyrodactylus </w:t>
      </w:r>
      <w:r>
        <w:rPr>
          <w:rFonts w:ascii="LMRoman10-Regular" w:hAnsi="LMRoman10-Regular" w:cs="LMRoman10-Regular"/>
          <w:sz w:val="20"/>
          <w:szCs w:val="20"/>
        </w:rPr>
        <w:t>spp.</w:t>
      </w:r>
    </w:p>
    <w:p w14:paraId="77195E8C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source</w:t>
      </w:r>
      <w:r>
        <w:rPr>
          <w:rFonts w:ascii="LMRoman10-Regular" w:hAnsi="LMRoman10-Regular" w:cs="LMRoman10-Regular"/>
          <w:sz w:val="20"/>
          <w:szCs w:val="20"/>
        </w:rPr>
        <w:t>: the source of the data - either the paper from which they were extracted, or ‘Lab’, denoting that</w:t>
      </w:r>
    </w:p>
    <w:p w14:paraId="234D21BD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we collected them ourselves during our Field Survey of Prevalence in Trinidad in March 2020.</w:t>
      </w:r>
    </w:p>
    <w:p w14:paraId="3E12A100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Bold" w:hAnsi="LMRoman10-Bold" w:cs="LMRoman10-Bold"/>
          <w:b/>
          <w:bCs/>
          <w:sz w:val="20"/>
          <w:szCs w:val="20"/>
        </w:rPr>
      </w:pPr>
    </w:p>
    <w:p w14:paraId="61141352" w14:textId="5D4869E0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Lit_density.csv </w:t>
      </w:r>
      <w:r>
        <w:rPr>
          <w:rFonts w:ascii="LMRoman10-Regular" w:hAnsi="LMRoman10-Regular" w:cs="LMRoman10-Regular"/>
          <w:sz w:val="20"/>
          <w:szCs w:val="20"/>
        </w:rPr>
        <w:t>is data from the literature on guppy density and contains the following variables:</w:t>
      </w:r>
    </w:p>
    <w:p w14:paraId="5A360B73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river</w:t>
      </w:r>
      <w:r>
        <w:rPr>
          <w:rFonts w:ascii="LMRoman10-Regular" w:hAnsi="LMRoman10-Regular" w:cs="LMRoman10-Regular"/>
          <w:sz w:val="20"/>
          <w:szCs w:val="20"/>
        </w:rPr>
        <w:t>: the river of origin of the fish</w:t>
      </w:r>
    </w:p>
    <w:p w14:paraId="666232BC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course</w:t>
      </w:r>
      <w:r>
        <w:rPr>
          <w:rFonts w:ascii="LMRoman10-Regular" w:hAnsi="LMRoman10-Regular" w:cs="LMRoman10-Regular"/>
          <w:sz w:val="20"/>
          <w:szCs w:val="20"/>
        </w:rPr>
        <w:t>: the course of the river of origin - upper or lower</w:t>
      </w:r>
    </w:p>
    <w:p w14:paraId="60414F14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year.collected</w:t>
      </w:r>
      <w:r>
        <w:rPr>
          <w:rFonts w:ascii="LMRoman10-Regular" w:hAnsi="LMRoman10-Regular" w:cs="LMRoman10-Regular"/>
          <w:sz w:val="20"/>
          <w:szCs w:val="20"/>
        </w:rPr>
        <w:t>: the year in which the data were collected</w:t>
      </w:r>
    </w:p>
    <w:p w14:paraId="4483AAF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value</w:t>
      </w:r>
      <w:r>
        <w:rPr>
          <w:rFonts w:ascii="LMRoman10-Regular" w:hAnsi="LMRoman10-Regular" w:cs="LMRoman10-Regular"/>
          <w:sz w:val="20"/>
          <w:szCs w:val="20"/>
        </w:rPr>
        <w:t>: the estimated number of fish per square meter</w:t>
      </w:r>
    </w:p>
    <w:p w14:paraId="0A430434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paper.source</w:t>
      </w:r>
      <w:r>
        <w:rPr>
          <w:rFonts w:ascii="LMRoman10-Regular" w:hAnsi="LMRoman10-Regular" w:cs="LMRoman10-Regular"/>
          <w:sz w:val="20"/>
          <w:szCs w:val="20"/>
        </w:rPr>
        <w:t>: the source of the data</w:t>
      </w:r>
    </w:p>
    <w:p w14:paraId="70860A90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Bold" w:hAnsi="LMRoman10-Bold" w:cs="LMRoman10-Bold"/>
          <w:b/>
          <w:bCs/>
          <w:sz w:val="20"/>
          <w:szCs w:val="20"/>
        </w:rPr>
      </w:pPr>
    </w:p>
    <w:p w14:paraId="4804E807" w14:textId="6BB742AE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SI_parasitetraits.csv</w:t>
      </w:r>
      <w:r>
        <w:rPr>
          <w:rFonts w:ascii="LMRoman10-Regular" w:hAnsi="LMRoman10-Regular" w:cs="LMRoman10-Regular"/>
          <w:sz w:val="20"/>
          <w:szCs w:val="20"/>
        </w:rPr>
        <w:t>, which gives data per individual fish per row, and includes the following variables:</w:t>
      </w:r>
    </w:p>
    <w:p w14:paraId="7F4623A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line</w:t>
      </w:r>
      <w:r>
        <w:rPr>
          <w:rFonts w:ascii="LMRoman10-Regular" w:hAnsi="LMRoman10-Regular" w:cs="LMRoman10-Regular"/>
          <w:sz w:val="20"/>
          <w:szCs w:val="20"/>
        </w:rPr>
        <w:t>: the identity of the isogenic line</w:t>
      </w:r>
    </w:p>
    <w:p w14:paraId="22D3D319" w14:textId="65CE55D0" w:rsidR="008C1FE8" w:rsidRPr="008C1FE8" w:rsidRDefault="00CC5F60" w:rsidP="008C1FE8">
      <w:pPr>
        <w:autoSpaceDE w:val="0"/>
        <w:autoSpaceDN w:val="0"/>
        <w:adjustRightInd w:val="0"/>
        <w:spacing w:after="0" w:line="240" w:lineRule="auto"/>
        <w:contextualSpacing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species</w:t>
      </w:r>
      <w:r>
        <w:rPr>
          <w:rFonts w:ascii="LMRoman10-Regular" w:hAnsi="LMRoman10-Regular" w:cs="LMRoman10-Regular"/>
          <w:sz w:val="20"/>
          <w:szCs w:val="20"/>
        </w:rPr>
        <w:t xml:space="preserve">: </w:t>
      </w:r>
      <w:r w:rsidR="008C1FE8" w:rsidRPr="008C1FE8">
        <w:rPr>
          <w:rFonts w:ascii="LMRoman10-Regular" w:hAnsi="LMRoman10-Regular" w:cs="LMRoman10-Regular"/>
          <w:sz w:val="20"/>
          <w:szCs w:val="20"/>
        </w:rPr>
        <w:t>the species identity of the line with t for turnbulli, b for bullatarudis, and NA for unknown as not</w:t>
      </w:r>
    </w:p>
    <w:p w14:paraId="7FF62B87" w14:textId="33561969" w:rsidR="00CC5F60" w:rsidRDefault="008C1FE8" w:rsidP="008C1FE8">
      <w:pPr>
        <w:autoSpaceDE w:val="0"/>
        <w:autoSpaceDN w:val="0"/>
        <w:adjustRightInd w:val="0"/>
        <w:spacing w:after="0" w:line="240" w:lineRule="auto"/>
        <w:contextualSpacing/>
        <w:rPr>
          <w:rFonts w:ascii="LMRoman10-Regular" w:hAnsi="LMRoman10-Regular" w:cs="LMRoman10-Regular"/>
          <w:sz w:val="20"/>
          <w:szCs w:val="20"/>
        </w:rPr>
      </w:pPr>
      <w:r w:rsidRPr="008C1FE8">
        <w:rPr>
          <w:rFonts w:ascii="LMRoman10-Regular" w:hAnsi="LMRoman10-Regular" w:cs="LMRoman10-Regular"/>
          <w:sz w:val="20"/>
          <w:szCs w:val="20"/>
        </w:rPr>
        <w:t>all lines had an individual checked for species ID by molecular methods</w:t>
      </w:r>
    </w:p>
    <w:p w14:paraId="21F0C664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date</w:t>
      </w:r>
      <w:r>
        <w:rPr>
          <w:rFonts w:ascii="LMRoman10-Regular" w:hAnsi="LMRoman10-Regular" w:cs="LMRoman10-Regular"/>
          <w:sz w:val="20"/>
          <w:szCs w:val="20"/>
        </w:rPr>
        <w:t>: the calendar date on which the observation was made in YYYYMMDD</w:t>
      </w:r>
    </w:p>
    <w:p w14:paraId="2CF7B6FB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linf</w:t>
      </w:r>
      <w:r>
        <w:rPr>
          <w:rFonts w:ascii="LMRoman10-Regular" w:hAnsi="LMRoman10-Regular" w:cs="LMRoman10-Regular"/>
          <w:sz w:val="20"/>
          <w:szCs w:val="20"/>
        </w:rPr>
        <w:t>: the total number of days the worm line was maintained in the lab</w:t>
      </w:r>
    </w:p>
    <w:p w14:paraId="36338E0E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lineday</w:t>
      </w:r>
      <w:r>
        <w:rPr>
          <w:rFonts w:ascii="LMRoman10-Regular" w:hAnsi="LMRoman10-Regular" w:cs="LMRoman10-Regular"/>
          <w:sz w:val="20"/>
          <w:szCs w:val="20"/>
        </w:rPr>
        <w:t>: the number of days since the line was established in the lab</w:t>
      </w:r>
    </w:p>
    <w:p w14:paraId="72DD84E0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lnldy</w:t>
      </w:r>
      <w:r>
        <w:rPr>
          <w:rFonts w:ascii="LMRoman10-Regular" w:hAnsi="LMRoman10-Regular" w:cs="LMRoman10-Regular"/>
          <w:sz w:val="20"/>
          <w:szCs w:val="20"/>
        </w:rPr>
        <w:t>: lineday nested in line: gives each line/lineday combination a unique label to control for psuedoreplication</w:t>
      </w:r>
    </w:p>
    <w:p w14:paraId="373F84C1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in our analysis</w:t>
      </w:r>
    </w:p>
    <w:p w14:paraId="1AD4B1DD" w14:textId="1D9491EA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gyro</w:t>
      </w:r>
      <w:r>
        <w:rPr>
          <w:rFonts w:ascii="LMRoman10-Regular" w:hAnsi="LMRoman10-Regular" w:cs="LMRoman10-Regular"/>
          <w:sz w:val="20"/>
          <w:szCs w:val="20"/>
        </w:rPr>
        <w:t>: the number of gyrodactylus found on the fish at that date</w:t>
      </w:r>
      <w:r w:rsidR="00B51751">
        <w:rPr>
          <w:rFonts w:ascii="LMRoman10-Regular" w:hAnsi="LMRoman10-Regular" w:cs="LMRoman10-Regular"/>
          <w:sz w:val="20"/>
          <w:szCs w:val="20"/>
        </w:rPr>
        <w:t>. NA for fish that were dead.</w:t>
      </w:r>
    </w:p>
    <w:p w14:paraId="6CB82547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type</w:t>
      </w:r>
      <w:r>
        <w:rPr>
          <w:rFonts w:ascii="LMRoman10-Regular" w:hAnsi="LMRoman10-Regular" w:cs="LMRoman10-Regular"/>
          <w:sz w:val="20"/>
          <w:szCs w:val="20"/>
        </w:rPr>
        <w:t>: categorical variable describing whether the fish was dead, uninfected or infected</w:t>
      </w:r>
    </w:p>
    <w:p w14:paraId="6F7B0542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course</w:t>
      </w:r>
      <w:r>
        <w:rPr>
          <w:rFonts w:ascii="LMRoman10-Regular" w:hAnsi="LMRoman10-Regular" w:cs="LMRoman10-Regular"/>
          <w:sz w:val="20"/>
          <w:szCs w:val="20"/>
        </w:rPr>
        <w:t>: whether the isogenic line was initiated from a worm wild-caught in the upper or lower courses of a</w:t>
      </w:r>
    </w:p>
    <w:p w14:paraId="5D85A78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Trinidadian river, or from a commercially available lab stock fish (‘Lab’)</w:t>
      </w:r>
    </w:p>
    <w:p w14:paraId="6B794EFE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river</w:t>
      </w:r>
      <w:r>
        <w:rPr>
          <w:rFonts w:ascii="LMRoman10-Regular" w:hAnsi="LMRoman10-Regular" w:cs="LMRoman10-Regular"/>
          <w:sz w:val="20"/>
          <w:szCs w:val="20"/>
        </w:rPr>
        <w:t>: the river (or “Lab” meaning a domestic line) from which the worm line originated</w:t>
      </w:r>
    </w:p>
    <w:p w14:paraId="27D85BC3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lagint</w:t>
      </w:r>
      <w:r>
        <w:rPr>
          <w:rFonts w:ascii="LMRoman10-Regular" w:hAnsi="LMRoman10-Regular" w:cs="LMRoman10-Regular"/>
          <w:sz w:val="20"/>
          <w:szCs w:val="20"/>
        </w:rPr>
        <w:t>: the mean intensity (total number of parasites/total number of infected fish) at the previous</w:t>
      </w:r>
    </w:p>
    <w:p w14:paraId="32451A7D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observation</w:t>
      </w:r>
    </w:p>
    <w:p w14:paraId="2015EE4D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daysls</w:t>
      </w:r>
      <w:r>
        <w:rPr>
          <w:rFonts w:ascii="LMRoman10-Regular" w:hAnsi="LMRoman10-Regular" w:cs="LMRoman10-Regular"/>
          <w:sz w:val="20"/>
          <w:szCs w:val="20"/>
        </w:rPr>
        <w:t>: the number of days since the previous observation</w:t>
      </w:r>
    </w:p>
    <w:p w14:paraId="0463BEFE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lagdeathinf</w:t>
      </w:r>
      <w:r>
        <w:rPr>
          <w:rFonts w:ascii="LMRoman10-Regular" w:hAnsi="LMRoman10-Regular" w:cs="LMRoman10-Regular"/>
          <w:sz w:val="20"/>
          <w:szCs w:val="20"/>
        </w:rPr>
        <w:t>: the number of dead fish at this observation/the number of infected fish at the previous</w:t>
      </w:r>
    </w:p>
    <w:p w14:paraId="01A2C08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observation [note this can theoretically be larger than 1 because new uninfected fish added at the previous</w:t>
      </w:r>
    </w:p>
    <w:p w14:paraId="5BC10C54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timepoint would not be included in the denominator here, but may become infected and die by the</w:t>
      </w:r>
    </w:p>
    <w:p w14:paraId="1802D414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subsequent timepoint]</w:t>
      </w:r>
    </w:p>
    <w:p w14:paraId="3F8EAEE0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>nfish</w:t>
      </w:r>
      <w:r>
        <w:rPr>
          <w:rFonts w:ascii="LMRoman10-Regular" w:hAnsi="LMRoman10-Regular" w:cs="LMRoman10-Regular"/>
          <w:sz w:val="20"/>
          <w:szCs w:val="20"/>
        </w:rPr>
        <w:t>: the number of fish in the tank at the observation (excluding newly added uninfected fish)</w:t>
      </w:r>
    </w:p>
    <w:p w14:paraId="5CA17F33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Bold" w:hAnsi="LMRoman10-Bold" w:cs="LMRoman10-Bold"/>
          <w:b/>
          <w:bCs/>
          <w:sz w:val="20"/>
          <w:szCs w:val="20"/>
        </w:rPr>
      </w:pPr>
    </w:p>
    <w:p w14:paraId="5FD79646" w14:textId="6150322B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SI_ParasiteCounts2020.csv </w:t>
      </w:r>
      <w:r>
        <w:rPr>
          <w:rFonts w:ascii="LMRoman10-Regular" w:hAnsi="LMRoman10-Regular" w:cs="LMRoman10-Regular"/>
          <w:sz w:val="20"/>
          <w:szCs w:val="20"/>
        </w:rPr>
        <w:t>holds counts of parasites in wild populations taken in 2020. These are</w:t>
      </w:r>
    </w:p>
    <w:p w14:paraId="6CACDF88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used for comparing laboratory intensities to field intensities (Fig. S2) and for estimating the proportion of</w:t>
      </w:r>
    </w:p>
    <w:p w14:paraId="3F085805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infected fish with just one worm to determine wild coinfection rates (Table S1). Each row is one fish. The</w:t>
      </w:r>
    </w:p>
    <w:p w14:paraId="3E259C25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relevant columns are</w:t>
      </w:r>
    </w:p>
    <w:p w14:paraId="43E41999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Course2 </w:t>
      </w:r>
      <w:r>
        <w:rPr>
          <w:rFonts w:ascii="LMRoman10-Regular" w:hAnsi="LMRoman10-Regular" w:cs="LMRoman10-Regular"/>
          <w:sz w:val="20"/>
          <w:szCs w:val="20"/>
        </w:rPr>
        <w:t>This states whether a sample was from an upper coure or lower course population</w:t>
      </w:r>
    </w:p>
    <w:p w14:paraId="20B6DA7A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River </w:t>
      </w:r>
      <w:r>
        <w:rPr>
          <w:rFonts w:ascii="LMRoman10-Regular" w:hAnsi="LMRoman10-Regular" w:cs="LMRoman10-Regular"/>
          <w:sz w:val="20"/>
          <w:szCs w:val="20"/>
        </w:rPr>
        <w:t>The river that was sampled</w:t>
      </w:r>
    </w:p>
    <w:p w14:paraId="21E83045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Gyro </w:t>
      </w:r>
      <w:r>
        <w:rPr>
          <w:rFonts w:ascii="LMRoman10-Regular" w:hAnsi="LMRoman10-Regular" w:cs="LMRoman10-Regular"/>
          <w:sz w:val="20"/>
          <w:szCs w:val="20"/>
        </w:rPr>
        <w:t xml:space="preserve">The number of </w:t>
      </w:r>
      <w:r>
        <w:rPr>
          <w:rFonts w:ascii="LMRoman10-Italic" w:hAnsi="LMRoman10-Italic" w:cs="LMRoman10-Italic"/>
          <w:i/>
          <w:iCs/>
          <w:sz w:val="20"/>
          <w:szCs w:val="20"/>
        </w:rPr>
        <w:t xml:space="preserve">Gyrodactylus </w:t>
      </w:r>
      <w:r>
        <w:rPr>
          <w:rFonts w:ascii="LMRoman10-Regular" w:hAnsi="LMRoman10-Regular" w:cs="LMRoman10-Regular"/>
          <w:sz w:val="20"/>
          <w:szCs w:val="20"/>
        </w:rPr>
        <w:t>spp. on that fish.</w:t>
      </w:r>
    </w:p>
    <w:p w14:paraId="351DAA4F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Bold" w:hAnsi="LMRoman10-Bold" w:cs="LMRoman10-Bold"/>
          <w:b/>
          <w:bCs/>
          <w:sz w:val="20"/>
          <w:szCs w:val="20"/>
        </w:rPr>
      </w:pPr>
    </w:p>
    <w:p w14:paraId="63909883" w14:textId="3A99B0BA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SI_ParasiteCountsOther.csv </w:t>
      </w:r>
      <w:r>
        <w:rPr>
          <w:rFonts w:ascii="LMRoman10-Regular" w:hAnsi="LMRoman10-Regular" w:cs="LMRoman10-Regular"/>
          <w:sz w:val="20"/>
          <w:szCs w:val="20"/>
        </w:rPr>
        <w:t>holds data from Stephenson et. al 2015 to help establish what is a normal</w:t>
      </w:r>
    </w:p>
    <w:p w14:paraId="3D37C470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percentage of fish with more than one worm by providing additional power, thus contributing to Table S1.</w:t>
      </w:r>
    </w:p>
    <w:p w14:paraId="1F77D747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Each row is one fish. The relevant columns are</w:t>
      </w:r>
    </w:p>
    <w:p w14:paraId="538A896C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3</w:t>
      </w:r>
    </w:p>
    <w:p w14:paraId="04C6CAC8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course </w:t>
      </w:r>
      <w:r>
        <w:rPr>
          <w:rFonts w:ascii="LMRoman10-Regular" w:hAnsi="LMRoman10-Regular" w:cs="LMRoman10-Regular"/>
          <w:sz w:val="20"/>
          <w:szCs w:val="20"/>
        </w:rPr>
        <w:t>This states whether a sample was from an upper coure or lower course population</w:t>
      </w:r>
    </w:p>
    <w:p w14:paraId="595E0643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river </w:t>
      </w:r>
      <w:r>
        <w:rPr>
          <w:rFonts w:ascii="LMRoman10-Regular" w:hAnsi="LMRoman10-Regular" w:cs="LMRoman10-Regular"/>
          <w:sz w:val="20"/>
          <w:szCs w:val="20"/>
        </w:rPr>
        <w:t>The river that was sampled</w:t>
      </w:r>
    </w:p>
    <w:p w14:paraId="07232D9B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gyro </w:t>
      </w:r>
      <w:r>
        <w:rPr>
          <w:rFonts w:ascii="LMRoman10-Regular" w:hAnsi="LMRoman10-Regular" w:cs="LMRoman10-Regular"/>
          <w:sz w:val="20"/>
          <w:szCs w:val="20"/>
        </w:rPr>
        <w:t xml:space="preserve">The number of </w:t>
      </w:r>
      <w:r>
        <w:rPr>
          <w:rFonts w:ascii="LMRoman10-Italic" w:hAnsi="LMRoman10-Italic" w:cs="LMRoman10-Italic"/>
          <w:i/>
          <w:iCs/>
          <w:sz w:val="20"/>
          <w:szCs w:val="20"/>
        </w:rPr>
        <w:t xml:space="preserve">Gyrodactylus </w:t>
      </w:r>
      <w:r>
        <w:rPr>
          <w:rFonts w:ascii="LMRoman10-Regular" w:hAnsi="LMRoman10-Regular" w:cs="LMRoman10-Regular"/>
          <w:sz w:val="20"/>
          <w:szCs w:val="20"/>
        </w:rPr>
        <w:t>spp. on that fish.</w:t>
      </w:r>
    </w:p>
    <w:p w14:paraId="0DD50C02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Bold" w:hAnsi="LMRoman10-Bold" w:cs="LMRoman10-Bold"/>
          <w:b/>
          <w:bCs/>
          <w:sz w:val="20"/>
          <w:szCs w:val="20"/>
        </w:rPr>
      </w:pPr>
    </w:p>
    <w:p w14:paraId="6B99510C" w14:textId="4E1B7144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SI_coinfection.csv </w:t>
      </w:r>
      <w:r>
        <w:rPr>
          <w:rFonts w:ascii="LMRoman10-Regular" w:hAnsi="LMRoman10-Regular" w:cs="LMRoman10-Regular"/>
          <w:sz w:val="20"/>
          <w:szCs w:val="20"/>
        </w:rPr>
        <w:t>holds data from the Field Survey of Coinfection Rates. Each row is one fish. The</w:t>
      </w:r>
    </w:p>
    <w:p w14:paraId="73C72CF9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columns are</w:t>
      </w:r>
    </w:p>
    <w:p w14:paraId="3B1530C9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Fish.ID </w:t>
      </w:r>
      <w:r>
        <w:rPr>
          <w:rFonts w:ascii="LMRoman10-Regular" w:hAnsi="LMRoman10-Regular" w:cs="LMRoman10-Regular"/>
          <w:sz w:val="20"/>
          <w:szCs w:val="20"/>
        </w:rPr>
        <w:t>A unique ID for each fish.</w:t>
      </w:r>
    </w:p>
    <w:p w14:paraId="36FD7140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River </w:t>
      </w:r>
      <w:r>
        <w:rPr>
          <w:rFonts w:ascii="LMRoman10-Regular" w:hAnsi="LMRoman10-Regular" w:cs="LMRoman10-Regular"/>
          <w:sz w:val="20"/>
          <w:szCs w:val="20"/>
        </w:rPr>
        <w:t>The river the fish was sampled from.</w:t>
      </w:r>
    </w:p>
    <w:p w14:paraId="33EE831C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Course </w:t>
      </w:r>
      <w:r>
        <w:rPr>
          <w:rFonts w:ascii="LMRoman10-Regular" w:hAnsi="LMRoman10-Regular" w:cs="LMRoman10-Regular"/>
          <w:sz w:val="20"/>
          <w:szCs w:val="20"/>
        </w:rPr>
        <w:t>The course the fish was sampled from.</w:t>
      </w:r>
    </w:p>
    <w:p w14:paraId="6028A15C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Number.of.GB.genotyped </w:t>
      </w:r>
      <w:r>
        <w:rPr>
          <w:rFonts w:ascii="LMRoman10-Regular" w:hAnsi="LMRoman10-Regular" w:cs="LMRoman10-Regular"/>
          <w:sz w:val="20"/>
          <w:szCs w:val="20"/>
        </w:rPr>
        <w:t>The number of worms sampled from the fish that were found to be G.B.</w:t>
      </w:r>
    </w:p>
    <w:p w14:paraId="11C33E9C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lastRenderedPageBreak/>
        <w:t xml:space="preserve">Number.of.GB.genotypes </w:t>
      </w:r>
      <w:r>
        <w:rPr>
          <w:rFonts w:ascii="LMRoman10-Regular" w:hAnsi="LMRoman10-Regular" w:cs="LMRoman10-Regular"/>
          <w:sz w:val="20"/>
          <w:szCs w:val="20"/>
        </w:rPr>
        <w:t>The number of different G.B. genotypes found on the fish.</w:t>
      </w:r>
    </w:p>
    <w:p w14:paraId="0A45A7A3" w14:textId="77777777" w:rsidR="00CC5F60" w:rsidRDefault="00CC5F60" w:rsidP="00CC5F60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Bold" w:hAnsi="LMRoman10-Bold" w:cs="LMRoman10-Bold"/>
          <w:b/>
          <w:bCs/>
          <w:sz w:val="20"/>
          <w:szCs w:val="20"/>
        </w:rPr>
        <w:t xml:space="preserve">Number.of.GT.genotyped </w:t>
      </w:r>
      <w:r>
        <w:rPr>
          <w:rFonts w:ascii="LMRoman10-Regular" w:hAnsi="LMRoman10-Regular" w:cs="LMRoman10-Regular"/>
          <w:sz w:val="20"/>
          <w:szCs w:val="20"/>
        </w:rPr>
        <w:t>See corresponding column for G.B.</w:t>
      </w:r>
    </w:p>
    <w:p w14:paraId="41E377A8" w14:textId="2D3CDE33" w:rsidR="00893346" w:rsidRDefault="00CC5F60" w:rsidP="00CC5F60">
      <w:r>
        <w:rPr>
          <w:rFonts w:ascii="LMRoman10-Bold" w:hAnsi="LMRoman10-Bold" w:cs="LMRoman10-Bold"/>
          <w:b/>
          <w:bCs/>
          <w:sz w:val="20"/>
          <w:szCs w:val="20"/>
        </w:rPr>
        <w:t xml:space="preserve">Number.of.GT.genotypes </w:t>
      </w:r>
      <w:r>
        <w:rPr>
          <w:rFonts w:ascii="LMRoman10-Regular" w:hAnsi="LMRoman10-Regular" w:cs="LMRoman10-Regular"/>
          <w:sz w:val="20"/>
          <w:szCs w:val="20"/>
        </w:rPr>
        <w:t>See corresponding column for G.B.</w:t>
      </w:r>
    </w:p>
    <w:sectPr w:rsidR="00893346" w:rsidSect="00EB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60"/>
    <w:rsid w:val="00893346"/>
    <w:rsid w:val="008C1FE8"/>
    <w:rsid w:val="00B51751"/>
    <w:rsid w:val="00B83AD3"/>
    <w:rsid w:val="00CC5F60"/>
    <w:rsid w:val="00E75347"/>
    <w:rsid w:val="00E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3B1C"/>
  <w15:chartTrackingRefBased/>
  <w15:docId w15:val="{644BE270-0EE0-4B63-9214-053B13A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Walsman, Jason Cosens</dc:creator>
  <cp:keywords/>
  <dc:description/>
  <cp:lastModifiedBy>Walsman, Jason Cosens</cp:lastModifiedBy>
  <cp:revision>4</cp:revision>
  <dcterms:created xsi:type="dcterms:W3CDTF">2022-03-17T16:30:00Z</dcterms:created>
  <dcterms:modified xsi:type="dcterms:W3CDTF">2022-04-21T18:58:00Z</dcterms:modified>
</cp:coreProperties>
</file>