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D962A" w14:textId="413B8E60" w:rsidR="000F3DE7" w:rsidRDefault="000F3DE7" w:rsidP="000F3DE7">
      <w:pPr>
        <w:rPr>
          <w:rFonts w:ascii="Arial" w:hAnsi="Arial" w:cs="Arial"/>
          <w:sz w:val="24"/>
          <w:szCs w:val="24"/>
        </w:rPr>
      </w:pPr>
      <w:r w:rsidRPr="009435E7">
        <w:rPr>
          <w:rFonts w:ascii="Arial" w:hAnsi="Arial" w:cs="Arial"/>
          <w:sz w:val="24"/>
          <w:szCs w:val="24"/>
        </w:rPr>
        <w:t>GENERAL INFORMATION</w:t>
      </w:r>
    </w:p>
    <w:p w14:paraId="24D1CA19" w14:textId="77777777" w:rsidR="00684704" w:rsidRPr="009435E7" w:rsidRDefault="00684704" w:rsidP="000F3DE7">
      <w:pPr>
        <w:rPr>
          <w:rFonts w:ascii="Arial" w:hAnsi="Arial" w:cs="Arial"/>
          <w:sz w:val="24"/>
          <w:szCs w:val="24"/>
        </w:rPr>
      </w:pPr>
    </w:p>
    <w:p w14:paraId="22917CA0" w14:textId="629011A0" w:rsidR="000F3DE7" w:rsidRPr="009435E7" w:rsidRDefault="000F3DE7" w:rsidP="000F3DE7">
      <w:pPr>
        <w:rPr>
          <w:rFonts w:ascii="Arial" w:hAnsi="Arial" w:cs="Arial"/>
          <w:sz w:val="24"/>
          <w:szCs w:val="24"/>
        </w:rPr>
      </w:pPr>
      <w:r w:rsidRPr="009435E7">
        <w:rPr>
          <w:rFonts w:ascii="Arial" w:hAnsi="Arial" w:cs="Arial"/>
          <w:sz w:val="24"/>
          <w:szCs w:val="24"/>
        </w:rPr>
        <w:t xml:space="preserve">Title of Dataset: Data from: </w:t>
      </w:r>
      <w:r w:rsidRPr="009435E7">
        <w:rPr>
          <w:rFonts w:ascii="Arial" w:hAnsi="Arial" w:cs="Arial"/>
          <w:i/>
          <w:iCs/>
          <w:sz w:val="24"/>
          <w:szCs w:val="24"/>
        </w:rPr>
        <w:t>Maximization of fitness by phenological and phenotypic plasticity in range expanding rabbitfish (</w:t>
      </w:r>
      <w:proofErr w:type="spellStart"/>
      <w:r w:rsidRPr="009435E7">
        <w:rPr>
          <w:rFonts w:ascii="Arial" w:hAnsi="Arial" w:cs="Arial"/>
          <w:i/>
          <w:iCs/>
          <w:sz w:val="24"/>
          <w:szCs w:val="24"/>
        </w:rPr>
        <w:t>Siganidae</w:t>
      </w:r>
      <w:proofErr w:type="spellEnd"/>
      <w:r w:rsidRPr="009435E7">
        <w:rPr>
          <w:rFonts w:ascii="Arial" w:hAnsi="Arial" w:cs="Arial"/>
          <w:i/>
          <w:iCs/>
          <w:sz w:val="24"/>
          <w:szCs w:val="24"/>
        </w:rPr>
        <w:t>)</w:t>
      </w:r>
      <w:r w:rsidRPr="009435E7">
        <w:rPr>
          <w:rFonts w:ascii="Arial" w:hAnsi="Arial" w:cs="Arial"/>
          <w:sz w:val="24"/>
          <w:szCs w:val="24"/>
        </w:rPr>
        <w:t>.</w:t>
      </w:r>
    </w:p>
    <w:p w14:paraId="3D8CE281" w14:textId="77777777" w:rsidR="000F3DE7" w:rsidRPr="009435E7" w:rsidRDefault="000F3DE7" w:rsidP="000F3DE7">
      <w:pPr>
        <w:rPr>
          <w:rFonts w:ascii="Arial" w:hAnsi="Arial" w:cs="Arial"/>
          <w:sz w:val="24"/>
          <w:szCs w:val="24"/>
        </w:rPr>
      </w:pPr>
      <w:r w:rsidRPr="009435E7">
        <w:rPr>
          <w:rFonts w:ascii="Arial" w:hAnsi="Arial" w:cs="Arial"/>
          <w:sz w:val="24"/>
          <w:szCs w:val="24"/>
        </w:rPr>
        <w:t>Salvador Zarco-Perello</w:t>
      </w:r>
      <w:r w:rsidRPr="009435E7">
        <w:rPr>
          <w:rFonts w:ascii="Arial" w:hAnsi="Arial" w:cs="Arial"/>
          <w:sz w:val="24"/>
          <w:szCs w:val="24"/>
          <w:vertAlign w:val="superscript"/>
        </w:rPr>
        <w:t>1, 2</w:t>
      </w:r>
      <w:r w:rsidRPr="009435E7">
        <w:rPr>
          <w:rFonts w:ascii="Arial" w:hAnsi="Arial" w:cs="Arial"/>
          <w:sz w:val="24"/>
          <w:szCs w:val="24"/>
        </w:rPr>
        <w:t>*</w:t>
      </w:r>
    </w:p>
    <w:p w14:paraId="60DA4DCC" w14:textId="77777777" w:rsidR="000F3DE7" w:rsidRPr="009435E7" w:rsidRDefault="000F3DE7" w:rsidP="000F3DE7">
      <w:pPr>
        <w:rPr>
          <w:rFonts w:ascii="Arial" w:hAnsi="Arial" w:cs="Arial"/>
          <w:sz w:val="24"/>
          <w:szCs w:val="24"/>
        </w:rPr>
      </w:pPr>
      <w:r w:rsidRPr="009435E7">
        <w:rPr>
          <w:rFonts w:ascii="Arial" w:hAnsi="Arial" w:cs="Arial"/>
          <w:sz w:val="24"/>
          <w:szCs w:val="24"/>
          <w:vertAlign w:val="superscript"/>
        </w:rPr>
        <w:t xml:space="preserve">1 </w:t>
      </w:r>
      <w:r w:rsidRPr="009435E7">
        <w:rPr>
          <w:rFonts w:ascii="Arial" w:hAnsi="Arial" w:cs="Arial"/>
          <w:sz w:val="24"/>
          <w:szCs w:val="24"/>
        </w:rPr>
        <w:t xml:space="preserve">School of Biological Sciences and UWA Oceans Institute, The University of Western Australia, Perth, Western Australia. </w:t>
      </w:r>
      <w:r w:rsidRPr="009435E7">
        <w:rPr>
          <w:rFonts w:ascii="Arial" w:hAnsi="Arial" w:cs="Arial"/>
          <w:sz w:val="24"/>
          <w:szCs w:val="24"/>
          <w:vertAlign w:val="superscript"/>
        </w:rPr>
        <w:t xml:space="preserve">2 </w:t>
      </w:r>
      <w:r w:rsidRPr="009435E7">
        <w:rPr>
          <w:rFonts w:ascii="Arial" w:hAnsi="Arial" w:cs="Arial"/>
          <w:sz w:val="24"/>
          <w:szCs w:val="24"/>
        </w:rPr>
        <w:t xml:space="preserve">Harry Butler Institute, Murdoch University, Perth, Western Australia. </w:t>
      </w:r>
      <w:r w:rsidRPr="009435E7">
        <w:rPr>
          <w:rFonts w:ascii="Arial" w:hAnsi="Arial" w:cs="Arial"/>
          <w:sz w:val="24"/>
          <w:szCs w:val="24"/>
          <w:vertAlign w:val="superscript"/>
        </w:rPr>
        <w:t xml:space="preserve"> </w:t>
      </w:r>
    </w:p>
    <w:p w14:paraId="31E76A45" w14:textId="1F42F707" w:rsidR="000F3DE7" w:rsidRDefault="000F3DE7" w:rsidP="000F3DE7">
      <w:pPr>
        <w:spacing w:line="480" w:lineRule="auto"/>
        <w:jc w:val="both"/>
        <w:rPr>
          <w:rFonts w:ascii="Arial" w:eastAsia="Times New Roman" w:hAnsi="Arial" w:cs="Arial"/>
          <w:sz w:val="24"/>
          <w:szCs w:val="24"/>
          <w:lang w:eastAsia="en-AU"/>
        </w:rPr>
      </w:pPr>
      <w:hyperlink r:id="rId4" w:history="1">
        <w:r w:rsidRPr="009435E7">
          <w:rPr>
            <w:rStyle w:val="Hyperlink"/>
            <w:rFonts w:ascii="Arial" w:eastAsia="Times New Roman" w:hAnsi="Arial" w:cs="Arial"/>
            <w:color w:val="auto"/>
            <w:sz w:val="24"/>
            <w:szCs w:val="24"/>
            <w:u w:val="none"/>
            <w:lang w:eastAsia="en-AU"/>
          </w:rPr>
          <w:t>*Salvador.zarco.perello@gmail.com</w:t>
        </w:r>
      </w:hyperlink>
    </w:p>
    <w:p w14:paraId="670B8821" w14:textId="77777777" w:rsidR="00684704" w:rsidRPr="009435E7" w:rsidRDefault="00684704" w:rsidP="000F3DE7">
      <w:pPr>
        <w:spacing w:line="480" w:lineRule="auto"/>
        <w:jc w:val="both"/>
        <w:rPr>
          <w:rFonts w:ascii="Arial" w:eastAsia="Times New Roman" w:hAnsi="Arial" w:cs="Arial"/>
          <w:sz w:val="24"/>
          <w:szCs w:val="24"/>
          <w:lang w:eastAsia="en-AU"/>
        </w:rPr>
      </w:pPr>
    </w:p>
    <w:p w14:paraId="4F47E612" w14:textId="77777777" w:rsidR="000F3DE7" w:rsidRPr="009435E7" w:rsidRDefault="000F3DE7" w:rsidP="000F3DE7">
      <w:pPr>
        <w:spacing w:line="480" w:lineRule="auto"/>
        <w:jc w:val="both"/>
        <w:rPr>
          <w:rFonts w:ascii="Arial" w:eastAsia="Times New Roman" w:hAnsi="Arial" w:cs="Arial"/>
          <w:sz w:val="24"/>
          <w:szCs w:val="24"/>
          <w:lang w:eastAsia="en-AU"/>
        </w:rPr>
      </w:pPr>
      <w:r w:rsidRPr="009435E7">
        <w:rPr>
          <w:rFonts w:ascii="Arial" w:eastAsia="Times New Roman" w:hAnsi="Arial" w:cs="Arial"/>
          <w:sz w:val="24"/>
          <w:szCs w:val="24"/>
          <w:lang w:eastAsia="en-AU"/>
        </w:rPr>
        <w:t>DATA &amp; FILE OVERVIEW</w:t>
      </w:r>
    </w:p>
    <w:p w14:paraId="29842A3C" w14:textId="72C0FF40" w:rsidR="0026267B" w:rsidRPr="009435E7" w:rsidRDefault="0026267B" w:rsidP="001D6CB5">
      <w:pPr>
        <w:jc w:val="both"/>
        <w:rPr>
          <w:rFonts w:ascii="Arial" w:hAnsi="Arial" w:cs="Arial"/>
          <w:sz w:val="24"/>
          <w:szCs w:val="24"/>
        </w:rPr>
      </w:pPr>
      <w:r w:rsidRPr="009435E7">
        <w:rPr>
          <w:rFonts w:ascii="Arial" w:hAnsi="Arial" w:cs="Arial"/>
          <w:sz w:val="24"/>
          <w:szCs w:val="24"/>
        </w:rPr>
        <w:t xml:space="preserve">This file contains the datasets compiled for the different analyses of shifts in life-history traits of range-expanding </w:t>
      </w:r>
      <w:proofErr w:type="spellStart"/>
      <w:r w:rsidRPr="009435E7">
        <w:rPr>
          <w:rFonts w:ascii="Arial" w:hAnsi="Arial" w:cs="Arial"/>
          <w:sz w:val="24"/>
          <w:szCs w:val="24"/>
        </w:rPr>
        <w:t>rabbifish</w:t>
      </w:r>
      <w:proofErr w:type="spellEnd"/>
      <w:r w:rsidRPr="009435E7">
        <w:rPr>
          <w:rFonts w:ascii="Arial" w:hAnsi="Arial" w:cs="Arial"/>
          <w:sz w:val="24"/>
          <w:szCs w:val="24"/>
        </w:rPr>
        <w:t xml:space="preserve"> </w:t>
      </w:r>
      <w:proofErr w:type="spellStart"/>
      <w:r w:rsidRPr="009435E7">
        <w:rPr>
          <w:rFonts w:ascii="Arial" w:hAnsi="Arial" w:cs="Arial"/>
          <w:i/>
          <w:iCs/>
          <w:sz w:val="24"/>
          <w:szCs w:val="24"/>
        </w:rPr>
        <w:t>Siganus</w:t>
      </w:r>
      <w:proofErr w:type="spellEnd"/>
      <w:r w:rsidRPr="009435E7">
        <w:rPr>
          <w:rFonts w:ascii="Arial" w:hAnsi="Arial" w:cs="Arial"/>
          <w:i/>
          <w:iCs/>
          <w:sz w:val="24"/>
          <w:szCs w:val="24"/>
        </w:rPr>
        <w:t xml:space="preserve"> </w:t>
      </w:r>
      <w:proofErr w:type="spellStart"/>
      <w:r w:rsidRPr="009435E7">
        <w:rPr>
          <w:rFonts w:ascii="Arial" w:hAnsi="Arial" w:cs="Arial"/>
          <w:i/>
          <w:iCs/>
          <w:sz w:val="24"/>
          <w:szCs w:val="24"/>
        </w:rPr>
        <w:t>rivulatus</w:t>
      </w:r>
      <w:proofErr w:type="spellEnd"/>
      <w:r w:rsidRPr="009435E7">
        <w:rPr>
          <w:rFonts w:ascii="Arial" w:hAnsi="Arial" w:cs="Arial"/>
          <w:sz w:val="24"/>
          <w:szCs w:val="24"/>
        </w:rPr>
        <w:t xml:space="preserve"> and </w:t>
      </w:r>
      <w:proofErr w:type="spellStart"/>
      <w:r w:rsidRPr="009435E7">
        <w:rPr>
          <w:rFonts w:ascii="Arial" w:hAnsi="Arial" w:cs="Arial"/>
          <w:i/>
          <w:iCs/>
          <w:sz w:val="24"/>
          <w:szCs w:val="24"/>
        </w:rPr>
        <w:t>Siganus</w:t>
      </w:r>
      <w:proofErr w:type="spellEnd"/>
      <w:r w:rsidRPr="009435E7">
        <w:rPr>
          <w:rFonts w:ascii="Arial" w:hAnsi="Arial" w:cs="Arial"/>
          <w:i/>
          <w:iCs/>
          <w:sz w:val="24"/>
          <w:szCs w:val="24"/>
        </w:rPr>
        <w:t xml:space="preserve"> </w:t>
      </w:r>
      <w:proofErr w:type="spellStart"/>
      <w:r w:rsidRPr="009435E7">
        <w:rPr>
          <w:rFonts w:ascii="Arial" w:hAnsi="Arial" w:cs="Arial"/>
          <w:i/>
          <w:iCs/>
          <w:sz w:val="24"/>
          <w:szCs w:val="24"/>
        </w:rPr>
        <w:t>fuscescens</w:t>
      </w:r>
      <w:proofErr w:type="spellEnd"/>
      <w:r w:rsidR="003B0641" w:rsidRPr="009435E7">
        <w:rPr>
          <w:rFonts w:ascii="Arial" w:hAnsi="Arial" w:cs="Arial"/>
          <w:i/>
          <w:iCs/>
          <w:sz w:val="24"/>
          <w:szCs w:val="24"/>
        </w:rPr>
        <w:t xml:space="preserve"> </w:t>
      </w:r>
      <w:r w:rsidR="003B0641" w:rsidRPr="009435E7">
        <w:rPr>
          <w:rFonts w:ascii="Arial" w:hAnsi="Arial" w:cs="Arial"/>
          <w:sz w:val="24"/>
          <w:szCs w:val="24"/>
        </w:rPr>
        <w:t xml:space="preserve">of the paper </w:t>
      </w:r>
      <w:r w:rsidR="003B0641" w:rsidRPr="009435E7">
        <w:rPr>
          <w:rFonts w:ascii="Arial" w:hAnsi="Arial" w:cs="Arial"/>
          <w:i/>
          <w:iCs/>
          <w:sz w:val="24"/>
          <w:szCs w:val="24"/>
        </w:rPr>
        <w:t>Maximization of fitness by phenological and phenotypic plasticity in range expanding rabbitfish (</w:t>
      </w:r>
      <w:proofErr w:type="spellStart"/>
      <w:r w:rsidR="003B0641" w:rsidRPr="009435E7">
        <w:rPr>
          <w:rFonts w:ascii="Arial" w:hAnsi="Arial" w:cs="Arial"/>
          <w:i/>
          <w:iCs/>
          <w:sz w:val="24"/>
          <w:szCs w:val="24"/>
        </w:rPr>
        <w:t>Siganidae</w:t>
      </w:r>
      <w:proofErr w:type="spellEnd"/>
      <w:r w:rsidR="003B0641" w:rsidRPr="009435E7">
        <w:rPr>
          <w:rFonts w:ascii="Arial" w:hAnsi="Arial" w:cs="Arial"/>
          <w:i/>
          <w:iCs/>
          <w:sz w:val="24"/>
          <w:szCs w:val="24"/>
        </w:rPr>
        <w:t>)</w:t>
      </w:r>
      <w:r w:rsidRPr="009435E7">
        <w:rPr>
          <w:rFonts w:ascii="Arial" w:hAnsi="Arial" w:cs="Arial"/>
          <w:sz w:val="24"/>
          <w:szCs w:val="24"/>
        </w:rPr>
        <w:t>.</w:t>
      </w:r>
    </w:p>
    <w:p w14:paraId="440DCC80" w14:textId="7B06EC26" w:rsidR="001B61D8" w:rsidRPr="009435E7" w:rsidRDefault="00E1086E" w:rsidP="001B61D8">
      <w:pPr>
        <w:jc w:val="both"/>
        <w:rPr>
          <w:rFonts w:ascii="Arial" w:hAnsi="Arial" w:cs="Arial"/>
          <w:sz w:val="24"/>
          <w:szCs w:val="24"/>
          <w:lang w:val="en-US"/>
        </w:rPr>
      </w:pPr>
      <w:r w:rsidRPr="009435E7">
        <w:rPr>
          <w:rFonts w:ascii="Arial" w:hAnsi="Arial" w:cs="Arial"/>
          <w:sz w:val="24"/>
          <w:szCs w:val="24"/>
        </w:rPr>
        <w:t xml:space="preserve">Data of Spawning Duration, Spawning Onset, Minimum Size at Maturity, Fecundity, Size-at-Age, Growth Rates, Longevity and Maximum Size were obtained from the literature </w:t>
      </w:r>
      <w:r w:rsidRPr="009435E7">
        <w:rPr>
          <w:rFonts w:ascii="Arial" w:hAnsi="Arial" w:cs="Arial"/>
          <w:sz w:val="24"/>
          <w:szCs w:val="24"/>
          <w:lang w:val="en-US"/>
        </w:rPr>
        <w:t>using the following two independent search criteria in the Web of Science: {*</w:t>
      </w:r>
      <w:proofErr w:type="spellStart"/>
      <w:r w:rsidRPr="009435E7">
        <w:rPr>
          <w:rFonts w:ascii="Arial" w:hAnsi="Arial" w:cs="Arial"/>
          <w:sz w:val="24"/>
          <w:szCs w:val="24"/>
          <w:lang w:val="en-US"/>
        </w:rPr>
        <w:t>Siganus</w:t>
      </w:r>
      <w:proofErr w:type="spellEnd"/>
      <w:r w:rsidRPr="009435E7">
        <w:rPr>
          <w:rFonts w:ascii="Arial" w:hAnsi="Arial" w:cs="Arial"/>
          <w:sz w:val="24"/>
          <w:szCs w:val="24"/>
          <w:lang w:val="en-US"/>
        </w:rPr>
        <w:t xml:space="preserve"> OR rabbitfish* AND *reproduction OR fecundity OR spawning*} and {*</w:t>
      </w:r>
      <w:proofErr w:type="spellStart"/>
      <w:r w:rsidRPr="009435E7">
        <w:rPr>
          <w:rFonts w:ascii="Arial" w:hAnsi="Arial" w:cs="Arial"/>
          <w:sz w:val="24"/>
          <w:szCs w:val="24"/>
          <w:lang w:val="en-US"/>
        </w:rPr>
        <w:t>Siganus</w:t>
      </w:r>
      <w:proofErr w:type="spellEnd"/>
      <w:r w:rsidRPr="009435E7">
        <w:rPr>
          <w:rFonts w:ascii="Arial" w:hAnsi="Arial" w:cs="Arial"/>
          <w:sz w:val="24"/>
          <w:szCs w:val="24"/>
          <w:lang w:val="en-US"/>
        </w:rPr>
        <w:t xml:space="preserve"> OR rabbitfish* AND *size OR length OR growth OR Age OR abundance*}.</w:t>
      </w:r>
      <w:r w:rsidRPr="009435E7">
        <w:rPr>
          <w:rFonts w:ascii="Arial" w:hAnsi="Arial" w:cs="Arial"/>
          <w:sz w:val="24"/>
          <w:szCs w:val="24"/>
          <w:lang w:val="en-US"/>
        </w:rPr>
        <w:t xml:space="preserve"> </w:t>
      </w:r>
      <w:r w:rsidRPr="009435E7">
        <w:rPr>
          <w:rFonts w:ascii="Arial" w:hAnsi="Arial" w:cs="Arial"/>
          <w:sz w:val="24"/>
          <w:szCs w:val="24"/>
          <w:lang w:val="en-US"/>
        </w:rPr>
        <w:t>Publications with useful information were then selected, and the references cited within, as well as the publications that had cited each of these works, were reviewed in turn to obtain more publications that were not detected by the initial online searches.</w:t>
      </w:r>
      <w:r w:rsidRPr="009435E7">
        <w:rPr>
          <w:rFonts w:ascii="Arial" w:hAnsi="Arial" w:cs="Arial"/>
          <w:sz w:val="24"/>
          <w:szCs w:val="24"/>
          <w:lang w:val="en-US"/>
        </w:rPr>
        <w:t xml:space="preserve"> </w:t>
      </w:r>
      <w:proofErr w:type="spellStart"/>
      <w:r w:rsidR="001D6CB5" w:rsidRPr="009435E7">
        <w:rPr>
          <w:rStyle w:val="Emphasis"/>
          <w:rFonts w:ascii="Arial" w:hAnsi="Arial" w:cs="Arial"/>
          <w:sz w:val="24"/>
          <w:szCs w:val="24"/>
          <w:lang w:val="en-US"/>
        </w:rPr>
        <w:t>Siganus</w:t>
      </w:r>
      <w:proofErr w:type="spellEnd"/>
      <w:r w:rsidR="001D6CB5" w:rsidRPr="009435E7">
        <w:rPr>
          <w:rStyle w:val="Emphasis"/>
          <w:rFonts w:ascii="Arial" w:hAnsi="Arial" w:cs="Arial"/>
          <w:sz w:val="24"/>
          <w:szCs w:val="24"/>
          <w:lang w:val="en-US"/>
        </w:rPr>
        <w:t xml:space="preserve"> </w:t>
      </w:r>
      <w:proofErr w:type="spellStart"/>
      <w:r w:rsidR="001D6CB5" w:rsidRPr="009435E7">
        <w:rPr>
          <w:rStyle w:val="Emphasis"/>
          <w:rFonts w:ascii="Arial" w:hAnsi="Arial" w:cs="Arial"/>
          <w:sz w:val="24"/>
          <w:szCs w:val="24"/>
          <w:lang w:val="en-US"/>
        </w:rPr>
        <w:t>fuscescens</w:t>
      </w:r>
      <w:proofErr w:type="spellEnd"/>
      <w:r w:rsidR="001D6CB5" w:rsidRPr="009435E7">
        <w:rPr>
          <w:rFonts w:ascii="Arial" w:hAnsi="Arial" w:cs="Arial"/>
          <w:sz w:val="24"/>
          <w:szCs w:val="24"/>
          <w:lang w:val="en-US"/>
        </w:rPr>
        <w:t xml:space="preserve"> and </w:t>
      </w:r>
      <w:proofErr w:type="spellStart"/>
      <w:r w:rsidR="001D6CB5" w:rsidRPr="009435E7">
        <w:rPr>
          <w:rStyle w:val="Emphasis"/>
          <w:rFonts w:ascii="Arial" w:hAnsi="Arial" w:cs="Arial"/>
          <w:sz w:val="24"/>
          <w:szCs w:val="24"/>
          <w:lang w:val="en-US"/>
        </w:rPr>
        <w:t>Siganus</w:t>
      </w:r>
      <w:proofErr w:type="spellEnd"/>
      <w:r w:rsidR="001D6CB5" w:rsidRPr="009435E7">
        <w:rPr>
          <w:rStyle w:val="Emphasis"/>
          <w:rFonts w:ascii="Arial" w:hAnsi="Arial" w:cs="Arial"/>
          <w:sz w:val="24"/>
          <w:szCs w:val="24"/>
          <w:lang w:val="en-US"/>
        </w:rPr>
        <w:t xml:space="preserve"> </w:t>
      </w:r>
      <w:proofErr w:type="spellStart"/>
      <w:r w:rsidR="001D6CB5" w:rsidRPr="009435E7">
        <w:rPr>
          <w:rStyle w:val="Emphasis"/>
          <w:rFonts w:ascii="Arial" w:hAnsi="Arial" w:cs="Arial"/>
          <w:sz w:val="24"/>
          <w:szCs w:val="24"/>
          <w:lang w:val="en-US"/>
        </w:rPr>
        <w:t>canaliculatus</w:t>
      </w:r>
      <w:proofErr w:type="spellEnd"/>
      <w:r w:rsidR="001D6CB5" w:rsidRPr="009435E7">
        <w:rPr>
          <w:rFonts w:ascii="Arial" w:hAnsi="Arial" w:cs="Arial"/>
          <w:sz w:val="24"/>
          <w:szCs w:val="24"/>
          <w:lang w:val="en-US"/>
        </w:rPr>
        <w:t xml:space="preserve"> were considered synonyms and data from studies of these were pooled (Hsu et al. 2011).</w:t>
      </w:r>
    </w:p>
    <w:p w14:paraId="26BBA873" w14:textId="5CDA28BF" w:rsidR="003B0641" w:rsidRPr="009435E7" w:rsidRDefault="00E1086E" w:rsidP="001B61D8">
      <w:pPr>
        <w:jc w:val="both"/>
        <w:rPr>
          <w:rFonts w:ascii="Arial" w:hAnsi="Arial" w:cs="Arial"/>
          <w:sz w:val="24"/>
          <w:szCs w:val="24"/>
          <w:lang w:val="en-US"/>
        </w:rPr>
      </w:pPr>
      <w:r w:rsidRPr="009435E7">
        <w:rPr>
          <w:rFonts w:ascii="Arial" w:hAnsi="Arial" w:cs="Arial"/>
          <w:sz w:val="24"/>
          <w:szCs w:val="24"/>
          <w:lang w:val="en-US"/>
        </w:rPr>
        <w:t xml:space="preserve">Data were extracted from tables and scatterplot figures using the software </w:t>
      </w:r>
      <w:proofErr w:type="spellStart"/>
      <w:r w:rsidRPr="009435E7">
        <w:rPr>
          <w:rFonts w:ascii="Arial" w:hAnsi="Arial" w:cs="Arial"/>
          <w:sz w:val="24"/>
          <w:szCs w:val="24"/>
          <w:lang w:val="en-US"/>
        </w:rPr>
        <w:t>DataThief</w:t>
      </w:r>
      <w:proofErr w:type="spellEnd"/>
      <w:r w:rsidRPr="009435E7">
        <w:rPr>
          <w:rFonts w:ascii="Arial" w:hAnsi="Arial" w:cs="Arial"/>
          <w:sz w:val="24"/>
          <w:szCs w:val="24"/>
          <w:lang w:val="en-US"/>
        </w:rPr>
        <w:t xml:space="preserve"> (Flower et al. 2016). In all cases, length was standardized to fork length (FL) using the length-length equations reported in </w:t>
      </w:r>
      <w:proofErr w:type="spellStart"/>
      <w:r w:rsidRPr="009435E7">
        <w:rPr>
          <w:rFonts w:ascii="Arial" w:hAnsi="Arial" w:cs="Arial"/>
          <w:sz w:val="24"/>
          <w:szCs w:val="24"/>
          <w:lang w:val="en-US"/>
        </w:rPr>
        <w:t>FishBase</w:t>
      </w:r>
      <w:proofErr w:type="spellEnd"/>
      <w:r w:rsidRPr="009435E7">
        <w:rPr>
          <w:rFonts w:ascii="Arial" w:hAnsi="Arial" w:cs="Arial"/>
          <w:sz w:val="24"/>
          <w:szCs w:val="24"/>
          <w:lang w:val="en-US"/>
        </w:rPr>
        <w:t xml:space="preserve"> for </w:t>
      </w:r>
      <w:r w:rsidRPr="009435E7">
        <w:rPr>
          <w:rStyle w:val="Emphasis"/>
          <w:rFonts w:ascii="Arial" w:hAnsi="Arial" w:cs="Arial"/>
          <w:sz w:val="24"/>
          <w:szCs w:val="24"/>
          <w:lang w:val="en-US"/>
        </w:rPr>
        <w:t xml:space="preserve">S. </w:t>
      </w:r>
      <w:proofErr w:type="spellStart"/>
      <w:r w:rsidRPr="009435E7">
        <w:rPr>
          <w:rStyle w:val="Emphasis"/>
          <w:rFonts w:ascii="Arial" w:hAnsi="Arial" w:cs="Arial"/>
          <w:sz w:val="24"/>
          <w:szCs w:val="24"/>
          <w:lang w:val="en-US"/>
        </w:rPr>
        <w:t>fuscesens</w:t>
      </w:r>
      <w:proofErr w:type="spellEnd"/>
      <w:r w:rsidRPr="009435E7">
        <w:rPr>
          <w:rFonts w:ascii="Arial" w:hAnsi="Arial" w:cs="Arial"/>
          <w:sz w:val="24"/>
          <w:szCs w:val="24"/>
          <w:lang w:val="en-US"/>
        </w:rPr>
        <w:t xml:space="preserve"> (Froese &amp; Pauly 2019), and by </w:t>
      </w:r>
      <w:proofErr w:type="spellStart"/>
      <w:r w:rsidRPr="009435E7">
        <w:rPr>
          <w:rFonts w:ascii="Arial" w:hAnsi="Arial" w:cs="Arial"/>
          <w:sz w:val="24"/>
          <w:szCs w:val="24"/>
          <w:lang w:val="en-US"/>
        </w:rPr>
        <w:t>Shakman</w:t>
      </w:r>
      <w:proofErr w:type="spellEnd"/>
      <w:r w:rsidRPr="009435E7">
        <w:rPr>
          <w:rFonts w:ascii="Arial" w:hAnsi="Arial" w:cs="Arial"/>
          <w:sz w:val="24"/>
          <w:szCs w:val="24"/>
          <w:lang w:val="en-US"/>
        </w:rPr>
        <w:t xml:space="preserve"> et al. (2008) for </w:t>
      </w:r>
      <w:r w:rsidRPr="009435E7">
        <w:rPr>
          <w:rStyle w:val="Emphasis"/>
          <w:rFonts w:ascii="Arial" w:hAnsi="Arial" w:cs="Arial"/>
          <w:sz w:val="24"/>
          <w:szCs w:val="24"/>
          <w:lang w:val="en-US"/>
        </w:rPr>
        <w:t xml:space="preserve">S. </w:t>
      </w:r>
      <w:proofErr w:type="spellStart"/>
      <w:r w:rsidRPr="009435E7">
        <w:rPr>
          <w:rStyle w:val="Emphasis"/>
          <w:rFonts w:ascii="Arial" w:hAnsi="Arial" w:cs="Arial"/>
          <w:sz w:val="24"/>
          <w:szCs w:val="24"/>
          <w:lang w:val="en-US"/>
        </w:rPr>
        <w:t>rivulatus</w:t>
      </w:r>
      <w:proofErr w:type="spellEnd"/>
      <w:r w:rsidRPr="009435E7">
        <w:rPr>
          <w:rFonts w:ascii="Arial" w:hAnsi="Arial" w:cs="Arial"/>
          <w:sz w:val="24"/>
          <w:szCs w:val="24"/>
          <w:lang w:val="en-US"/>
        </w:rPr>
        <w:t>. Information on growth and longevity for both species of rabbitfish was only extracted from studies that reported growth curves based on length-at-age information produced from the analysis of sectioned sagittal otoliths of females and males.</w:t>
      </w:r>
      <w:r w:rsidR="001B61D8" w:rsidRPr="009435E7">
        <w:rPr>
          <w:rFonts w:ascii="Arial" w:hAnsi="Arial" w:cs="Arial"/>
          <w:sz w:val="24"/>
          <w:szCs w:val="24"/>
          <w:lang w:val="en-US"/>
        </w:rPr>
        <w:t xml:space="preserve"> Fecundity data represents number of </w:t>
      </w:r>
      <w:r w:rsidR="001D6CB5" w:rsidRPr="009435E7">
        <w:rPr>
          <w:rFonts w:ascii="Arial" w:hAnsi="Arial" w:cs="Arial"/>
          <w:sz w:val="24"/>
          <w:szCs w:val="24"/>
          <w:lang w:val="en-US"/>
        </w:rPr>
        <w:t xml:space="preserve">mature </w:t>
      </w:r>
      <w:r w:rsidR="001B61D8" w:rsidRPr="009435E7">
        <w:rPr>
          <w:rFonts w:ascii="Arial" w:hAnsi="Arial" w:cs="Arial"/>
          <w:sz w:val="24"/>
          <w:szCs w:val="24"/>
          <w:lang w:val="en-US"/>
        </w:rPr>
        <w:t xml:space="preserve">eggs per gonad per female individual </w:t>
      </w:r>
      <w:r w:rsidR="001D6CB5" w:rsidRPr="009435E7">
        <w:rPr>
          <w:rFonts w:ascii="Arial" w:hAnsi="Arial" w:cs="Arial"/>
          <w:sz w:val="24"/>
          <w:szCs w:val="24"/>
          <w:lang w:val="en-US"/>
        </w:rPr>
        <w:t>during spawning</w:t>
      </w:r>
      <w:r w:rsidR="001B61D8" w:rsidRPr="009435E7">
        <w:rPr>
          <w:rFonts w:ascii="Arial" w:hAnsi="Arial" w:cs="Arial"/>
          <w:sz w:val="24"/>
          <w:szCs w:val="24"/>
          <w:lang w:val="en-US"/>
        </w:rPr>
        <w:t xml:space="preserve"> time. </w:t>
      </w:r>
      <w:r w:rsidRPr="009435E7">
        <w:rPr>
          <w:rFonts w:ascii="Arial" w:hAnsi="Arial" w:cs="Arial"/>
          <w:sz w:val="24"/>
          <w:szCs w:val="24"/>
          <w:lang w:val="en-US"/>
        </w:rPr>
        <w:t xml:space="preserve">In addition, we estimated length-at-age information for populations of </w:t>
      </w:r>
      <w:r w:rsidRPr="009435E7">
        <w:rPr>
          <w:rFonts w:ascii="Arial" w:hAnsi="Arial" w:cs="Arial"/>
          <w:i/>
          <w:iCs/>
          <w:sz w:val="24"/>
          <w:szCs w:val="24"/>
          <w:lang w:val="en-US"/>
        </w:rPr>
        <w:t xml:space="preserve">S. </w:t>
      </w:r>
      <w:proofErr w:type="spellStart"/>
      <w:r w:rsidRPr="009435E7">
        <w:rPr>
          <w:rFonts w:ascii="Arial" w:hAnsi="Arial" w:cs="Arial"/>
          <w:i/>
          <w:iCs/>
          <w:sz w:val="24"/>
          <w:szCs w:val="24"/>
          <w:lang w:val="en-US"/>
        </w:rPr>
        <w:t>fuscescens</w:t>
      </w:r>
      <w:proofErr w:type="spellEnd"/>
      <w:r w:rsidRPr="009435E7">
        <w:rPr>
          <w:rFonts w:ascii="Arial" w:hAnsi="Arial" w:cs="Arial"/>
          <w:sz w:val="24"/>
          <w:szCs w:val="24"/>
          <w:lang w:val="en-US"/>
        </w:rPr>
        <w:t xml:space="preserve"> in Western Australia from specimens collected in temperate (Perth) and tropical environments (Pilbara and Kimberley).</w:t>
      </w:r>
    </w:p>
    <w:p w14:paraId="35A0C9D3" w14:textId="6FDF8063" w:rsidR="003B0641" w:rsidRPr="009435E7" w:rsidRDefault="001B61D8" w:rsidP="001B61D8">
      <w:pPr>
        <w:spacing w:line="240" w:lineRule="auto"/>
        <w:jc w:val="both"/>
        <w:rPr>
          <w:rFonts w:ascii="Arial" w:hAnsi="Arial" w:cs="Arial"/>
          <w:sz w:val="24"/>
          <w:szCs w:val="24"/>
        </w:rPr>
      </w:pPr>
      <w:r w:rsidRPr="009435E7">
        <w:rPr>
          <w:rFonts w:ascii="Arial" w:hAnsi="Arial" w:cs="Arial"/>
          <w:sz w:val="24"/>
          <w:szCs w:val="24"/>
        </w:rPr>
        <w:t xml:space="preserve">Time-series of environmental data spanning the time frames of each study of reproduction and growth rates of </w:t>
      </w:r>
      <w:r w:rsidRPr="009435E7">
        <w:rPr>
          <w:rFonts w:ascii="Arial" w:hAnsi="Arial" w:cs="Arial"/>
          <w:i/>
          <w:iCs/>
          <w:sz w:val="24"/>
          <w:szCs w:val="24"/>
        </w:rPr>
        <w:t xml:space="preserve">S. </w:t>
      </w:r>
      <w:proofErr w:type="spellStart"/>
      <w:r w:rsidRPr="009435E7">
        <w:rPr>
          <w:rFonts w:ascii="Arial" w:hAnsi="Arial" w:cs="Arial"/>
          <w:i/>
          <w:iCs/>
          <w:sz w:val="24"/>
          <w:szCs w:val="24"/>
        </w:rPr>
        <w:t>fuscescens</w:t>
      </w:r>
      <w:proofErr w:type="spellEnd"/>
      <w:r w:rsidRPr="009435E7">
        <w:rPr>
          <w:rFonts w:ascii="Arial" w:hAnsi="Arial" w:cs="Arial"/>
          <w:sz w:val="24"/>
          <w:szCs w:val="24"/>
        </w:rPr>
        <w:t xml:space="preserve"> and </w:t>
      </w:r>
      <w:r w:rsidRPr="009435E7">
        <w:rPr>
          <w:rFonts w:ascii="Arial" w:hAnsi="Arial" w:cs="Arial"/>
          <w:i/>
          <w:iCs/>
          <w:sz w:val="24"/>
          <w:szCs w:val="24"/>
        </w:rPr>
        <w:t xml:space="preserve">S. </w:t>
      </w:r>
      <w:proofErr w:type="spellStart"/>
      <w:r w:rsidRPr="009435E7">
        <w:rPr>
          <w:rFonts w:ascii="Arial" w:hAnsi="Arial" w:cs="Arial"/>
          <w:i/>
          <w:iCs/>
          <w:sz w:val="24"/>
          <w:szCs w:val="24"/>
        </w:rPr>
        <w:t>rivulatus</w:t>
      </w:r>
      <w:proofErr w:type="spellEnd"/>
      <w:r w:rsidRPr="009435E7">
        <w:rPr>
          <w:rFonts w:ascii="Arial" w:hAnsi="Arial" w:cs="Arial"/>
          <w:i/>
          <w:iCs/>
          <w:sz w:val="24"/>
          <w:szCs w:val="24"/>
        </w:rPr>
        <w:t xml:space="preserve"> </w:t>
      </w:r>
      <w:r w:rsidRPr="009435E7">
        <w:rPr>
          <w:rFonts w:ascii="Arial" w:hAnsi="Arial" w:cs="Arial"/>
          <w:sz w:val="24"/>
          <w:szCs w:val="24"/>
        </w:rPr>
        <w:t xml:space="preserve">were obtained from </w:t>
      </w:r>
      <w:r w:rsidRPr="009435E7">
        <w:rPr>
          <w:rFonts w:ascii="Arial" w:hAnsi="Arial" w:cs="Arial"/>
          <w:sz w:val="24"/>
          <w:szCs w:val="24"/>
        </w:rPr>
        <w:lastRenderedPageBreak/>
        <w:t xml:space="preserve">the European Union`s Copernicus Marine Service </w:t>
      </w:r>
      <w:r w:rsidRPr="009435E7">
        <w:rPr>
          <w:rFonts w:ascii="Arial" w:hAnsi="Arial" w:cs="Arial"/>
          <w:sz w:val="24"/>
          <w:szCs w:val="24"/>
        </w:rPr>
        <w:fldChar w:fldCharType="begin"/>
      </w:r>
      <w:r w:rsidRPr="009435E7">
        <w:rPr>
          <w:rFonts w:ascii="Arial" w:hAnsi="Arial" w:cs="Arial"/>
          <w:sz w:val="24"/>
          <w:szCs w:val="24"/>
        </w:rPr>
        <w:instrText>ADDIN F1000_CSL_CITATION&lt;~#@#~&gt;[{"title":"Copernicus Marine Service","id":"10425574","type":"webpage","author":[{"family":"EU's Earth Observation"}],"issued":{"date-parts":[["2021"]]},"URL":"https://marine.copernicus.eu/","accessed":{"date-parts":[["2021","2","7"]]},"citation-label":"10425574","CleanAbstract":"No abstract available"}]</w:instrText>
      </w:r>
      <w:r w:rsidRPr="009435E7">
        <w:rPr>
          <w:rFonts w:ascii="Arial" w:hAnsi="Arial" w:cs="Arial"/>
          <w:sz w:val="24"/>
          <w:szCs w:val="24"/>
        </w:rPr>
        <w:fldChar w:fldCharType="separate"/>
      </w:r>
      <w:r w:rsidRPr="009435E7">
        <w:rPr>
          <w:rFonts w:ascii="Arial" w:hAnsi="Arial" w:cs="Arial"/>
          <w:sz w:val="24"/>
          <w:szCs w:val="24"/>
        </w:rPr>
        <w:t>(EU’s Earth Observation 2021)</w:t>
      </w:r>
      <w:r w:rsidRPr="009435E7">
        <w:rPr>
          <w:rFonts w:ascii="Arial" w:hAnsi="Arial" w:cs="Arial"/>
          <w:sz w:val="24"/>
          <w:szCs w:val="24"/>
        </w:rPr>
        <w:fldChar w:fldCharType="end"/>
      </w:r>
      <w:r w:rsidRPr="009435E7">
        <w:rPr>
          <w:rFonts w:ascii="Arial" w:hAnsi="Arial" w:cs="Arial"/>
          <w:sz w:val="24"/>
          <w:szCs w:val="24"/>
        </w:rPr>
        <w:t xml:space="preserve"> fo</w:t>
      </w:r>
      <w:r w:rsidRPr="009435E7">
        <w:rPr>
          <w:rFonts w:ascii="Arial" w:hAnsi="Arial" w:cs="Arial"/>
          <w:color w:val="000000"/>
          <w:sz w:val="24"/>
          <w:szCs w:val="24"/>
        </w:rPr>
        <w:t>r average (</w:t>
      </w:r>
      <w:proofErr w:type="spellStart"/>
      <w:r w:rsidRPr="009435E7">
        <w:rPr>
          <w:rFonts w:ascii="Arial" w:hAnsi="Arial" w:cs="Arial"/>
          <w:color w:val="000000"/>
          <w:sz w:val="24"/>
          <w:szCs w:val="24"/>
        </w:rPr>
        <w:t>SST</w:t>
      </w:r>
      <w:r w:rsidRPr="009435E7">
        <w:rPr>
          <w:rFonts w:ascii="Arial" w:hAnsi="Arial" w:cs="Arial"/>
          <w:color w:val="000000"/>
          <w:sz w:val="24"/>
          <w:szCs w:val="24"/>
        </w:rPr>
        <w:t>m</w:t>
      </w:r>
      <w:proofErr w:type="spellEnd"/>
      <w:r w:rsidRPr="009435E7">
        <w:rPr>
          <w:rFonts w:ascii="Arial" w:hAnsi="Arial" w:cs="Arial"/>
          <w:color w:val="000000"/>
          <w:sz w:val="24"/>
          <w:szCs w:val="24"/>
        </w:rPr>
        <w:t>)</w:t>
      </w:r>
      <w:r w:rsidRPr="009435E7">
        <w:rPr>
          <w:rFonts w:ascii="Arial" w:hAnsi="Arial" w:cs="Arial"/>
          <w:color w:val="000000"/>
          <w:sz w:val="24"/>
          <w:szCs w:val="24"/>
        </w:rPr>
        <w:t xml:space="preserve"> </w:t>
      </w:r>
      <w:r w:rsidRPr="009435E7">
        <w:rPr>
          <w:rFonts w:ascii="Arial" w:hAnsi="Arial" w:cs="Arial"/>
          <w:color w:val="000000"/>
          <w:sz w:val="24"/>
          <w:szCs w:val="24"/>
        </w:rPr>
        <w:t>and minimum (</w:t>
      </w:r>
      <w:r w:rsidRPr="009435E7">
        <w:rPr>
          <w:rFonts w:ascii="Arial" w:hAnsi="Arial" w:cs="Arial"/>
          <w:i/>
          <w:iCs/>
          <w:color w:val="000000"/>
          <w:sz w:val="24"/>
          <w:szCs w:val="24"/>
        </w:rPr>
        <w:t>i.e.</w:t>
      </w:r>
      <w:r w:rsidRPr="009435E7">
        <w:rPr>
          <w:rFonts w:ascii="Arial" w:hAnsi="Arial" w:cs="Arial"/>
          <w:color w:val="000000"/>
          <w:sz w:val="24"/>
          <w:szCs w:val="24"/>
        </w:rPr>
        <w:t xml:space="preserve"> winter: </w:t>
      </w:r>
      <w:proofErr w:type="spellStart"/>
      <w:r w:rsidRPr="009435E7">
        <w:rPr>
          <w:rFonts w:ascii="Arial" w:hAnsi="Arial" w:cs="Arial"/>
          <w:color w:val="000000"/>
          <w:sz w:val="24"/>
          <w:szCs w:val="24"/>
        </w:rPr>
        <w:t>SST</w:t>
      </w:r>
      <w:r w:rsidRPr="009435E7">
        <w:rPr>
          <w:rFonts w:ascii="Arial" w:hAnsi="Arial" w:cs="Arial"/>
          <w:color w:val="000000"/>
          <w:sz w:val="24"/>
          <w:szCs w:val="24"/>
        </w:rPr>
        <w:t>min</w:t>
      </w:r>
      <w:proofErr w:type="spellEnd"/>
      <w:r w:rsidRPr="009435E7">
        <w:rPr>
          <w:rFonts w:ascii="Arial" w:hAnsi="Arial" w:cs="Arial"/>
          <w:color w:val="000000"/>
          <w:sz w:val="24"/>
          <w:szCs w:val="24"/>
        </w:rPr>
        <w:t xml:space="preserve">) </w:t>
      </w:r>
      <w:r w:rsidRPr="009435E7">
        <w:rPr>
          <w:rFonts w:ascii="Arial" w:hAnsi="Arial" w:cs="Arial"/>
          <w:sz w:val="24"/>
          <w:szCs w:val="24"/>
        </w:rPr>
        <w:t>monthly sea surface temperature (SST; C</w:t>
      </w:r>
      <w:r w:rsidRPr="009435E7">
        <w:rPr>
          <w:rFonts w:ascii="Arial" w:hAnsi="Arial" w:cs="Arial"/>
          <w:sz w:val="24"/>
          <w:szCs w:val="24"/>
          <w:vertAlign w:val="superscript"/>
        </w:rPr>
        <w:t>o</w:t>
      </w:r>
      <w:r w:rsidRPr="009435E7">
        <w:rPr>
          <w:rFonts w:ascii="Arial" w:hAnsi="Arial" w:cs="Arial"/>
          <w:sz w:val="24"/>
          <w:szCs w:val="24"/>
        </w:rPr>
        <w:t>) and primary productivity (mg m</w:t>
      </w:r>
      <w:r w:rsidRPr="009435E7">
        <w:rPr>
          <w:rFonts w:ascii="Arial" w:hAnsi="Arial" w:cs="Arial"/>
          <w:sz w:val="24"/>
          <w:szCs w:val="24"/>
          <w:vertAlign w:val="superscript"/>
        </w:rPr>
        <w:t>-2</w:t>
      </w:r>
      <w:r w:rsidRPr="009435E7">
        <w:rPr>
          <w:rFonts w:ascii="Arial" w:hAnsi="Arial" w:cs="Arial"/>
          <w:sz w:val="24"/>
          <w:szCs w:val="24"/>
        </w:rPr>
        <w:t xml:space="preserve"> day</w:t>
      </w:r>
      <w:r w:rsidRPr="009435E7">
        <w:rPr>
          <w:rFonts w:ascii="Arial" w:hAnsi="Arial" w:cs="Arial"/>
          <w:sz w:val="24"/>
          <w:szCs w:val="24"/>
          <w:vertAlign w:val="superscript"/>
        </w:rPr>
        <w:t>-1</w:t>
      </w:r>
      <w:r w:rsidRPr="009435E7">
        <w:rPr>
          <w:rFonts w:ascii="Arial" w:hAnsi="Arial" w:cs="Arial"/>
          <w:sz w:val="24"/>
          <w:szCs w:val="24"/>
        </w:rPr>
        <w:t xml:space="preserve">) from the products GLORYS12V1 (1/12° horizontal resolution), GLOBAL_REANALYSIS_BIO_001_029 (1/4° horizontal resolution) and OCEANCOLOUR_GLO_CHL_L4 (1/27° horizontal resolution). For the analyses of maximum body size and longevity across temperature gradients, we obtained the long-term temperature variables for each location from the database </w:t>
      </w:r>
      <w:proofErr w:type="spellStart"/>
      <w:r w:rsidRPr="009435E7">
        <w:rPr>
          <w:rFonts w:ascii="Arial" w:hAnsi="Arial" w:cs="Arial"/>
          <w:sz w:val="24"/>
          <w:szCs w:val="24"/>
        </w:rPr>
        <w:t>BioOracle</w:t>
      </w:r>
      <w:proofErr w:type="spellEnd"/>
      <w:r w:rsidRPr="009435E7">
        <w:rPr>
          <w:rFonts w:ascii="Arial" w:hAnsi="Arial" w:cs="Arial"/>
          <w:sz w:val="24"/>
          <w:szCs w:val="24"/>
        </w:rPr>
        <w:t xml:space="preserve"> (Assis et al. 2018).</w:t>
      </w:r>
    </w:p>
    <w:p w14:paraId="0FD88D11" w14:textId="01A87EA6" w:rsidR="001D6CB5" w:rsidRPr="009435E7" w:rsidRDefault="001D6CB5" w:rsidP="001B61D8">
      <w:pPr>
        <w:spacing w:line="240" w:lineRule="auto"/>
        <w:jc w:val="both"/>
        <w:rPr>
          <w:rFonts w:ascii="Arial" w:hAnsi="Arial" w:cs="Arial"/>
          <w:sz w:val="24"/>
          <w:szCs w:val="24"/>
        </w:rPr>
      </w:pPr>
    </w:p>
    <w:p w14:paraId="380F65FF" w14:textId="2F9FCFFA" w:rsidR="001D6CB5" w:rsidRDefault="001D6CB5" w:rsidP="001B61D8">
      <w:pPr>
        <w:spacing w:line="240" w:lineRule="auto"/>
        <w:jc w:val="both"/>
        <w:rPr>
          <w:rFonts w:ascii="Arial" w:hAnsi="Arial" w:cs="Arial"/>
          <w:sz w:val="24"/>
          <w:szCs w:val="24"/>
        </w:rPr>
      </w:pPr>
      <w:r w:rsidRPr="009435E7">
        <w:rPr>
          <w:rFonts w:ascii="Arial" w:hAnsi="Arial" w:cs="Arial"/>
          <w:sz w:val="24"/>
          <w:szCs w:val="24"/>
        </w:rPr>
        <w:t>REFERENCES</w:t>
      </w:r>
    </w:p>
    <w:p w14:paraId="20FA6684" w14:textId="77777777" w:rsidR="00684704" w:rsidRPr="009435E7" w:rsidRDefault="00684704" w:rsidP="001B61D8">
      <w:pPr>
        <w:spacing w:line="240" w:lineRule="auto"/>
        <w:jc w:val="both"/>
        <w:rPr>
          <w:rFonts w:ascii="Arial" w:hAnsi="Arial" w:cs="Arial"/>
          <w:sz w:val="24"/>
          <w:szCs w:val="24"/>
        </w:rPr>
      </w:pPr>
    </w:p>
    <w:p w14:paraId="0D189E73" w14:textId="34CC0DD6" w:rsidR="009435E7" w:rsidRDefault="009435E7" w:rsidP="009435E7">
      <w:pPr>
        <w:spacing w:after="110" w:line="240" w:lineRule="auto"/>
        <w:ind w:left="284" w:hanging="284"/>
        <w:jc w:val="both"/>
        <w:rPr>
          <w:rFonts w:ascii="Arial" w:eastAsia="Times New Roman" w:hAnsi="Arial" w:cs="Arial"/>
          <w:sz w:val="24"/>
          <w:szCs w:val="24"/>
          <w:lang w:eastAsia="en-AU"/>
        </w:rPr>
      </w:pPr>
      <w:r w:rsidRPr="009435E7">
        <w:rPr>
          <w:rFonts w:ascii="Arial" w:eastAsia="Times New Roman" w:hAnsi="Arial" w:cs="Arial"/>
          <w:sz w:val="24"/>
          <w:szCs w:val="24"/>
          <w:lang w:eastAsia="en-AU"/>
        </w:rPr>
        <w:t xml:space="preserve">Assis, J., </w:t>
      </w:r>
      <w:proofErr w:type="spellStart"/>
      <w:r w:rsidRPr="009435E7">
        <w:rPr>
          <w:rFonts w:ascii="Arial" w:eastAsia="Times New Roman" w:hAnsi="Arial" w:cs="Arial"/>
          <w:sz w:val="24"/>
          <w:szCs w:val="24"/>
          <w:lang w:eastAsia="en-AU"/>
        </w:rPr>
        <w:t>Tyberghein</w:t>
      </w:r>
      <w:proofErr w:type="spellEnd"/>
      <w:r w:rsidRPr="009435E7">
        <w:rPr>
          <w:rFonts w:ascii="Arial" w:eastAsia="Times New Roman" w:hAnsi="Arial" w:cs="Arial"/>
          <w:sz w:val="24"/>
          <w:szCs w:val="24"/>
          <w:lang w:eastAsia="en-AU"/>
        </w:rPr>
        <w:t xml:space="preserve">, L., Bosch, S., Verbruggen, H., </w:t>
      </w:r>
      <w:proofErr w:type="spellStart"/>
      <w:r w:rsidRPr="009435E7">
        <w:rPr>
          <w:rFonts w:ascii="Arial" w:eastAsia="Times New Roman" w:hAnsi="Arial" w:cs="Arial"/>
          <w:sz w:val="24"/>
          <w:szCs w:val="24"/>
          <w:lang w:eastAsia="en-AU"/>
        </w:rPr>
        <w:t>Serrão</w:t>
      </w:r>
      <w:proofErr w:type="spellEnd"/>
      <w:r w:rsidRPr="009435E7">
        <w:rPr>
          <w:rFonts w:ascii="Arial" w:eastAsia="Times New Roman" w:hAnsi="Arial" w:cs="Arial"/>
          <w:sz w:val="24"/>
          <w:szCs w:val="24"/>
          <w:lang w:eastAsia="en-AU"/>
        </w:rPr>
        <w:t xml:space="preserve">, E.A. &amp; De Clerck, O. (2018) Bio-ORACLE v2.0: Extending marine data layers for bioclimatic modelling. </w:t>
      </w:r>
      <w:r w:rsidRPr="009435E7">
        <w:rPr>
          <w:rFonts w:ascii="Arial" w:eastAsia="Times New Roman" w:hAnsi="Arial" w:cs="Arial"/>
          <w:i/>
          <w:iCs/>
          <w:sz w:val="24"/>
          <w:szCs w:val="24"/>
          <w:lang w:eastAsia="en-AU"/>
        </w:rPr>
        <w:t>Global Ecology and Biogeography</w:t>
      </w:r>
      <w:r w:rsidRPr="009435E7">
        <w:rPr>
          <w:rFonts w:ascii="Arial" w:eastAsia="Times New Roman" w:hAnsi="Arial" w:cs="Arial"/>
          <w:sz w:val="24"/>
          <w:szCs w:val="24"/>
          <w:lang w:eastAsia="en-AU"/>
        </w:rPr>
        <w:t>, 27, 277–284.</w:t>
      </w:r>
    </w:p>
    <w:p w14:paraId="133BAD33" w14:textId="35F7584A" w:rsidR="009435E7" w:rsidRPr="009435E7" w:rsidRDefault="009435E7" w:rsidP="009435E7">
      <w:pPr>
        <w:pStyle w:val="NormalWeb"/>
        <w:spacing w:before="0" w:beforeAutospacing="0" w:after="110" w:afterAutospacing="0"/>
        <w:ind w:left="284" w:hanging="284"/>
        <w:jc w:val="both"/>
        <w:rPr>
          <w:rFonts w:ascii="Arial" w:hAnsi="Arial" w:cs="Arial"/>
        </w:rPr>
      </w:pPr>
      <w:r w:rsidRPr="009435E7">
        <w:rPr>
          <w:rFonts w:ascii="Arial" w:hAnsi="Arial" w:cs="Arial"/>
          <w:lang w:val="en-AU"/>
        </w:rPr>
        <w:t xml:space="preserve">EU’s Earth Observation. (2021) Copernicus Marine Service. </w:t>
      </w:r>
      <w:r w:rsidRPr="009435E7">
        <w:rPr>
          <w:rFonts w:ascii="Arial" w:hAnsi="Arial" w:cs="Arial"/>
        </w:rPr>
        <w:t>URL https://marine.copernicus.eu/ [accessed 7 February 2021]</w:t>
      </w:r>
    </w:p>
    <w:p w14:paraId="394C2095" w14:textId="27ADD002" w:rsidR="001D6CB5" w:rsidRPr="009435E7" w:rsidRDefault="001D6CB5" w:rsidP="009435E7">
      <w:pPr>
        <w:pStyle w:val="NormalWeb"/>
        <w:spacing w:before="0" w:beforeAutospacing="0" w:after="110" w:afterAutospacing="0"/>
        <w:ind w:left="284" w:hanging="284"/>
        <w:jc w:val="both"/>
        <w:rPr>
          <w:rFonts w:ascii="Arial" w:hAnsi="Arial" w:cs="Arial"/>
        </w:rPr>
      </w:pPr>
      <w:r w:rsidRPr="009435E7">
        <w:rPr>
          <w:rFonts w:ascii="Arial" w:hAnsi="Arial" w:cs="Arial"/>
        </w:rPr>
        <w:t xml:space="preserve">Flower, A., McKenna, J.W. &amp; Upreti, G. (2016) Validity and reliability of </w:t>
      </w:r>
      <w:proofErr w:type="spellStart"/>
      <w:r w:rsidRPr="009435E7">
        <w:rPr>
          <w:rFonts w:ascii="Arial" w:hAnsi="Arial" w:cs="Arial"/>
        </w:rPr>
        <w:t>graphclick</w:t>
      </w:r>
      <w:proofErr w:type="spellEnd"/>
      <w:r w:rsidRPr="009435E7">
        <w:rPr>
          <w:rFonts w:ascii="Arial" w:hAnsi="Arial" w:cs="Arial"/>
        </w:rPr>
        <w:t xml:space="preserve"> and </w:t>
      </w:r>
      <w:proofErr w:type="spellStart"/>
      <w:r w:rsidRPr="009435E7">
        <w:rPr>
          <w:rFonts w:ascii="Arial" w:hAnsi="Arial" w:cs="Arial"/>
        </w:rPr>
        <w:t>datathief</w:t>
      </w:r>
      <w:proofErr w:type="spellEnd"/>
      <w:r w:rsidRPr="009435E7">
        <w:rPr>
          <w:rFonts w:ascii="Arial" w:hAnsi="Arial" w:cs="Arial"/>
        </w:rPr>
        <w:t xml:space="preserve"> III for data extraction. </w:t>
      </w:r>
      <w:r w:rsidRPr="009435E7">
        <w:rPr>
          <w:rFonts w:ascii="Arial" w:hAnsi="Arial" w:cs="Arial"/>
          <w:i/>
          <w:iCs/>
        </w:rPr>
        <w:t>Behavior modification</w:t>
      </w:r>
      <w:r w:rsidRPr="009435E7">
        <w:rPr>
          <w:rFonts w:ascii="Arial" w:hAnsi="Arial" w:cs="Arial"/>
        </w:rPr>
        <w:t>, 40, 396–413.</w:t>
      </w:r>
    </w:p>
    <w:p w14:paraId="19E5A5ED" w14:textId="76AFFE0A" w:rsidR="001D6CB5" w:rsidRDefault="001D6CB5" w:rsidP="009435E7">
      <w:pPr>
        <w:spacing w:after="110" w:line="240" w:lineRule="auto"/>
        <w:ind w:left="284" w:hanging="284"/>
        <w:jc w:val="both"/>
        <w:rPr>
          <w:rFonts w:ascii="Arial" w:eastAsia="Times New Roman" w:hAnsi="Arial" w:cs="Arial"/>
          <w:sz w:val="24"/>
          <w:szCs w:val="24"/>
          <w:lang w:eastAsia="en-AU"/>
        </w:rPr>
      </w:pPr>
      <w:r w:rsidRPr="009435E7">
        <w:rPr>
          <w:rFonts w:ascii="Arial" w:eastAsia="Times New Roman" w:hAnsi="Arial" w:cs="Arial"/>
          <w:sz w:val="24"/>
          <w:szCs w:val="24"/>
          <w:lang w:eastAsia="en-AU"/>
        </w:rPr>
        <w:t>Froese, R. &amp; Pauly, D. (2019) FishBase. URL http://www.fishbase.org [accessed 6 February 2021]</w:t>
      </w:r>
      <w:r w:rsidR="009435E7">
        <w:rPr>
          <w:rFonts w:ascii="Arial" w:eastAsia="Times New Roman" w:hAnsi="Arial" w:cs="Arial"/>
          <w:sz w:val="24"/>
          <w:szCs w:val="24"/>
          <w:lang w:eastAsia="en-AU"/>
        </w:rPr>
        <w:t>.</w:t>
      </w:r>
    </w:p>
    <w:p w14:paraId="57787963" w14:textId="6D02E1D3" w:rsidR="009435E7" w:rsidRPr="009435E7" w:rsidRDefault="009435E7" w:rsidP="009435E7">
      <w:pPr>
        <w:pStyle w:val="NormalWeb"/>
        <w:spacing w:before="0" w:beforeAutospacing="0" w:after="110" w:afterAutospacing="0"/>
        <w:ind w:left="284" w:hanging="284"/>
        <w:jc w:val="both"/>
        <w:rPr>
          <w:rFonts w:ascii="Arial" w:hAnsi="Arial" w:cs="Arial"/>
        </w:rPr>
      </w:pPr>
      <w:r w:rsidRPr="009435E7">
        <w:rPr>
          <w:rFonts w:ascii="Arial" w:hAnsi="Arial" w:cs="Arial"/>
        </w:rPr>
        <w:t xml:space="preserve">Hsu, T.H., Adiputra, Y.T., Burridge, C.P. &amp; </w:t>
      </w:r>
      <w:proofErr w:type="spellStart"/>
      <w:r w:rsidRPr="009435E7">
        <w:rPr>
          <w:rFonts w:ascii="Arial" w:hAnsi="Arial" w:cs="Arial"/>
        </w:rPr>
        <w:t>Gwo</w:t>
      </w:r>
      <w:proofErr w:type="spellEnd"/>
      <w:r w:rsidRPr="009435E7">
        <w:rPr>
          <w:rFonts w:ascii="Arial" w:hAnsi="Arial" w:cs="Arial"/>
        </w:rPr>
        <w:t xml:space="preserve">, J.C. (2011) Two spinefoot </w:t>
      </w:r>
      <w:proofErr w:type="spellStart"/>
      <w:r w:rsidRPr="009435E7">
        <w:rPr>
          <w:rFonts w:ascii="Arial" w:hAnsi="Arial" w:cs="Arial"/>
        </w:rPr>
        <w:t>colour</w:t>
      </w:r>
      <w:proofErr w:type="spellEnd"/>
      <w:r w:rsidRPr="009435E7">
        <w:rPr>
          <w:rFonts w:ascii="Arial" w:hAnsi="Arial" w:cs="Arial"/>
        </w:rPr>
        <w:t xml:space="preserve"> morphs: mottled spinefoot </w:t>
      </w:r>
      <w:proofErr w:type="spellStart"/>
      <w:r w:rsidRPr="009435E7">
        <w:rPr>
          <w:rFonts w:ascii="Arial" w:hAnsi="Arial" w:cs="Arial"/>
        </w:rPr>
        <w:t>Siganus</w:t>
      </w:r>
      <w:proofErr w:type="spellEnd"/>
      <w:r w:rsidRPr="009435E7">
        <w:rPr>
          <w:rFonts w:ascii="Arial" w:hAnsi="Arial" w:cs="Arial"/>
        </w:rPr>
        <w:t xml:space="preserve"> </w:t>
      </w:r>
      <w:proofErr w:type="spellStart"/>
      <w:r w:rsidRPr="009435E7">
        <w:rPr>
          <w:rFonts w:ascii="Arial" w:hAnsi="Arial" w:cs="Arial"/>
        </w:rPr>
        <w:t>fuscescens</w:t>
      </w:r>
      <w:proofErr w:type="spellEnd"/>
      <w:r w:rsidRPr="009435E7">
        <w:rPr>
          <w:rFonts w:ascii="Arial" w:hAnsi="Arial" w:cs="Arial"/>
        </w:rPr>
        <w:t xml:space="preserve"> and white-spotted spinefoot </w:t>
      </w:r>
      <w:proofErr w:type="spellStart"/>
      <w:r w:rsidRPr="009435E7">
        <w:rPr>
          <w:rFonts w:ascii="Arial" w:hAnsi="Arial" w:cs="Arial"/>
        </w:rPr>
        <w:t>Siganus</w:t>
      </w:r>
      <w:proofErr w:type="spellEnd"/>
      <w:r w:rsidRPr="009435E7">
        <w:rPr>
          <w:rFonts w:ascii="Arial" w:hAnsi="Arial" w:cs="Arial"/>
        </w:rPr>
        <w:t xml:space="preserve"> </w:t>
      </w:r>
      <w:proofErr w:type="spellStart"/>
      <w:r w:rsidRPr="009435E7">
        <w:rPr>
          <w:rFonts w:ascii="Arial" w:hAnsi="Arial" w:cs="Arial"/>
        </w:rPr>
        <w:t>canaliculatus</w:t>
      </w:r>
      <w:proofErr w:type="spellEnd"/>
      <w:r w:rsidRPr="009435E7">
        <w:rPr>
          <w:rFonts w:ascii="Arial" w:hAnsi="Arial" w:cs="Arial"/>
        </w:rPr>
        <w:t xml:space="preserve"> are synonyms. </w:t>
      </w:r>
      <w:r w:rsidRPr="009435E7">
        <w:rPr>
          <w:rFonts w:ascii="Arial" w:hAnsi="Arial" w:cs="Arial"/>
          <w:i/>
          <w:iCs/>
        </w:rPr>
        <w:t>Journal of Fish Biology</w:t>
      </w:r>
      <w:r w:rsidRPr="009435E7">
        <w:rPr>
          <w:rFonts w:ascii="Arial" w:hAnsi="Arial" w:cs="Arial"/>
        </w:rPr>
        <w:t>, 79, 1350–1355.</w:t>
      </w:r>
    </w:p>
    <w:p w14:paraId="556DF5E4" w14:textId="089C1822" w:rsidR="001D6CB5" w:rsidRPr="009435E7" w:rsidRDefault="001D6CB5" w:rsidP="009435E7">
      <w:pPr>
        <w:pStyle w:val="NormalWeb"/>
        <w:spacing w:before="0" w:beforeAutospacing="0" w:after="110" w:afterAutospacing="0"/>
        <w:ind w:left="284" w:hanging="284"/>
        <w:jc w:val="both"/>
        <w:rPr>
          <w:rFonts w:ascii="Arial" w:hAnsi="Arial" w:cs="Arial"/>
          <w:lang w:val="es-ES"/>
        </w:rPr>
      </w:pPr>
      <w:proofErr w:type="spellStart"/>
      <w:r w:rsidRPr="009435E7">
        <w:rPr>
          <w:rFonts w:ascii="Arial" w:hAnsi="Arial" w:cs="Arial"/>
        </w:rPr>
        <w:t>Shakman</w:t>
      </w:r>
      <w:proofErr w:type="spellEnd"/>
      <w:r w:rsidRPr="009435E7">
        <w:rPr>
          <w:rFonts w:ascii="Arial" w:hAnsi="Arial" w:cs="Arial"/>
        </w:rPr>
        <w:t xml:space="preserve">, E., Winkler, H., </w:t>
      </w:r>
      <w:proofErr w:type="spellStart"/>
      <w:r w:rsidRPr="009435E7">
        <w:rPr>
          <w:rFonts w:ascii="Arial" w:hAnsi="Arial" w:cs="Arial"/>
        </w:rPr>
        <w:t>Oeberst</w:t>
      </w:r>
      <w:proofErr w:type="spellEnd"/>
      <w:r w:rsidRPr="009435E7">
        <w:rPr>
          <w:rFonts w:ascii="Arial" w:hAnsi="Arial" w:cs="Arial"/>
        </w:rPr>
        <w:t xml:space="preserve">, R. &amp; </w:t>
      </w:r>
      <w:proofErr w:type="spellStart"/>
      <w:r w:rsidRPr="009435E7">
        <w:rPr>
          <w:rFonts w:ascii="Arial" w:hAnsi="Arial" w:cs="Arial"/>
        </w:rPr>
        <w:t>Kinzelbach</w:t>
      </w:r>
      <w:proofErr w:type="spellEnd"/>
      <w:r w:rsidRPr="009435E7">
        <w:rPr>
          <w:rFonts w:ascii="Arial" w:hAnsi="Arial" w:cs="Arial"/>
        </w:rPr>
        <w:t xml:space="preserve">, R. (2008) Morphometry, </w:t>
      </w:r>
      <w:proofErr w:type="gramStart"/>
      <w:r w:rsidRPr="009435E7">
        <w:rPr>
          <w:rFonts w:ascii="Arial" w:hAnsi="Arial" w:cs="Arial"/>
        </w:rPr>
        <w:t>age</w:t>
      </w:r>
      <w:proofErr w:type="gramEnd"/>
      <w:r w:rsidRPr="009435E7">
        <w:rPr>
          <w:rFonts w:ascii="Arial" w:hAnsi="Arial" w:cs="Arial"/>
        </w:rPr>
        <w:t xml:space="preserve"> and growth of </w:t>
      </w:r>
      <w:proofErr w:type="spellStart"/>
      <w:r w:rsidRPr="009435E7">
        <w:rPr>
          <w:rFonts w:ascii="Arial" w:hAnsi="Arial" w:cs="Arial"/>
        </w:rPr>
        <w:t>Siganus</w:t>
      </w:r>
      <w:proofErr w:type="spellEnd"/>
      <w:r w:rsidRPr="009435E7">
        <w:rPr>
          <w:rFonts w:ascii="Arial" w:hAnsi="Arial" w:cs="Arial"/>
        </w:rPr>
        <w:t xml:space="preserve"> </w:t>
      </w:r>
      <w:proofErr w:type="spellStart"/>
      <w:r w:rsidRPr="009435E7">
        <w:rPr>
          <w:rFonts w:ascii="Arial" w:hAnsi="Arial" w:cs="Arial"/>
        </w:rPr>
        <w:t>luridus</w:t>
      </w:r>
      <w:proofErr w:type="spellEnd"/>
      <w:r w:rsidRPr="009435E7">
        <w:rPr>
          <w:rFonts w:ascii="Arial" w:hAnsi="Arial" w:cs="Arial"/>
        </w:rPr>
        <w:t xml:space="preserve"> </w:t>
      </w:r>
      <w:proofErr w:type="spellStart"/>
      <w:r w:rsidRPr="009435E7">
        <w:rPr>
          <w:rFonts w:ascii="Arial" w:hAnsi="Arial" w:cs="Arial"/>
        </w:rPr>
        <w:t>Rüppell</w:t>
      </w:r>
      <w:proofErr w:type="spellEnd"/>
      <w:r w:rsidRPr="009435E7">
        <w:rPr>
          <w:rFonts w:ascii="Arial" w:hAnsi="Arial" w:cs="Arial"/>
        </w:rPr>
        <w:t xml:space="preserve">, 1828 and </w:t>
      </w:r>
      <w:proofErr w:type="spellStart"/>
      <w:r w:rsidRPr="009435E7">
        <w:rPr>
          <w:rFonts w:ascii="Arial" w:hAnsi="Arial" w:cs="Arial"/>
        </w:rPr>
        <w:t>Siganus</w:t>
      </w:r>
      <w:proofErr w:type="spellEnd"/>
      <w:r w:rsidRPr="009435E7">
        <w:rPr>
          <w:rFonts w:ascii="Arial" w:hAnsi="Arial" w:cs="Arial"/>
        </w:rPr>
        <w:t xml:space="preserve"> </w:t>
      </w:r>
      <w:proofErr w:type="spellStart"/>
      <w:r w:rsidRPr="009435E7">
        <w:rPr>
          <w:rFonts w:ascii="Arial" w:hAnsi="Arial" w:cs="Arial"/>
        </w:rPr>
        <w:t>rivulatus</w:t>
      </w:r>
      <w:proofErr w:type="spellEnd"/>
      <w:r w:rsidRPr="009435E7">
        <w:rPr>
          <w:rFonts w:ascii="Arial" w:hAnsi="Arial" w:cs="Arial"/>
        </w:rPr>
        <w:t xml:space="preserve"> </w:t>
      </w:r>
      <w:proofErr w:type="spellStart"/>
      <w:r w:rsidRPr="009435E7">
        <w:rPr>
          <w:rFonts w:ascii="Arial" w:hAnsi="Arial" w:cs="Arial"/>
        </w:rPr>
        <w:t>Forsskål</w:t>
      </w:r>
      <w:proofErr w:type="spellEnd"/>
      <w:r w:rsidRPr="009435E7">
        <w:rPr>
          <w:rFonts w:ascii="Arial" w:hAnsi="Arial" w:cs="Arial"/>
        </w:rPr>
        <w:t>, 1775 (</w:t>
      </w:r>
      <w:proofErr w:type="spellStart"/>
      <w:r w:rsidRPr="009435E7">
        <w:rPr>
          <w:rFonts w:ascii="Arial" w:hAnsi="Arial" w:cs="Arial"/>
        </w:rPr>
        <w:t>Siganidae</w:t>
      </w:r>
      <w:proofErr w:type="spellEnd"/>
      <w:r w:rsidRPr="009435E7">
        <w:rPr>
          <w:rFonts w:ascii="Arial" w:hAnsi="Arial" w:cs="Arial"/>
        </w:rPr>
        <w:t xml:space="preserve">) in the central Mediterranean (Libyan coast). </w:t>
      </w:r>
      <w:r w:rsidRPr="009435E7">
        <w:rPr>
          <w:rFonts w:ascii="Arial" w:hAnsi="Arial" w:cs="Arial"/>
          <w:i/>
          <w:iCs/>
          <w:lang w:val="es-ES"/>
        </w:rPr>
        <w:t>Revista de biología marina y oceanografía</w:t>
      </w:r>
      <w:r w:rsidRPr="009435E7">
        <w:rPr>
          <w:rFonts w:ascii="Arial" w:hAnsi="Arial" w:cs="Arial"/>
          <w:lang w:val="es-ES"/>
        </w:rPr>
        <w:t>, 43.</w:t>
      </w:r>
    </w:p>
    <w:p w14:paraId="7819443A" w14:textId="77777777" w:rsidR="001D6CB5" w:rsidRPr="009435E7" w:rsidRDefault="001D6CB5" w:rsidP="009435E7">
      <w:pPr>
        <w:spacing w:line="240" w:lineRule="auto"/>
        <w:jc w:val="both"/>
        <w:rPr>
          <w:rFonts w:ascii="Arial" w:hAnsi="Arial" w:cs="Arial"/>
          <w:sz w:val="24"/>
          <w:szCs w:val="24"/>
        </w:rPr>
      </w:pPr>
    </w:p>
    <w:sectPr w:rsidR="001D6CB5" w:rsidRPr="009435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7B"/>
    <w:rsid w:val="000F3DE7"/>
    <w:rsid w:val="001A46F6"/>
    <w:rsid w:val="001B61D8"/>
    <w:rsid w:val="001D6CB5"/>
    <w:rsid w:val="0026267B"/>
    <w:rsid w:val="003B0641"/>
    <w:rsid w:val="00684704"/>
    <w:rsid w:val="008A2BE2"/>
    <w:rsid w:val="009435E7"/>
    <w:rsid w:val="00AD7220"/>
    <w:rsid w:val="00E108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BFF6"/>
  <w15:chartTrackingRefBased/>
  <w15:docId w15:val="{5072E9CC-9129-47C2-B876-A7B5672E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DE7"/>
    <w:rPr>
      <w:color w:val="0563C1" w:themeColor="hyperlink"/>
      <w:u w:val="single"/>
    </w:rPr>
  </w:style>
  <w:style w:type="character" w:styleId="UnresolvedMention">
    <w:name w:val="Unresolved Mention"/>
    <w:basedOn w:val="DefaultParagraphFont"/>
    <w:uiPriority w:val="99"/>
    <w:semiHidden/>
    <w:unhideWhenUsed/>
    <w:rsid w:val="000F3DE7"/>
    <w:rPr>
      <w:color w:val="605E5C"/>
      <w:shd w:val="clear" w:color="auto" w:fill="E1DFDD"/>
    </w:rPr>
  </w:style>
  <w:style w:type="character" w:styleId="Emphasis">
    <w:name w:val="Emphasis"/>
    <w:basedOn w:val="DefaultParagraphFont"/>
    <w:uiPriority w:val="20"/>
    <w:qFormat/>
    <w:rsid w:val="00E1086E"/>
    <w:rPr>
      <w:i/>
      <w:iCs/>
    </w:rPr>
  </w:style>
  <w:style w:type="paragraph" w:styleId="NormalWeb">
    <w:name w:val="Normal (Web)"/>
    <w:basedOn w:val="Normal"/>
    <w:uiPriority w:val="99"/>
    <w:unhideWhenUsed/>
    <w:rsid w:val="001D6C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9435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lvador.zarco.perell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Zarco Perello</dc:creator>
  <cp:keywords/>
  <dc:description/>
  <cp:lastModifiedBy>Salvador Zarco Perello</cp:lastModifiedBy>
  <cp:revision>5</cp:revision>
  <dcterms:created xsi:type="dcterms:W3CDTF">2022-04-09T05:44:00Z</dcterms:created>
  <dcterms:modified xsi:type="dcterms:W3CDTF">2022-05-04T02:20:00Z</dcterms:modified>
</cp:coreProperties>
</file>