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98960" w14:textId="37B8948C" w:rsidR="00210441" w:rsidRPr="002A2727" w:rsidRDefault="00210441" w:rsidP="00210441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READ ME</w:t>
      </w:r>
    </w:p>
    <w:p w14:paraId="70880528" w14:textId="77777777" w:rsidR="00210441" w:rsidRPr="002A2727" w:rsidRDefault="00210441" w:rsidP="00210441">
      <w:pPr>
        <w:jc w:val="center"/>
        <w:rPr>
          <w:rFonts w:ascii="Cambria" w:hAnsi="Cambria"/>
          <w:b/>
        </w:rPr>
      </w:pPr>
    </w:p>
    <w:p w14:paraId="2D3AD534" w14:textId="77777777" w:rsidR="00210441" w:rsidRPr="002A2727" w:rsidRDefault="00210441" w:rsidP="00210441">
      <w:pPr>
        <w:tabs>
          <w:tab w:val="left" w:pos="720"/>
        </w:tabs>
        <w:spacing w:line="360" w:lineRule="auto"/>
        <w:jc w:val="center"/>
        <w:rPr>
          <w:rFonts w:ascii="Cambria" w:hAnsi="Cambria"/>
          <w:b/>
          <w:lang w:val="en-GB"/>
        </w:rPr>
      </w:pPr>
      <w:r w:rsidRPr="002A2727">
        <w:rPr>
          <w:rFonts w:ascii="Cambria" w:hAnsi="Cambria" w:cs="Arial"/>
          <w:color w:val="222222"/>
          <w:shd w:val="clear" w:color="auto" w:fill="FFFFFF"/>
          <w:lang w:val="en-GB"/>
        </w:rPr>
        <w:t>Social trematodes increase standing army size in areas of greater invasion threat</w:t>
      </w:r>
    </w:p>
    <w:p w14:paraId="45120787" w14:textId="77777777" w:rsidR="00210441" w:rsidRPr="002A2727" w:rsidRDefault="00210441" w:rsidP="00210441">
      <w:pPr>
        <w:tabs>
          <w:tab w:val="left" w:pos="720"/>
        </w:tabs>
        <w:spacing w:line="360" w:lineRule="auto"/>
        <w:jc w:val="center"/>
        <w:rPr>
          <w:rFonts w:ascii="Cambria" w:hAnsi="Cambria"/>
          <w:vertAlign w:val="superscript"/>
          <w:lang w:val="en-GB"/>
        </w:rPr>
      </w:pPr>
      <w:r w:rsidRPr="002A2727">
        <w:rPr>
          <w:rFonts w:ascii="Cambria" w:hAnsi="Cambria"/>
          <w:lang w:val="en-GB"/>
        </w:rPr>
        <w:t>Emlyn J. Resetarits</w:t>
      </w:r>
      <w:r w:rsidRPr="002A2727">
        <w:rPr>
          <w:rFonts w:ascii="Cambria" w:hAnsi="Cambria"/>
          <w:vertAlign w:val="superscript"/>
          <w:lang w:val="en-GB"/>
        </w:rPr>
        <w:t>1,2,3</w:t>
      </w:r>
      <w:r w:rsidRPr="002A2727">
        <w:rPr>
          <w:rFonts w:ascii="Cambria" w:hAnsi="Cambria"/>
          <w:lang w:val="en-GB"/>
        </w:rPr>
        <w:t>, Mark E. Torchin</w:t>
      </w:r>
      <w:r w:rsidRPr="002A2727">
        <w:rPr>
          <w:rFonts w:ascii="Cambria" w:hAnsi="Cambria"/>
          <w:vertAlign w:val="superscript"/>
          <w:lang w:val="en-GB"/>
        </w:rPr>
        <w:t>3,4</w:t>
      </w:r>
      <w:r w:rsidRPr="002A2727">
        <w:rPr>
          <w:rFonts w:ascii="Cambria" w:hAnsi="Cambria"/>
          <w:lang w:val="en-GB"/>
        </w:rPr>
        <w:t>, and Ryan F. Hechinger</w:t>
      </w:r>
      <w:r w:rsidRPr="002A2727">
        <w:rPr>
          <w:rFonts w:ascii="Cambria" w:hAnsi="Cambria"/>
          <w:vertAlign w:val="superscript"/>
          <w:lang w:val="en-GB"/>
        </w:rPr>
        <w:t>5</w:t>
      </w:r>
    </w:p>
    <w:p w14:paraId="5FB7A580" w14:textId="77777777" w:rsidR="00210441" w:rsidRPr="00CB79C7" w:rsidRDefault="00210441" w:rsidP="00210441">
      <w:pPr>
        <w:tabs>
          <w:tab w:val="left" w:pos="720"/>
        </w:tabs>
        <w:rPr>
          <w:rFonts w:ascii="Cambria" w:hAnsi="Cambria"/>
          <w:sz w:val="20"/>
          <w:szCs w:val="20"/>
          <w:lang w:val="en-GB"/>
        </w:rPr>
      </w:pPr>
      <w:r w:rsidRPr="00CB79C7">
        <w:rPr>
          <w:rFonts w:ascii="Cambria" w:hAnsi="Cambria"/>
          <w:sz w:val="20"/>
          <w:szCs w:val="20"/>
          <w:vertAlign w:val="superscript"/>
          <w:lang w:val="en-GB"/>
        </w:rPr>
        <w:t xml:space="preserve">1 </w:t>
      </w:r>
      <w:proofErr w:type="spellStart"/>
      <w:r w:rsidRPr="00CB79C7">
        <w:rPr>
          <w:rFonts w:ascii="Cambria" w:hAnsi="Cambria"/>
          <w:sz w:val="20"/>
          <w:szCs w:val="20"/>
          <w:lang w:val="en-GB"/>
        </w:rPr>
        <w:t>Center</w:t>
      </w:r>
      <w:proofErr w:type="spellEnd"/>
      <w:r w:rsidRPr="00CB79C7">
        <w:rPr>
          <w:rFonts w:ascii="Cambria" w:hAnsi="Cambria"/>
          <w:sz w:val="20"/>
          <w:szCs w:val="20"/>
          <w:lang w:val="en-GB"/>
        </w:rPr>
        <w:t xml:space="preserve"> for the Ecology of Infectious Disease, </w:t>
      </w:r>
      <w:proofErr w:type="spellStart"/>
      <w:r w:rsidRPr="00CB79C7">
        <w:rPr>
          <w:rFonts w:ascii="Cambria" w:hAnsi="Cambria"/>
          <w:sz w:val="20"/>
          <w:szCs w:val="20"/>
          <w:lang w:val="en-GB"/>
        </w:rPr>
        <w:t>Odum</w:t>
      </w:r>
      <w:proofErr w:type="spellEnd"/>
      <w:r w:rsidRPr="00CB79C7">
        <w:rPr>
          <w:rFonts w:ascii="Cambria" w:hAnsi="Cambria"/>
          <w:sz w:val="20"/>
          <w:szCs w:val="20"/>
          <w:lang w:val="en-GB"/>
        </w:rPr>
        <w:t xml:space="preserve"> School of Ecology, University of Georgia, Athens, GA, USA</w:t>
      </w:r>
    </w:p>
    <w:p w14:paraId="23550913" w14:textId="77777777" w:rsidR="00210441" w:rsidRPr="00CB79C7" w:rsidRDefault="00210441" w:rsidP="00210441">
      <w:pPr>
        <w:tabs>
          <w:tab w:val="left" w:pos="720"/>
        </w:tabs>
        <w:rPr>
          <w:rFonts w:ascii="Cambria" w:hAnsi="Cambria"/>
          <w:sz w:val="20"/>
          <w:szCs w:val="20"/>
          <w:lang w:val="en-GB"/>
        </w:rPr>
      </w:pPr>
      <w:r w:rsidRPr="00CB79C7">
        <w:rPr>
          <w:rFonts w:ascii="Cambria" w:hAnsi="Cambria"/>
          <w:sz w:val="20"/>
          <w:szCs w:val="20"/>
          <w:vertAlign w:val="superscript"/>
          <w:lang w:val="en-GB"/>
        </w:rPr>
        <w:t xml:space="preserve">2 </w:t>
      </w:r>
      <w:r w:rsidRPr="00CB79C7">
        <w:rPr>
          <w:rFonts w:ascii="Cambria" w:hAnsi="Cambria"/>
          <w:sz w:val="20"/>
          <w:szCs w:val="20"/>
          <w:lang w:val="en-GB"/>
        </w:rPr>
        <w:t>Department of Integrative Biology, University of Texas, Austin, TX, USA</w:t>
      </w:r>
    </w:p>
    <w:p w14:paraId="1049F51F" w14:textId="77777777" w:rsidR="00210441" w:rsidRPr="00CB79C7" w:rsidRDefault="00210441" w:rsidP="00210441">
      <w:pPr>
        <w:tabs>
          <w:tab w:val="left" w:pos="720"/>
        </w:tabs>
        <w:rPr>
          <w:rFonts w:ascii="Cambria" w:hAnsi="Cambria"/>
          <w:sz w:val="20"/>
          <w:szCs w:val="20"/>
          <w:lang w:val="en-GB"/>
        </w:rPr>
      </w:pPr>
      <w:r w:rsidRPr="00CB79C7">
        <w:rPr>
          <w:rFonts w:ascii="Cambria" w:hAnsi="Cambria"/>
          <w:sz w:val="20"/>
          <w:szCs w:val="20"/>
          <w:vertAlign w:val="superscript"/>
          <w:lang w:val="en-GB"/>
        </w:rPr>
        <w:t xml:space="preserve">3 </w:t>
      </w:r>
      <w:r w:rsidRPr="00CB79C7">
        <w:rPr>
          <w:rFonts w:ascii="Cambria" w:hAnsi="Cambria"/>
          <w:sz w:val="20"/>
          <w:szCs w:val="20"/>
          <w:lang w:val="en-GB"/>
        </w:rPr>
        <w:t>Smithsonian Tropical Research Institute, Balboa, Ancon, Republic of Panama</w:t>
      </w:r>
    </w:p>
    <w:p w14:paraId="004D6A3A" w14:textId="77777777" w:rsidR="00210441" w:rsidRPr="00CB79C7" w:rsidRDefault="00210441" w:rsidP="00210441">
      <w:pPr>
        <w:tabs>
          <w:tab w:val="left" w:pos="720"/>
        </w:tabs>
        <w:rPr>
          <w:rFonts w:ascii="Cambria" w:hAnsi="Cambria"/>
          <w:sz w:val="20"/>
          <w:szCs w:val="20"/>
          <w:lang w:val="en-GB"/>
        </w:rPr>
      </w:pPr>
      <w:r w:rsidRPr="00CB79C7">
        <w:rPr>
          <w:rFonts w:ascii="Cambria" w:hAnsi="Cambria"/>
          <w:sz w:val="20"/>
          <w:szCs w:val="20"/>
          <w:vertAlign w:val="superscript"/>
          <w:lang w:val="en-GB"/>
        </w:rPr>
        <w:t xml:space="preserve">4 </w:t>
      </w:r>
      <w:r w:rsidRPr="00CB79C7">
        <w:rPr>
          <w:rFonts w:ascii="Cambria" w:hAnsi="Cambria"/>
          <w:sz w:val="20"/>
          <w:szCs w:val="20"/>
          <w:lang w:val="en-GB"/>
        </w:rPr>
        <w:t>Marine Science Institute, University of California, Santa Barbara, CA, USA</w:t>
      </w:r>
    </w:p>
    <w:p w14:paraId="34F0DCE2" w14:textId="77777777" w:rsidR="00210441" w:rsidRPr="00CB79C7" w:rsidRDefault="00210441" w:rsidP="00210441">
      <w:pPr>
        <w:tabs>
          <w:tab w:val="left" w:pos="720"/>
        </w:tabs>
        <w:rPr>
          <w:rFonts w:ascii="Cambria" w:hAnsi="Cambria"/>
          <w:sz w:val="20"/>
          <w:szCs w:val="20"/>
          <w:lang w:val="en-GB"/>
        </w:rPr>
      </w:pPr>
      <w:r w:rsidRPr="00CB79C7">
        <w:rPr>
          <w:rFonts w:ascii="Cambria" w:hAnsi="Cambria"/>
          <w:sz w:val="20"/>
          <w:szCs w:val="20"/>
          <w:vertAlign w:val="superscript"/>
          <w:lang w:val="en-GB"/>
        </w:rPr>
        <w:t xml:space="preserve">5 </w:t>
      </w:r>
      <w:r w:rsidRPr="00CB79C7">
        <w:rPr>
          <w:rFonts w:ascii="Cambria" w:hAnsi="Cambria"/>
          <w:sz w:val="20"/>
          <w:szCs w:val="20"/>
          <w:lang w:val="en-GB"/>
        </w:rPr>
        <w:t>Scripps Institution of Oceanography, Marine Biology Research Division, University of California-San Diego, La Jolla, CA, USA</w:t>
      </w:r>
    </w:p>
    <w:p w14:paraId="7E0515E7" w14:textId="77777777" w:rsidR="00210441" w:rsidRDefault="00210441" w:rsidP="00210441"/>
    <w:p w14:paraId="707B59C7" w14:textId="6E66915F" w:rsidR="00C17223" w:rsidRDefault="00C17223" w:rsidP="00210441">
      <w:pPr>
        <w:rPr>
          <w:rFonts w:ascii="Cambria" w:hAnsi="Cambria"/>
        </w:rPr>
      </w:pPr>
      <w:r>
        <w:rPr>
          <w:rFonts w:ascii="Cambria" w:hAnsi="Cambria"/>
        </w:rPr>
        <w:t>There are two provided data files and R script file underlying our analyses:</w:t>
      </w:r>
    </w:p>
    <w:p w14:paraId="6FE3CA3E" w14:textId="0BCD4BED" w:rsidR="00C17223" w:rsidRDefault="00C17223" w:rsidP="00DF78FC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210441">
        <w:rPr>
          <w:rFonts w:ascii="Cambria" w:hAnsi="Cambria"/>
        </w:rPr>
        <w:t>Survey_Total_Prevalence</w:t>
      </w:r>
      <w:r>
        <w:rPr>
          <w:rFonts w:ascii="Cambria" w:hAnsi="Cambria"/>
        </w:rPr>
        <w:t>.csv</w:t>
      </w:r>
    </w:p>
    <w:p w14:paraId="58DF5BB0" w14:textId="44E78DFB" w:rsidR="00C17223" w:rsidRPr="00DF78FC" w:rsidRDefault="00C17223" w:rsidP="00DF78FC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DF78FC">
        <w:rPr>
          <w:rFonts w:ascii="Cambria" w:hAnsi="Cambria"/>
        </w:rPr>
        <w:t>Survey_Total_Caste.csv</w:t>
      </w:r>
    </w:p>
    <w:p w14:paraId="0F582DF3" w14:textId="3086A34C" w:rsidR="00C17223" w:rsidRPr="00DF78FC" w:rsidRDefault="00DF78FC" w:rsidP="00DF78FC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DF78FC">
        <w:rPr>
          <w:rFonts w:ascii="Cambria" w:hAnsi="Cambria"/>
        </w:rPr>
        <w:t>Biology Letters – R Code- ALL - FINAL</w:t>
      </w:r>
      <w:r w:rsidR="00C17223" w:rsidRPr="00DF78FC">
        <w:rPr>
          <w:rFonts w:ascii="Cambria" w:hAnsi="Cambria"/>
        </w:rPr>
        <w:t>.R</w:t>
      </w:r>
    </w:p>
    <w:p w14:paraId="473029AB" w14:textId="77777777" w:rsidR="00C17223" w:rsidRDefault="00C17223" w:rsidP="00210441">
      <w:pPr>
        <w:rPr>
          <w:rFonts w:ascii="Cambria" w:hAnsi="Cambria"/>
          <w:b/>
        </w:rPr>
      </w:pPr>
    </w:p>
    <w:p w14:paraId="6CE168DB" w14:textId="5E70FA60" w:rsidR="00C17223" w:rsidRPr="00DF78FC" w:rsidRDefault="00C17223" w:rsidP="00210441">
      <w:pPr>
        <w:rPr>
          <w:rFonts w:ascii="Cambria" w:hAnsi="Cambria"/>
        </w:rPr>
      </w:pPr>
      <w:r>
        <w:rPr>
          <w:rFonts w:ascii="Cambria" w:hAnsi="Cambria"/>
        </w:rPr>
        <w:t>Below, we provide column header information for data columns that are not completely self-explanatory.</w:t>
      </w:r>
    </w:p>
    <w:p w14:paraId="1E80829C" w14:textId="77777777" w:rsidR="00C17223" w:rsidRDefault="00C17223" w:rsidP="00210441">
      <w:pPr>
        <w:rPr>
          <w:rFonts w:ascii="Cambria" w:hAnsi="Cambria"/>
          <w:b/>
        </w:rPr>
      </w:pPr>
    </w:p>
    <w:p w14:paraId="24262A71" w14:textId="38336F81" w:rsidR="00210441" w:rsidRPr="00210441" w:rsidRDefault="00C17223" w:rsidP="00210441">
      <w:pPr>
        <w:rPr>
          <w:rFonts w:ascii="Cambria" w:hAnsi="Cambria"/>
          <w:b/>
        </w:rPr>
      </w:pPr>
      <w:r>
        <w:rPr>
          <w:rFonts w:ascii="Cambria" w:hAnsi="Cambria"/>
          <w:b/>
        </w:rPr>
        <w:t>Column header information</w:t>
      </w:r>
      <w:r w:rsidRPr="00210441">
        <w:rPr>
          <w:rFonts w:ascii="Cambria" w:hAnsi="Cambria"/>
          <w:b/>
        </w:rPr>
        <w:t xml:space="preserve"> </w:t>
      </w:r>
      <w:r w:rsidR="00210441" w:rsidRPr="00210441">
        <w:rPr>
          <w:rFonts w:ascii="Cambria" w:hAnsi="Cambria"/>
          <w:b/>
        </w:rPr>
        <w:t xml:space="preserve">for both </w:t>
      </w:r>
      <w:r>
        <w:rPr>
          <w:rFonts w:ascii="Cambria" w:hAnsi="Cambria"/>
          <w:b/>
        </w:rPr>
        <w:t xml:space="preserve">data </w:t>
      </w:r>
      <w:r w:rsidR="00210441" w:rsidRPr="00210441">
        <w:rPr>
          <w:rFonts w:ascii="Cambria" w:hAnsi="Cambria"/>
          <w:b/>
        </w:rPr>
        <w:t>files:</w:t>
      </w:r>
    </w:p>
    <w:p w14:paraId="6736FDB3" w14:textId="6EAF63D8" w:rsidR="00210441" w:rsidRPr="00210441" w:rsidRDefault="00210441" w:rsidP="0021044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10441">
        <w:rPr>
          <w:rFonts w:ascii="Cambria" w:hAnsi="Cambria"/>
          <w:i/>
        </w:rPr>
        <w:t>Number</w:t>
      </w:r>
      <w:r w:rsidRPr="00210441">
        <w:rPr>
          <w:rFonts w:ascii="Cambria" w:hAnsi="Cambria"/>
        </w:rPr>
        <w:t xml:space="preserve"> is the number of the snail used for the </w:t>
      </w:r>
      <w:proofErr w:type="spellStart"/>
      <w:r w:rsidRPr="00210441">
        <w:rPr>
          <w:rFonts w:ascii="Cambria" w:hAnsi="Cambria"/>
        </w:rPr>
        <w:t>Survey_Total_Prevalence</w:t>
      </w:r>
      <w:proofErr w:type="spellEnd"/>
      <w:r w:rsidRPr="00210441">
        <w:rPr>
          <w:rFonts w:ascii="Cambria" w:hAnsi="Cambria"/>
        </w:rPr>
        <w:t xml:space="preserve">. Allows us to combined files later on. </w:t>
      </w:r>
    </w:p>
    <w:p w14:paraId="43AFB543" w14:textId="77777777" w:rsidR="00210441" w:rsidRPr="00210441" w:rsidRDefault="00210441" w:rsidP="00210441">
      <w:pPr>
        <w:pStyle w:val="ListParagraph"/>
        <w:numPr>
          <w:ilvl w:val="0"/>
          <w:numId w:val="2"/>
        </w:numPr>
        <w:rPr>
          <w:rFonts w:ascii="Cambria" w:hAnsi="Cambria"/>
          <w:i/>
        </w:rPr>
      </w:pPr>
      <w:r w:rsidRPr="00210441">
        <w:rPr>
          <w:rFonts w:ascii="Cambria" w:hAnsi="Cambria"/>
          <w:i/>
        </w:rPr>
        <w:t>Sites</w:t>
      </w:r>
      <w:r w:rsidRPr="00210441">
        <w:rPr>
          <w:rFonts w:ascii="Cambria" w:hAnsi="Cambria"/>
        </w:rPr>
        <w:t xml:space="preserve"> are individual locations within a given </w:t>
      </w:r>
      <w:r w:rsidRPr="00210441">
        <w:rPr>
          <w:rFonts w:ascii="Cambria" w:hAnsi="Cambria"/>
          <w:i/>
        </w:rPr>
        <w:t xml:space="preserve">Estuary. </w:t>
      </w:r>
    </w:p>
    <w:p w14:paraId="46C9A122" w14:textId="14D03CD4" w:rsidR="00210441" w:rsidRDefault="00210441" w:rsidP="0021044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10441">
        <w:rPr>
          <w:rFonts w:ascii="Cambria" w:hAnsi="Cambria"/>
          <w:i/>
        </w:rPr>
        <w:t xml:space="preserve">Date </w:t>
      </w:r>
      <w:r w:rsidRPr="00210441">
        <w:rPr>
          <w:rFonts w:ascii="Cambria" w:hAnsi="Cambria"/>
        </w:rPr>
        <w:t xml:space="preserve">is the date the snail was dissected. </w:t>
      </w:r>
    </w:p>
    <w:p w14:paraId="13BA51D5" w14:textId="284979FD" w:rsidR="006250C6" w:rsidRPr="006250C6" w:rsidRDefault="006250C6" w:rsidP="006250C6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i/>
        </w:rPr>
        <w:t xml:space="preserve">Species </w:t>
      </w:r>
      <w:r>
        <w:rPr>
          <w:rFonts w:ascii="Cambria" w:hAnsi="Cambria"/>
          <w:iCs/>
        </w:rPr>
        <w:t xml:space="preserve">is the </w:t>
      </w:r>
      <w:r w:rsidR="00C17223">
        <w:rPr>
          <w:rFonts w:ascii="Cambria" w:hAnsi="Cambria"/>
          <w:iCs/>
        </w:rPr>
        <w:t xml:space="preserve">snail </w:t>
      </w:r>
      <w:r>
        <w:rPr>
          <w:rFonts w:ascii="Cambria" w:hAnsi="Cambria"/>
          <w:iCs/>
        </w:rPr>
        <w:t>species (</w:t>
      </w:r>
      <w:r w:rsidRPr="006250C6">
        <w:rPr>
          <w:rFonts w:ascii="Cambria" w:hAnsi="Cambria"/>
          <w:i/>
        </w:rPr>
        <w:t>C. californica</w:t>
      </w:r>
      <w:r>
        <w:rPr>
          <w:rFonts w:ascii="Cambria" w:hAnsi="Cambria"/>
          <w:iCs/>
        </w:rPr>
        <w:t xml:space="preserve"> or </w:t>
      </w:r>
      <w:r w:rsidRPr="006250C6">
        <w:rPr>
          <w:rFonts w:ascii="Cambria" w:hAnsi="Cambria"/>
          <w:i/>
        </w:rPr>
        <w:t>C. pliculosa</w:t>
      </w:r>
      <w:r>
        <w:rPr>
          <w:rFonts w:ascii="Cambria" w:hAnsi="Cambria"/>
          <w:iCs/>
        </w:rPr>
        <w:t>). Only</w:t>
      </w:r>
      <w:r w:rsidR="00C17223">
        <w:rPr>
          <w:rFonts w:ascii="Cambria" w:hAnsi="Cambria"/>
          <w:iCs/>
        </w:rPr>
        <w:t xml:space="preserve"> the Pacific</w:t>
      </w:r>
      <w:r>
        <w:rPr>
          <w:rFonts w:ascii="Cambria" w:hAnsi="Cambria"/>
          <w:iCs/>
        </w:rPr>
        <w:t xml:space="preserve"> </w:t>
      </w:r>
      <w:r w:rsidRPr="006250C6">
        <w:rPr>
          <w:rFonts w:ascii="Cambria" w:hAnsi="Cambria"/>
          <w:i/>
        </w:rPr>
        <w:t>C. californica</w:t>
      </w:r>
      <w:r>
        <w:rPr>
          <w:rFonts w:ascii="Cambria" w:hAnsi="Cambria"/>
          <w:iCs/>
        </w:rPr>
        <w:t xml:space="preserve"> was used for this manuscript. </w:t>
      </w:r>
    </w:p>
    <w:p w14:paraId="780B11AC" w14:textId="2744AC77" w:rsidR="00210441" w:rsidRPr="00210441" w:rsidRDefault="00210441" w:rsidP="00DF78FC">
      <w:pPr>
        <w:pStyle w:val="ListParagraph"/>
        <w:numPr>
          <w:ilvl w:val="0"/>
          <w:numId w:val="2"/>
        </w:numPr>
        <w:spacing w:before="240"/>
        <w:rPr>
          <w:rFonts w:ascii="Cambria" w:hAnsi="Cambria"/>
          <w:iCs/>
        </w:rPr>
      </w:pPr>
      <w:r w:rsidRPr="00210441">
        <w:rPr>
          <w:rFonts w:ascii="Cambria" w:hAnsi="Cambria"/>
          <w:i/>
        </w:rPr>
        <w:t xml:space="preserve">Variant - </w:t>
      </w:r>
      <w:r w:rsidR="00C17223">
        <w:rPr>
          <w:rFonts w:ascii="Cambria" w:hAnsi="Cambria"/>
          <w:iCs/>
        </w:rPr>
        <w:t>O</w:t>
      </w:r>
      <w:r w:rsidRPr="00210441">
        <w:rPr>
          <w:rFonts w:ascii="Cambria" w:hAnsi="Cambria"/>
          <w:iCs/>
        </w:rPr>
        <w:t>ur sampling of</w:t>
      </w:r>
      <w:r w:rsidRPr="00210441">
        <w:rPr>
          <w:rFonts w:ascii="Cambria" w:hAnsi="Cambria"/>
          <w:i/>
        </w:rPr>
        <w:t xml:space="preserve"> C. californica </w:t>
      </w:r>
      <w:r w:rsidRPr="00210441">
        <w:rPr>
          <w:rFonts w:ascii="Cambria" w:hAnsi="Cambria"/>
          <w:iCs/>
        </w:rPr>
        <w:t>included what were traditionally considered to be three species (</w:t>
      </w:r>
      <w:r w:rsidRPr="00210441">
        <w:rPr>
          <w:rFonts w:ascii="Cambria" w:hAnsi="Cambria"/>
          <w:i/>
        </w:rPr>
        <w:t xml:space="preserve">C. californica, C. </w:t>
      </w:r>
      <w:proofErr w:type="spellStart"/>
      <w:r w:rsidRPr="00210441">
        <w:rPr>
          <w:rFonts w:ascii="Cambria" w:hAnsi="Cambria"/>
          <w:i/>
        </w:rPr>
        <w:t>mazatlanica</w:t>
      </w:r>
      <w:proofErr w:type="spellEnd"/>
      <w:r w:rsidRPr="00210441">
        <w:rPr>
          <w:rFonts w:ascii="Cambria" w:hAnsi="Cambria"/>
          <w:i/>
        </w:rPr>
        <w:t xml:space="preserve"> </w:t>
      </w:r>
      <w:r w:rsidRPr="00210441">
        <w:rPr>
          <w:rFonts w:ascii="Cambria" w:hAnsi="Cambria"/>
          <w:iCs/>
        </w:rPr>
        <w:t>and</w:t>
      </w:r>
      <w:r w:rsidRPr="00210441">
        <w:rPr>
          <w:rFonts w:ascii="Cambria" w:hAnsi="Cambria"/>
          <w:i/>
        </w:rPr>
        <w:t xml:space="preserve"> </w:t>
      </w:r>
      <w:proofErr w:type="spellStart"/>
      <w:r w:rsidRPr="00210441">
        <w:rPr>
          <w:rFonts w:ascii="Cambria" w:hAnsi="Cambria"/>
          <w:i/>
        </w:rPr>
        <w:t>C.valida</w:t>
      </w:r>
      <w:proofErr w:type="spellEnd"/>
      <w:r w:rsidRPr="00210441">
        <w:rPr>
          <w:rFonts w:ascii="Cambria" w:hAnsi="Cambria"/>
          <w:iCs/>
        </w:rPr>
        <w:t>)</w:t>
      </w:r>
      <w:r w:rsidR="00C17223">
        <w:rPr>
          <w:rFonts w:ascii="Cambria" w:hAnsi="Cambria"/>
          <w:iCs/>
        </w:rPr>
        <w:t>, which</w:t>
      </w:r>
      <w:r w:rsidRPr="00210441">
        <w:rPr>
          <w:rFonts w:ascii="Cambria" w:hAnsi="Cambria"/>
          <w:iCs/>
        </w:rPr>
        <w:t xml:space="preserve"> are currently considered to represent morphological variants of a single, widespread species</w:t>
      </w:r>
      <w:r w:rsidRPr="00210441">
        <w:rPr>
          <w:rFonts w:ascii="Cambria" w:hAnsi="Cambria"/>
          <w:i/>
        </w:rPr>
        <w:t xml:space="preserve"> </w:t>
      </w:r>
      <w:r w:rsidRPr="00DF78FC">
        <w:rPr>
          <w:rFonts w:ascii="Cambria" w:hAnsi="Cambria"/>
        </w:rPr>
        <w:t>(</w:t>
      </w:r>
      <w:r w:rsidRPr="00210441">
        <w:rPr>
          <w:rFonts w:ascii="Cambria" w:hAnsi="Cambria"/>
          <w:i/>
        </w:rPr>
        <w:t>C. californica</w:t>
      </w:r>
      <w:r w:rsidRPr="00DF78FC">
        <w:rPr>
          <w:rFonts w:ascii="Cambria" w:hAnsi="Cambria"/>
        </w:rPr>
        <w:t xml:space="preserve">) </w:t>
      </w:r>
      <w:r w:rsidRPr="00210441">
        <w:rPr>
          <w:rFonts w:ascii="Cambria" w:hAnsi="Cambria"/>
          <w:iCs/>
        </w:rPr>
        <w:t>based on phylogenetic analyses of mitochondrial and nuclear DNA sequences (Miura et al., 2010).</w:t>
      </w:r>
    </w:p>
    <w:p w14:paraId="15D13173" w14:textId="151944D9" w:rsidR="00210441" w:rsidRPr="00210441" w:rsidRDefault="00210441" w:rsidP="00210441">
      <w:pPr>
        <w:pStyle w:val="ListParagraph"/>
        <w:ind w:left="1440"/>
        <w:rPr>
          <w:rFonts w:ascii="Cambria" w:hAnsi="Cambria"/>
          <w:iCs/>
          <w:sz w:val="20"/>
          <w:szCs w:val="20"/>
        </w:rPr>
      </w:pPr>
      <w:r w:rsidRPr="00210441">
        <w:rPr>
          <w:rFonts w:ascii="Cambria" w:hAnsi="Cambria" w:cs="Helvetica"/>
          <w:sz w:val="20"/>
          <w:szCs w:val="20"/>
        </w:rPr>
        <w:t xml:space="preserve">Miura, O., Torchin, M. E. &amp; </w:t>
      </w:r>
      <w:r w:rsidR="00077AEA">
        <w:rPr>
          <w:rFonts w:ascii="Cambria" w:hAnsi="Cambria" w:cs="Helvetica"/>
          <w:sz w:val="20"/>
          <w:szCs w:val="20"/>
        </w:rPr>
        <w:t xml:space="preserve">E. </w:t>
      </w:r>
      <w:proofErr w:type="spellStart"/>
      <w:r w:rsidRPr="00210441">
        <w:rPr>
          <w:rFonts w:ascii="Cambria" w:hAnsi="Cambria" w:cs="Helvetica"/>
          <w:sz w:val="20"/>
          <w:szCs w:val="20"/>
        </w:rPr>
        <w:t>Bermingham</w:t>
      </w:r>
      <w:proofErr w:type="spellEnd"/>
      <w:r w:rsidRPr="00210441">
        <w:rPr>
          <w:rFonts w:ascii="Cambria" w:hAnsi="Cambria" w:cs="Helvetica"/>
          <w:sz w:val="20"/>
          <w:szCs w:val="20"/>
        </w:rPr>
        <w:t xml:space="preserve">. </w:t>
      </w:r>
      <w:r w:rsidR="00077AEA">
        <w:rPr>
          <w:rFonts w:ascii="Cambria" w:hAnsi="Cambria" w:cs="Helvetica"/>
          <w:sz w:val="20"/>
          <w:szCs w:val="20"/>
        </w:rPr>
        <w:t xml:space="preserve">2010. </w:t>
      </w:r>
      <w:r w:rsidRPr="00210441">
        <w:rPr>
          <w:rFonts w:ascii="Cambria" w:hAnsi="Cambria" w:cs="Helvetica"/>
          <w:sz w:val="20"/>
          <w:szCs w:val="20"/>
        </w:rPr>
        <w:t xml:space="preserve">Molecular phylogenetics reveals differential divergence of coastal snails separated by the Isthmus of Panama. </w:t>
      </w:r>
      <w:r w:rsidRPr="00210441">
        <w:rPr>
          <w:rFonts w:ascii="Cambria" w:hAnsi="Cambria" w:cs="Helvetica"/>
          <w:i/>
          <w:iCs/>
          <w:sz w:val="20"/>
          <w:szCs w:val="20"/>
        </w:rPr>
        <w:t>Molecular Phylogenetics and Evolution</w:t>
      </w:r>
      <w:r w:rsidRPr="00210441">
        <w:rPr>
          <w:rFonts w:ascii="Cambria" w:hAnsi="Cambria" w:cs="Helvetica"/>
          <w:sz w:val="20"/>
          <w:szCs w:val="20"/>
        </w:rPr>
        <w:t xml:space="preserve"> </w:t>
      </w:r>
      <w:r w:rsidRPr="00210441">
        <w:rPr>
          <w:rFonts w:ascii="Cambria" w:hAnsi="Cambria" w:cs="Helvetica"/>
          <w:b/>
          <w:bCs/>
          <w:sz w:val="20"/>
          <w:szCs w:val="20"/>
        </w:rPr>
        <w:t>56,</w:t>
      </w:r>
      <w:r w:rsidRPr="00210441">
        <w:rPr>
          <w:rFonts w:ascii="Cambria" w:hAnsi="Cambria" w:cs="Helvetica"/>
          <w:sz w:val="20"/>
          <w:szCs w:val="20"/>
        </w:rPr>
        <w:t xml:space="preserve"> 40–48</w:t>
      </w:r>
      <w:r w:rsidR="00077AEA">
        <w:rPr>
          <w:rFonts w:ascii="Cambria" w:hAnsi="Cambria" w:cs="Helvetica"/>
          <w:sz w:val="20"/>
          <w:szCs w:val="20"/>
        </w:rPr>
        <w:t xml:space="preserve">. </w:t>
      </w:r>
    </w:p>
    <w:p w14:paraId="2991DDE6" w14:textId="77777777" w:rsidR="00210441" w:rsidRPr="00210441" w:rsidRDefault="00210441" w:rsidP="00210441">
      <w:pPr>
        <w:ind w:left="720"/>
        <w:rPr>
          <w:rFonts w:ascii="Cambria" w:hAnsi="Cambria"/>
          <w:sz w:val="20"/>
          <w:szCs w:val="20"/>
        </w:rPr>
      </w:pPr>
    </w:p>
    <w:p w14:paraId="5BFA7A8C" w14:textId="10991F3C" w:rsidR="00210441" w:rsidRPr="00210441" w:rsidRDefault="00C17223" w:rsidP="00210441">
      <w:pPr>
        <w:rPr>
          <w:rFonts w:ascii="Cambria" w:hAnsi="Cambria"/>
          <w:b/>
        </w:rPr>
      </w:pPr>
      <w:r>
        <w:rPr>
          <w:rFonts w:ascii="Cambria" w:hAnsi="Cambria"/>
          <w:b/>
        </w:rPr>
        <w:t>Column header information</w:t>
      </w:r>
      <w:r w:rsidRPr="0021044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for </w:t>
      </w:r>
      <w:r w:rsidR="00210441" w:rsidRPr="00210441">
        <w:rPr>
          <w:rFonts w:ascii="Cambria" w:hAnsi="Cambria"/>
          <w:b/>
        </w:rPr>
        <w:t>Survey_Total_</w:t>
      </w:r>
      <w:r>
        <w:rPr>
          <w:rFonts w:ascii="Cambria" w:hAnsi="Cambria"/>
          <w:b/>
        </w:rPr>
        <w:t>P</w:t>
      </w:r>
      <w:r w:rsidR="00210441" w:rsidRPr="00210441">
        <w:rPr>
          <w:rFonts w:ascii="Cambria" w:hAnsi="Cambria"/>
          <w:b/>
        </w:rPr>
        <w:t>revalence</w:t>
      </w:r>
      <w:r>
        <w:rPr>
          <w:rFonts w:ascii="Cambria" w:hAnsi="Cambria"/>
          <w:b/>
        </w:rPr>
        <w:t>.csv</w:t>
      </w:r>
      <w:r w:rsidR="00077AEA">
        <w:rPr>
          <w:rFonts w:ascii="Cambria" w:hAnsi="Cambria"/>
          <w:b/>
        </w:rPr>
        <w:t>:</w:t>
      </w:r>
    </w:p>
    <w:p w14:paraId="333C3D54" w14:textId="35EA32B2" w:rsidR="00210441" w:rsidRPr="00210441" w:rsidRDefault="00210441" w:rsidP="00210441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210441">
        <w:rPr>
          <w:rFonts w:ascii="Cambria" w:hAnsi="Cambria"/>
          <w:i/>
        </w:rPr>
        <w:t>Size</w:t>
      </w:r>
      <w:r w:rsidRPr="00210441">
        <w:rPr>
          <w:rFonts w:ascii="Cambria" w:hAnsi="Cambria"/>
        </w:rPr>
        <w:t xml:space="preserve"> of the snail in mm</w:t>
      </w:r>
      <w:r w:rsidR="00C17223">
        <w:rPr>
          <w:rFonts w:ascii="Cambria" w:hAnsi="Cambria"/>
        </w:rPr>
        <w:t>.</w:t>
      </w:r>
    </w:p>
    <w:p w14:paraId="29098BA5" w14:textId="74A79A52" w:rsidR="00210441" w:rsidRPr="00077AEA" w:rsidRDefault="00210441" w:rsidP="00210441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proofErr w:type="spellStart"/>
      <w:r w:rsidRPr="00210441">
        <w:rPr>
          <w:rFonts w:ascii="Cambria" w:hAnsi="Cambria"/>
          <w:i/>
        </w:rPr>
        <w:t>Infection_no</w:t>
      </w:r>
      <w:proofErr w:type="spellEnd"/>
      <w:r w:rsidRPr="00210441">
        <w:rPr>
          <w:rFonts w:ascii="Cambria" w:hAnsi="Cambria"/>
        </w:rPr>
        <w:t xml:space="preserve"> allows us to separate co-infections into multiple rows for easy data processing</w:t>
      </w:r>
      <w:r w:rsidR="00C17223">
        <w:rPr>
          <w:rFonts w:ascii="Cambria" w:hAnsi="Cambria"/>
        </w:rPr>
        <w:t>.</w:t>
      </w:r>
    </w:p>
    <w:p w14:paraId="079748CD" w14:textId="5FDC4D48" w:rsidR="00077AEA" w:rsidRPr="006250C6" w:rsidRDefault="00077AEA" w:rsidP="00210441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i/>
        </w:rPr>
        <w:t xml:space="preserve">Region </w:t>
      </w:r>
      <w:r>
        <w:rPr>
          <w:rFonts w:ascii="Cambria" w:hAnsi="Cambria"/>
          <w:iCs/>
        </w:rPr>
        <w:t xml:space="preserve">is a general </w:t>
      </w:r>
      <w:r w:rsidR="00C17223">
        <w:rPr>
          <w:rFonts w:ascii="Cambria" w:hAnsi="Cambria"/>
          <w:iCs/>
        </w:rPr>
        <w:t>geographic area</w:t>
      </w:r>
      <w:r>
        <w:rPr>
          <w:rFonts w:ascii="Cambria" w:hAnsi="Cambria"/>
          <w:iCs/>
        </w:rPr>
        <w:t xml:space="preserve"> where the Estuary occurred. </w:t>
      </w:r>
    </w:p>
    <w:p w14:paraId="3E17CDC3" w14:textId="218DA2EB" w:rsidR="00077AEA" w:rsidRPr="00077AEA" w:rsidRDefault="00077AEA" w:rsidP="00210441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i/>
        </w:rPr>
        <w:t xml:space="preserve">Trematode </w:t>
      </w:r>
      <w:r>
        <w:rPr>
          <w:rFonts w:ascii="Cambria" w:hAnsi="Cambria"/>
          <w:iCs/>
        </w:rPr>
        <w:t xml:space="preserve">is the </w:t>
      </w:r>
      <w:r w:rsidR="00C17223">
        <w:rPr>
          <w:rFonts w:ascii="Cambria" w:hAnsi="Cambria"/>
          <w:iCs/>
        </w:rPr>
        <w:t xml:space="preserve">trematode </w:t>
      </w:r>
      <w:r>
        <w:rPr>
          <w:rFonts w:ascii="Cambria" w:hAnsi="Cambria"/>
          <w:iCs/>
        </w:rPr>
        <w:t xml:space="preserve">species infecting a given snail. </w:t>
      </w:r>
    </w:p>
    <w:p w14:paraId="3C0AAF2B" w14:textId="3F5985AF" w:rsidR="00077AEA" w:rsidRPr="00210441" w:rsidRDefault="00077AEA" w:rsidP="00210441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proofErr w:type="spellStart"/>
      <w:r>
        <w:rPr>
          <w:rFonts w:ascii="Cambria" w:hAnsi="Cambria"/>
          <w:i/>
        </w:rPr>
        <w:t>Photo_ID</w:t>
      </w:r>
      <w:proofErr w:type="spellEnd"/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 xml:space="preserve">is the photo identification for any photos that were taken. </w:t>
      </w:r>
    </w:p>
    <w:p w14:paraId="6E3F0165" w14:textId="77777777" w:rsidR="00210441" w:rsidRPr="00210441" w:rsidRDefault="00210441" w:rsidP="00210441">
      <w:pPr>
        <w:rPr>
          <w:rFonts w:ascii="Cambria" w:hAnsi="Cambria"/>
          <w:b/>
        </w:rPr>
      </w:pPr>
    </w:p>
    <w:p w14:paraId="58DD9173" w14:textId="77777777" w:rsidR="00C17223" w:rsidRDefault="00C17223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4F9FF335" w14:textId="51AFCA17" w:rsidR="006250C6" w:rsidRPr="00210441" w:rsidRDefault="00C17223" w:rsidP="00210441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Column header information</w:t>
      </w:r>
      <w:r w:rsidRPr="0021044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for </w:t>
      </w:r>
      <w:r w:rsidR="00210441" w:rsidRPr="00210441">
        <w:rPr>
          <w:rFonts w:ascii="Cambria" w:hAnsi="Cambria"/>
          <w:b/>
        </w:rPr>
        <w:t>Survey_Total_</w:t>
      </w:r>
      <w:r>
        <w:rPr>
          <w:rFonts w:ascii="Cambria" w:hAnsi="Cambria"/>
          <w:b/>
        </w:rPr>
        <w:t>C</w:t>
      </w:r>
      <w:r w:rsidR="00210441" w:rsidRPr="00210441">
        <w:rPr>
          <w:rFonts w:ascii="Cambria" w:hAnsi="Cambria"/>
          <w:b/>
        </w:rPr>
        <w:t>aste</w:t>
      </w:r>
      <w:r>
        <w:rPr>
          <w:rFonts w:ascii="Cambria" w:hAnsi="Cambria"/>
          <w:b/>
        </w:rPr>
        <w:t>.csv</w:t>
      </w:r>
      <w:r w:rsidR="00077AEA">
        <w:rPr>
          <w:rFonts w:ascii="Cambria" w:hAnsi="Cambria"/>
          <w:b/>
        </w:rPr>
        <w:t>:</w:t>
      </w:r>
    </w:p>
    <w:p w14:paraId="75A133EA" w14:textId="5FE8C173" w:rsidR="006250C6" w:rsidRPr="00210441" w:rsidRDefault="006250C6" w:rsidP="006250C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i/>
        </w:rPr>
        <w:t>s</w:t>
      </w:r>
      <w:r w:rsidRPr="00210441">
        <w:rPr>
          <w:rFonts w:ascii="Cambria" w:hAnsi="Cambria"/>
          <w:i/>
        </w:rPr>
        <w:t xml:space="preserve">pecies </w:t>
      </w:r>
      <w:r w:rsidRPr="006250C6">
        <w:rPr>
          <w:rFonts w:ascii="Cambria" w:hAnsi="Cambria"/>
          <w:iCs/>
        </w:rPr>
        <w:t>(lowercase) is</w:t>
      </w:r>
      <w:r w:rsidRPr="00210441">
        <w:rPr>
          <w:rFonts w:ascii="Cambria" w:hAnsi="Cambria"/>
        </w:rPr>
        <w:t xml:space="preserve"> the species of trematode that </w:t>
      </w:r>
      <w:r w:rsidR="00C17223">
        <w:rPr>
          <w:rFonts w:ascii="Cambria" w:hAnsi="Cambria"/>
        </w:rPr>
        <w:t>was</w:t>
      </w:r>
      <w:r w:rsidR="00C17223" w:rsidRPr="00210441">
        <w:rPr>
          <w:rFonts w:ascii="Cambria" w:hAnsi="Cambria"/>
        </w:rPr>
        <w:t xml:space="preserve"> </w:t>
      </w:r>
      <w:r w:rsidRPr="00210441">
        <w:rPr>
          <w:rFonts w:ascii="Cambria" w:hAnsi="Cambria"/>
        </w:rPr>
        <w:t>infecting a given snail. The codes used for both files are old species codes (See Table 1 for a comparison of old and new species codes)</w:t>
      </w:r>
    </w:p>
    <w:p w14:paraId="72E78FEB" w14:textId="1116EA79" w:rsidR="006250C6" w:rsidRPr="00DF78FC" w:rsidRDefault="00210441" w:rsidP="006250C6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210441">
        <w:rPr>
          <w:rFonts w:ascii="Cambria" w:hAnsi="Cambria"/>
          <w:i/>
        </w:rPr>
        <w:t>Total_weight</w:t>
      </w:r>
      <w:proofErr w:type="spellEnd"/>
      <w:r w:rsidRPr="00210441">
        <w:rPr>
          <w:rFonts w:ascii="Cambria" w:hAnsi="Cambria"/>
        </w:rPr>
        <w:t xml:space="preserve"> is the </w:t>
      </w:r>
      <w:r w:rsidR="00A87610">
        <w:rPr>
          <w:rFonts w:ascii="Cambria" w:hAnsi="Cambria"/>
        </w:rPr>
        <w:t xml:space="preserve">wet </w:t>
      </w:r>
      <w:r w:rsidRPr="00DF78FC">
        <w:rPr>
          <w:rFonts w:ascii="Cambria" w:hAnsi="Cambria"/>
        </w:rPr>
        <w:t>weight of the entire visceral mass</w:t>
      </w:r>
      <w:r w:rsidR="00A87610" w:rsidRPr="00DF78FC">
        <w:rPr>
          <w:rFonts w:ascii="Cambria" w:hAnsi="Cambria"/>
        </w:rPr>
        <w:t xml:space="preserve"> in g</w:t>
      </w:r>
      <w:r w:rsidRPr="00DF78FC">
        <w:rPr>
          <w:rFonts w:ascii="Cambria" w:hAnsi="Cambria"/>
        </w:rPr>
        <w:t xml:space="preserve">. </w:t>
      </w:r>
    </w:p>
    <w:p w14:paraId="21C9EA36" w14:textId="32330E59" w:rsidR="00210441" w:rsidRPr="00DF78FC" w:rsidRDefault="00210441" w:rsidP="00210441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DF78FC">
        <w:rPr>
          <w:rFonts w:ascii="Cambria" w:hAnsi="Cambria"/>
          <w:i/>
        </w:rPr>
        <w:t>Sample_weight</w:t>
      </w:r>
      <w:proofErr w:type="spellEnd"/>
      <w:r w:rsidRPr="00DF78FC">
        <w:rPr>
          <w:rFonts w:ascii="Cambria" w:hAnsi="Cambria"/>
        </w:rPr>
        <w:t xml:space="preserve"> is the </w:t>
      </w:r>
      <w:r w:rsidR="00A87610" w:rsidRPr="00DF78FC">
        <w:rPr>
          <w:rFonts w:ascii="Cambria" w:hAnsi="Cambria"/>
        </w:rPr>
        <w:t xml:space="preserve">wet </w:t>
      </w:r>
      <w:r w:rsidRPr="00DF78FC">
        <w:rPr>
          <w:rFonts w:ascii="Cambria" w:hAnsi="Cambria"/>
        </w:rPr>
        <w:t xml:space="preserve">weight </w:t>
      </w:r>
      <w:r w:rsidR="00A87610" w:rsidRPr="00DF78FC">
        <w:rPr>
          <w:rFonts w:ascii="Cambria" w:hAnsi="Cambria"/>
        </w:rPr>
        <w:t xml:space="preserve">in g </w:t>
      </w:r>
      <w:r w:rsidRPr="00DF78FC">
        <w:rPr>
          <w:rFonts w:ascii="Cambria" w:hAnsi="Cambria"/>
        </w:rPr>
        <w:t xml:space="preserve">of the visceral mass sample used for </w:t>
      </w:r>
      <w:r w:rsidR="00077AEA" w:rsidRPr="00DF78FC">
        <w:rPr>
          <w:rFonts w:ascii="Cambria" w:hAnsi="Cambria"/>
        </w:rPr>
        <w:t>counting all soldiers and reproductives</w:t>
      </w:r>
      <w:r w:rsidR="00A87610" w:rsidRPr="00DF78FC">
        <w:rPr>
          <w:rFonts w:ascii="Cambria" w:hAnsi="Cambria"/>
        </w:rPr>
        <w:t>.</w:t>
      </w:r>
    </w:p>
    <w:p w14:paraId="5A2AD93B" w14:textId="6BBA41BF" w:rsidR="00210441" w:rsidRPr="00DF78FC" w:rsidRDefault="00210441" w:rsidP="00210441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DF78FC">
        <w:rPr>
          <w:rFonts w:ascii="Cambria" w:hAnsi="Cambria"/>
          <w:i/>
        </w:rPr>
        <w:t>Visc_sold_sample</w:t>
      </w:r>
      <w:proofErr w:type="spellEnd"/>
      <w:r w:rsidRPr="00DF78FC">
        <w:rPr>
          <w:rFonts w:ascii="Cambria" w:hAnsi="Cambria"/>
        </w:rPr>
        <w:t xml:space="preserve"> is the number of soldiers in the visceral mass sample</w:t>
      </w:r>
      <w:r w:rsidR="00A87610" w:rsidRPr="00DF78FC">
        <w:rPr>
          <w:rFonts w:ascii="Cambria" w:hAnsi="Cambria"/>
        </w:rPr>
        <w:t>.</w:t>
      </w:r>
    </w:p>
    <w:p w14:paraId="38DC8E71" w14:textId="63793F49" w:rsidR="00210441" w:rsidRPr="00DF78FC" w:rsidRDefault="00210441" w:rsidP="00210441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DF78FC">
        <w:rPr>
          <w:rFonts w:ascii="Cambria" w:hAnsi="Cambria"/>
          <w:i/>
        </w:rPr>
        <w:t>Visc_repro_sample</w:t>
      </w:r>
      <w:proofErr w:type="spellEnd"/>
      <w:r w:rsidRPr="00DF78FC">
        <w:rPr>
          <w:rFonts w:ascii="Cambria" w:hAnsi="Cambria"/>
        </w:rPr>
        <w:t xml:space="preserve"> is the number of reproductive</w:t>
      </w:r>
      <w:r w:rsidR="00A87610" w:rsidRPr="00DF78FC">
        <w:rPr>
          <w:rFonts w:ascii="Cambria" w:hAnsi="Cambria"/>
        </w:rPr>
        <w:t>s</w:t>
      </w:r>
      <w:r w:rsidRPr="00DF78FC">
        <w:rPr>
          <w:rFonts w:ascii="Cambria" w:hAnsi="Cambria"/>
        </w:rPr>
        <w:t xml:space="preserve"> in the visceral mass sample</w:t>
      </w:r>
      <w:r w:rsidR="00A87610" w:rsidRPr="00DF78FC">
        <w:rPr>
          <w:rFonts w:ascii="Cambria" w:hAnsi="Cambria"/>
        </w:rPr>
        <w:t>.</w:t>
      </w:r>
    </w:p>
    <w:p w14:paraId="00514F02" w14:textId="77777777" w:rsidR="00210441" w:rsidRPr="00DF78FC" w:rsidRDefault="00210441" w:rsidP="00210441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DF78FC">
        <w:rPr>
          <w:rFonts w:ascii="Cambria" w:hAnsi="Cambria"/>
          <w:i/>
        </w:rPr>
        <w:t>Visc_sold_total</w:t>
      </w:r>
      <w:proofErr w:type="spellEnd"/>
      <w:r w:rsidRPr="00DF78FC">
        <w:rPr>
          <w:rFonts w:ascii="Cambria" w:hAnsi="Cambria"/>
        </w:rPr>
        <w:t xml:space="preserve"> is the total number of soldiers estimated for the entire visceral mass. Equation used: </w:t>
      </w:r>
      <w:proofErr w:type="spellStart"/>
      <w:r w:rsidRPr="00DF78FC">
        <w:rPr>
          <w:rFonts w:ascii="Cambria" w:hAnsi="Cambria"/>
          <w:i/>
        </w:rPr>
        <w:t>visc_sold_sample</w:t>
      </w:r>
      <w:proofErr w:type="spellEnd"/>
      <w:r w:rsidRPr="00DF78FC">
        <w:rPr>
          <w:rFonts w:ascii="Cambria" w:hAnsi="Cambria"/>
        </w:rPr>
        <w:t xml:space="preserve"> * </w:t>
      </w:r>
      <w:proofErr w:type="spellStart"/>
      <w:r w:rsidRPr="00DF78FC">
        <w:rPr>
          <w:rFonts w:ascii="Cambria" w:hAnsi="Cambria"/>
          <w:i/>
        </w:rPr>
        <w:t>total_weight</w:t>
      </w:r>
      <w:proofErr w:type="spellEnd"/>
      <w:r w:rsidRPr="00DF78FC">
        <w:rPr>
          <w:rFonts w:ascii="Cambria" w:hAnsi="Cambria"/>
          <w:i/>
        </w:rPr>
        <w:t>/</w:t>
      </w:r>
      <w:proofErr w:type="spellStart"/>
      <w:r w:rsidRPr="00DF78FC">
        <w:rPr>
          <w:rFonts w:ascii="Cambria" w:hAnsi="Cambria"/>
          <w:i/>
        </w:rPr>
        <w:t>sample_weight</w:t>
      </w:r>
      <w:proofErr w:type="spellEnd"/>
      <w:r w:rsidRPr="00DF78FC">
        <w:rPr>
          <w:rFonts w:ascii="Cambria" w:hAnsi="Cambria"/>
        </w:rPr>
        <w:t xml:space="preserve">. </w:t>
      </w:r>
    </w:p>
    <w:p w14:paraId="4A50BDEB" w14:textId="3D7DB9F2" w:rsidR="00210441" w:rsidRPr="00DF78FC" w:rsidRDefault="00210441" w:rsidP="00210441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DF78FC">
        <w:rPr>
          <w:rFonts w:ascii="Cambria" w:hAnsi="Cambria"/>
          <w:i/>
        </w:rPr>
        <w:t>Visc_repro_total</w:t>
      </w:r>
      <w:proofErr w:type="spellEnd"/>
      <w:r w:rsidRPr="00DF78FC">
        <w:rPr>
          <w:rFonts w:ascii="Cambria" w:hAnsi="Cambria"/>
        </w:rPr>
        <w:t xml:space="preserve"> is the same as </w:t>
      </w:r>
      <w:proofErr w:type="spellStart"/>
      <w:r w:rsidRPr="00DF78FC">
        <w:rPr>
          <w:rFonts w:ascii="Cambria" w:hAnsi="Cambria"/>
          <w:i/>
        </w:rPr>
        <w:t>visc_sold_total</w:t>
      </w:r>
      <w:proofErr w:type="spellEnd"/>
      <w:r w:rsidRPr="00DF78FC">
        <w:rPr>
          <w:rFonts w:ascii="Cambria" w:hAnsi="Cambria"/>
        </w:rPr>
        <w:t xml:space="preserve"> except for with reproductives</w:t>
      </w:r>
      <w:r w:rsidR="00A87610" w:rsidRPr="00DF78FC">
        <w:rPr>
          <w:rFonts w:ascii="Cambria" w:hAnsi="Cambria"/>
        </w:rPr>
        <w:t>.</w:t>
      </w:r>
    </w:p>
    <w:p w14:paraId="1692B113" w14:textId="15FA2077" w:rsidR="00210441" w:rsidRPr="00DF78FC" w:rsidRDefault="00210441" w:rsidP="00210441">
      <w:pPr>
        <w:pStyle w:val="ListParagraph"/>
        <w:numPr>
          <w:ilvl w:val="0"/>
          <w:numId w:val="1"/>
        </w:numPr>
      </w:pPr>
      <w:proofErr w:type="spellStart"/>
      <w:r w:rsidRPr="00DF78FC">
        <w:rPr>
          <w:rFonts w:ascii="Cambria" w:hAnsi="Cambria"/>
          <w:i/>
        </w:rPr>
        <w:t>mid_sold_total</w:t>
      </w:r>
      <w:proofErr w:type="spellEnd"/>
      <w:r w:rsidRPr="00DF78FC">
        <w:rPr>
          <w:rFonts w:ascii="Cambria" w:hAnsi="Cambria"/>
        </w:rPr>
        <w:t xml:space="preserve"> and </w:t>
      </w:r>
      <w:proofErr w:type="spellStart"/>
      <w:r w:rsidRPr="00DF78FC">
        <w:rPr>
          <w:rFonts w:ascii="Cambria" w:hAnsi="Cambria"/>
          <w:i/>
        </w:rPr>
        <w:t>mid_repro_total</w:t>
      </w:r>
      <w:proofErr w:type="spellEnd"/>
      <w:r w:rsidRPr="00DF78FC">
        <w:rPr>
          <w:rFonts w:ascii="Cambria" w:hAnsi="Cambria"/>
        </w:rPr>
        <w:t xml:space="preserve"> </w:t>
      </w:r>
      <w:proofErr w:type="gramStart"/>
      <w:r w:rsidRPr="00DF78FC">
        <w:rPr>
          <w:rFonts w:ascii="Cambria" w:hAnsi="Cambria"/>
        </w:rPr>
        <w:t>are</w:t>
      </w:r>
      <w:proofErr w:type="gramEnd"/>
      <w:r w:rsidRPr="00DF78FC">
        <w:rPr>
          <w:rFonts w:ascii="Cambria" w:hAnsi="Cambria"/>
        </w:rPr>
        <w:t xml:space="preserve"> the number of</w:t>
      </w:r>
      <w:r w:rsidRPr="00DF78FC">
        <w:t xml:space="preserve"> soldiers and reproductive</w:t>
      </w:r>
      <w:r w:rsidR="00A87610" w:rsidRPr="00DF78FC">
        <w:t>s</w:t>
      </w:r>
      <w:r w:rsidRPr="00DF78FC">
        <w:t>, respectively, in the entire visceral middle section</w:t>
      </w:r>
      <w:r w:rsidR="00A87610" w:rsidRPr="00DF78FC">
        <w:t>.</w:t>
      </w:r>
    </w:p>
    <w:p w14:paraId="149FD975" w14:textId="7F524498" w:rsidR="00210441" w:rsidRPr="00DF78FC" w:rsidRDefault="00210441" w:rsidP="00210441">
      <w:pPr>
        <w:pStyle w:val="ListParagraph"/>
        <w:numPr>
          <w:ilvl w:val="0"/>
          <w:numId w:val="1"/>
        </w:numPr>
      </w:pPr>
      <w:proofErr w:type="spellStart"/>
      <w:r w:rsidRPr="00DF78FC">
        <w:rPr>
          <w:i/>
        </w:rPr>
        <w:t>mantle_sold_total</w:t>
      </w:r>
      <w:proofErr w:type="spellEnd"/>
      <w:r w:rsidRPr="00DF78FC">
        <w:t xml:space="preserve"> and </w:t>
      </w:r>
      <w:proofErr w:type="spellStart"/>
      <w:r w:rsidRPr="00DF78FC">
        <w:rPr>
          <w:i/>
        </w:rPr>
        <w:t>mantle_repro_total</w:t>
      </w:r>
      <w:proofErr w:type="spellEnd"/>
      <w:r w:rsidRPr="00DF78FC">
        <w:t xml:space="preserve"> </w:t>
      </w:r>
      <w:proofErr w:type="gramStart"/>
      <w:r w:rsidRPr="00DF78FC">
        <w:t>are</w:t>
      </w:r>
      <w:proofErr w:type="gramEnd"/>
      <w:r w:rsidRPr="00DF78FC">
        <w:t xml:space="preserve"> the number of soldiers and reproductive</w:t>
      </w:r>
      <w:r w:rsidR="00A87610" w:rsidRPr="00DF78FC">
        <w:t>s</w:t>
      </w:r>
      <w:r w:rsidRPr="00DF78FC">
        <w:t xml:space="preserve">, respectively, in the entire </w:t>
      </w:r>
      <w:r w:rsidR="00A87610" w:rsidRPr="00DF78FC">
        <w:t>mantle</w:t>
      </w:r>
      <w:r w:rsidRPr="00DF78FC">
        <w:t xml:space="preserve"> section.</w:t>
      </w:r>
    </w:p>
    <w:p w14:paraId="53660FC8" w14:textId="77777777" w:rsidR="00210441" w:rsidRDefault="00210441" w:rsidP="00210441">
      <w:pPr>
        <w:pStyle w:val="ListParagraph"/>
        <w:numPr>
          <w:ilvl w:val="0"/>
          <w:numId w:val="1"/>
        </w:numPr>
      </w:pPr>
      <w:proofErr w:type="spellStart"/>
      <w:r w:rsidRPr="00DF78FC">
        <w:rPr>
          <w:i/>
        </w:rPr>
        <w:t>Total_sold</w:t>
      </w:r>
      <w:proofErr w:type="spellEnd"/>
      <w:r w:rsidRPr="00DF78FC">
        <w:t xml:space="preserve"> is the sum of </w:t>
      </w:r>
      <w:proofErr w:type="spellStart"/>
      <w:r w:rsidRPr="00DF78FC">
        <w:rPr>
          <w:i/>
        </w:rPr>
        <w:t>visc_sold_total</w:t>
      </w:r>
      <w:proofErr w:type="spellEnd"/>
      <w:r w:rsidRPr="00DF78FC">
        <w:t xml:space="preserve">, </w:t>
      </w:r>
      <w:proofErr w:type="spellStart"/>
      <w:r w:rsidRPr="00DF78FC">
        <w:rPr>
          <w:i/>
        </w:rPr>
        <w:t>mid_sold_total</w:t>
      </w:r>
      <w:proofErr w:type="spellEnd"/>
      <w:r w:rsidRPr="00DF78FC">
        <w:t xml:space="preserve">, and </w:t>
      </w:r>
      <w:proofErr w:type="spellStart"/>
      <w:r w:rsidRPr="00DF78FC">
        <w:rPr>
          <w:i/>
        </w:rPr>
        <w:t>mantle_</w:t>
      </w:r>
      <w:bookmarkStart w:id="0" w:name="_GoBack"/>
      <w:bookmarkEnd w:id="0"/>
      <w:r w:rsidRPr="00D22A43">
        <w:rPr>
          <w:i/>
        </w:rPr>
        <w:t>sold_tota</w:t>
      </w:r>
      <w:r w:rsidRPr="00DF78FC">
        <w:rPr>
          <w:i/>
        </w:rPr>
        <w:t>l</w:t>
      </w:r>
      <w:proofErr w:type="spellEnd"/>
      <w:r>
        <w:t xml:space="preserve">. </w:t>
      </w:r>
    </w:p>
    <w:p w14:paraId="0D7840EE" w14:textId="05C73367" w:rsidR="00210441" w:rsidRDefault="00210441" w:rsidP="00210441">
      <w:pPr>
        <w:pStyle w:val="ListParagraph"/>
        <w:numPr>
          <w:ilvl w:val="0"/>
          <w:numId w:val="1"/>
        </w:numPr>
      </w:pPr>
      <w:proofErr w:type="spellStart"/>
      <w:r w:rsidRPr="00D22A43">
        <w:rPr>
          <w:i/>
        </w:rPr>
        <w:t>Total_repro</w:t>
      </w:r>
      <w:proofErr w:type="spellEnd"/>
      <w:r>
        <w:t xml:space="preserve"> is the sum of </w:t>
      </w:r>
      <w:proofErr w:type="spellStart"/>
      <w:r w:rsidRPr="00D22A43">
        <w:rPr>
          <w:i/>
        </w:rPr>
        <w:t>visc_repro_total</w:t>
      </w:r>
      <w:proofErr w:type="spellEnd"/>
      <w:r>
        <w:t xml:space="preserve">, </w:t>
      </w:r>
      <w:proofErr w:type="spellStart"/>
      <w:r w:rsidRPr="00D22A43">
        <w:rPr>
          <w:i/>
        </w:rPr>
        <w:t>mid_repro_total</w:t>
      </w:r>
      <w:proofErr w:type="spellEnd"/>
      <w:r>
        <w:t xml:space="preserve">, and </w:t>
      </w:r>
      <w:proofErr w:type="spellStart"/>
      <w:r w:rsidRPr="00D22A43">
        <w:rPr>
          <w:i/>
        </w:rPr>
        <w:t>mantle_repro_total</w:t>
      </w:r>
      <w:proofErr w:type="spellEnd"/>
      <w:r>
        <w:t xml:space="preserve">. </w:t>
      </w:r>
    </w:p>
    <w:p w14:paraId="595F92B2" w14:textId="3CDB8EC4" w:rsidR="00210441" w:rsidRPr="00077AEA" w:rsidRDefault="00210441" w:rsidP="00210441">
      <w:pPr>
        <w:pStyle w:val="ListParagraph"/>
        <w:numPr>
          <w:ilvl w:val="0"/>
          <w:numId w:val="1"/>
        </w:numPr>
      </w:pPr>
      <w:r>
        <w:rPr>
          <w:i/>
          <w:iCs/>
        </w:rPr>
        <w:t xml:space="preserve">Ratio </w:t>
      </w:r>
      <w:r>
        <w:t xml:space="preserve">is </w:t>
      </w:r>
      <w:proofErr w:type="spellStart"/>
      <w:r>
        <w:rPr>
          <w:i/>
          <w:iCs/>
        </w:rPr>
        <w:t>Total_sold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Total_repro</w:t>
      </w:r>
      <w:proofErr w:type="spellEnd"/>
    </w:p>
    <w:p w14:paraId="4E00C1A1" w14:textId="559E6EEE" w:rsidR="006A4832" w:rsidRDefault="006A4832">
      <w:r>
        <w:br w:type="page"/>
      </w:r>
    </w:p>
    <w:p w14:paraId="3A128863" w14:textId="77777777" w:rsidR="00077AEA" w:rsidRDefault="00077AEA" w:rsidP="00077AEA">
      <w:pPr>
        <w:ind w:left="360"/>
      </w:pPr>
    </w:p>
    <w:p w14:paraId="428BA542" w14:textId="42BF903C" w:rsidR="00210441" w:rsidRPr="00077AEA" w:rsidRDefault="00077AEA" w:rsidP="00210441">
      <w:pPr>
        <w:rPr>
          <w:rFonts w:ascii="Cambria" w:hAnsi="Cambria"/>
        </w:rPr>
      </w:pPr>
      <w:r w:rsidRPr="00077AEA">
        <w:rPr>
          <w:rFonts w:ascii="Cambria" w:hAnsi="Cambria"/>
        </w:rPr>
        <w:t xml:space="preserve">Table 1 – The new species code using in the paper, the old species code used for analyses, the scientific name, and notes </w:t>
      </w:r>
    </w:p>
    <w:tbl>
      <w:tblPr>
        <w:tblW w:w="9625" w:type="dxa"/>
        <w:tblLayout w:type="fixed"/>
        <w:tblLook w:val="04A0" w:firstRow="1" w:lastRow="0" w:firstColumn="1" w:lastColumn="0" w:noHBand="0" w:noVBand="1"/>
      </w:tblPr>
      <w:tblGrid>
        <w:gridCol w:w="1435"/>
        <w:gridCol w:w="1620"/>
        <w:gridCol w:w="2970"/>
        <w:gridCol w:w="3600"/>
      </w:tblGrid>
      <w:tr w:rsidR="00077AEA" w:rsidRPr="00077AEA" w14:paraId="0C15453F" w14:textId="77777777" w:rsidTr="00077AEA">
        <w:trPr>
          <w:trHeight w:val="84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F1C3" w14:textId="77777777" w:rsidR="00077AEA" w:rsidRPr="00077AEA" w:rsidRDefault="00077AEA" w:rsidP="00077AEA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New Species Code (used for paper)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C165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Old Species Code (used for code and analyses)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2DB0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854B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077AEA" w:rsidRPr="00077AEA" w14:paraId="4AB6D346" w14:textId="77777777" w:rsidTr="00077AEA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41CE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Acsp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43FB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ACAN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E211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Acanthoparyphium spinulosum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7B4B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77AEA" w:rsidRPr="00077AEA" w14:paraId="414B7EE8" w14:textId="77777777" w:rsidTr="00077AEA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F4E7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Ausp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1EE7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AUST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6DB8" w14:textId="121E8A09" w:rsidR="00077AEA" w:rsidRPr="00077AEA" w:rsidRDefault="00077AEA" w:rsidP="00077AEA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7AEA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Austrobilharzia</w:t>
            </w:r>
            <w:proofErr w:type="spellEnd"/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F19B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77AEA" w:rsidRPr="00077AEA" w14:paraId="49FE9CF1" w14:textId="77777777" w:rsidTr="00077AEA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5B95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Cajo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19AE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CATA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E4AD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Catatropis johnstoni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B117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77AEA" w:rsidRPr="00077AEA" w14:paraId="4C8591B1" w14:textId="77777777" w:rsidTr="00077AEA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9E5F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Clmi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6DAA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CLOA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F3B6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Cloacitrema michiganensis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8EF8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77AEA" w:rsidRPr="00077AEA" w14:paraId="05983B90" w14:textId="77777777" w:rsidTr="00077AEA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05B9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Euca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5C8E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EUHA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7EF6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Euhaplorchis californiensis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993B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77AEA" w:rsidRPr="00077AEA" w14:paraId="77650C2F" w14:textId="77777777" w:rsidTr="00077AEA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AF98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Hirh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4178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HIMA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7DF9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Himasthla rhigedana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8A15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77AEA" w:rsidRPr="00077AEA" w14:paraId="058CE1F8" w14:textId="77777777" w:rsidTr="00077AEA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6EFE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Hisb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F34B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HIMB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692D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Himasthla</w:t>
            </w: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sp. B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B085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77AEA" w:rsidRPr="00077AEA" w14:paraId="00967F34" w14:textId="77777777" w:rsidTr="00077AEA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A01E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5B25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4F6B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Undetermined  infection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7F76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77AEA" w:rsidRPr="00077AEA" w14:paraId="5AE7A76D" w14:textId="77777777" w:rsidTr="00077AEA">
        <w:trPr>
          <w:trHeight w:val="56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9D3F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Lgxi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4BEF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LGXI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F131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D366" w14:textId="74F2F2AE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LGXI subsumes two species, Rema and Repo, which were not distinguished in Panama. </w:t>
            </w:r>
          </w:p>
        </w:tc>
      </w:tr>
      <w:tr w:rsidR="00077AEA" w:rsidRPr="00077AEA" w14:paraId="051BD10D" w14:textId="77777777" w:rsidTr="00077AEA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E35B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Meap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DCF8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MESO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F7CC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Mesostephanus appendiculatus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47EA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77AEA" w:rsidRPr="00077AEA" w14:paraId="4D0D89F0" w14:textId="77777777" w:rsidTr="00077AEA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8890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Pasp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AF91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PARO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0A71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 xml:space="preserve">Parorchis </w:t>
            </w: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76CD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77AEA" w:rsidRPr="00077AEA" w14:paraId="704AD0CF" w14:textId="77777777" w:rsidTr="00077AEA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9282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Phov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424A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PHOC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1283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Phocitremoides ovale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E85A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77AEA" w:rsidRPr="00077AEA" w14:paraId="7F4BEF42" w14:textId="77777777" w:rsidTr="00077AEA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88D1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Pruc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77E5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PROB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47FC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Probolocoryphe uca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71F1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77AEA" w:rsidRPr="00077AEA" w14:paraId="2947C1F8" w14:textId="77777777" w:rsidTr="00077AEA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A679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Pysp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2E39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PYGI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185F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Pygidiopsoides spindalis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E247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77AEA" w:rsidRPr="00077AEA" w14:paraId="23CBF81F" w14:textId="77777777" w:rsidTr="00077AEA">
        <w:trPr>
          <w:trHeight w:val="11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0A74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Rebu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E94B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REBU + RENB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C453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Renicola buchanani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9B70" w14:textId="38A236D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In data sheets (</w:t>
            </w:r>
            <w:proofErr w:type="spellStart"/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Survey_Total_caste</w:t>
            </w:r>
            <w:proofErr w:type="spellEnd"/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Survey_Total_Prevalence</w:t>
            </w:r>
            <w:proofErr w:type="spellEnd"/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), we use both terms (REBU and REN</w:t>
            </w:r>
            <w:r w:rsidR="00A87610">
              <w:rPr>
                <w:rFonts w:ascii="Cambria" w:hAnsi="Cambria" w:cs="Calibri"/>
                <w:color w:val="000000"/>
                <w:sz w:val="20"/>
                <w:szCs w:val="20"/>
              </w:rPr>
              <w:t>B</w:t>
            </w: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) but for the summary tables (S3 and S4) we combine them and call them Rebu</w:t>
            </w:r>
          </w:p>
        </w:tc>
      </w:tr>
      <w:tr w:rsidR="00077AEA" w:rsidRPr="00077AEA" w14:paraId="1A72B2C1" w14:textId="77777777" w:rsidTr="00077AEA">
        <w:trPr>
          <w:trHeight w:val="11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8E55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Rece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4140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RECE + RENC + RENIC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FD14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Renicola cerithidicola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D762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In data sheets (</w:t>
            </w:r>
            <w:proofErr w:type="spellStart"/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Survey_Total_caste</w:t>
            </w:r>
            <w:proofErr w:type="spellEnd"/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Survey_Total_Prevalence</w:t>
            </w:r>
            <w:proofErr w:type="spellEnd"/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), we use three terms (RECE, RENC, RENIC) but for the summary tables (S3 and S4) we combine them and call them Rece</w:t>
            </w:r>
          </w:p>
        </w:tc>
      </w:tr>
      <w:tr w:rsidR="00077AEA" w:rsidRPr="00077AEA" w14:paraId="045B18C1" w14:textId="77777777" w:rsidTr="00077AEA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5C06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Rema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17B6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REMA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9089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Renicola</w:t>
            </w: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sp. “martini”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B56F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77AEA" w:rsidRPr="00077AEA" w14:paraId="3127685C" w14:textId="77777777" w:rsidTr="00077AEA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44C8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Repo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8DFD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REPO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FAE0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Renicola</w:t>
            </w: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sp. “polychaetophila”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46A7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77AEA" w:rsidRPr="00077AEA" w14:paraId="2C934614" w14:textId="77777777" w:rsidTr="00077AEA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5648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Smcy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DF39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SMCY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6A18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Small cyathocotylid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F322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77AEA" w:rsidRPr="00077AEA" w14:paraId="34AAD747" w14:textId="77777777" w:rsidTr="00077AEA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483B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Smmi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C68A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SMMI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846E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Small microphallid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6A2C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77AEA" w:rsidRPr="00077AEA" w14:paraId="36E70FFE" w14:textId="77777777" w:rsidTr="00077AEA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889A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Acha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2C33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STIC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7977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Acanthotrema hancocki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BB60" w14:textId="77777777" w:rsidR="00077AEA" w:rsidRPr="00077AEA" w:rsidRDefault="00077AEA" w:rsidP="00077AE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7AE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766DE74F" w14:textId="5EE61588" w:rsidR="00E07E69" w:rsidRPr="00210441" w:rsidRDefault="00DF78FC"/>
    <w:sectPr w:rsidR="00E07E69" w:rsidRPr="00210441" w:rsidSect="00077AE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7A58"/>
    <w:multiLevelType w:val="hybridMultilevel"/>
    <w:tmpl w:val="9E42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653F8"/>
    <w:multiLevelType w:val="hybridMultilevel"/>
    <w:tmpl w:val="F036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404DD"/>
    <w:multiLevelType w:val="hybridMultilevel"/>
    <w:tmpl w:val="7934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68A"/>
    <w:rsid w:val="00077AEA"/>
    <w:rsid w:val="000F04F9"/>
    <w:rsid w:val="00210441"/>
    <w:rsid w:val="00267273"/>
    <w:rsid w:val="0044408C"/>
    <w:rsid w:val="006250C6"/>
    <w:rsid w:val="006A4832"/>
    <w:rsid w:val="007B21AA"/>
    <w:rsid w:val="0081029B"/>
    <w:rsid w:val="008E668A"/>
    <w:rsid w:val="00A87610"/>
    <w:rsid w:val="00AC4D51"/>
    <w:rsid w:val="00C17223"/>
    <w:rsid w:val="00D240A0"/>
    <w:rsid w:val="00D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5CF2"/>
  <w15:chartTrackingRefBased/>
  <w15:docId w15:val="{8175F36F-2A0D-874F-AA63-D471500F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4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4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4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4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10441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441"/>
  </w:style>
  <w:style w:type="paragraph" w:styleId="ListParagraph">
    <w:name w:val="List Paragraph"/>
    <w:basedOn w:val="Normal"/>
    <w:uiPriority w:val="34"/>
    <w:qFormat/>
    <w:rsid w:val="0021044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2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22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Emlyn Resetarits</dc:creator>
  <cp:keywords/>
  <dc:description/>
  <cp:lastModifiedBy>Emlyn Resetarits</cp:lastModifiedBy>
  <cp:revision>3</cp:revision>
  <dcterms:created xsi:type="dcterms:W3CDTF">2020-01-23T01:47:00Z</dcterms:created>
  <dcterms:modified xsi:type="dcterms:W3CDTF">2020-01-23T01:49:00Z</dcterms:modified>
</cp:coreProperties>
</file>