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E107" w14:textId="77777777" w:rsidR="00E717FA" w:rsidRDefault="00E717FA" w:rsidP="00E717FA">
      <w:pPr>
        <w:spacing w:line="259" w:lineRule="auto"/>
      </w:pPr>
      <w:r>
        <w:t>Supplementary File 1</w:t>
      </w:r>
      <w:r w:rsidRPr="00E47934">
        <w:t>. Models for analysis</w:t>
      </w:r>
    </w:p>
    <w:p w14:paraId="05AEACE7" w14:textId="77777777" w:rsidR="00E717FA" w:rsidRPr="00E47934" w:rsidRDefault="00E717FA" w:rsidP="00E717FA">
      <w:pPr>
        <w:spacing w:line="259" w:lineRule="auto"/>
      </w:pPr>
      <w:r>
        <w:t xml:space="preserve">For all Models, Year 1 is an indicator variable and refers to 2007 and Year 2 refers to 2017.  The reference year was 1997.  Sex is an indicator variable and refers to women.  The reference sex refers to men. </w:t>
      </w:r>
    </w:p>
    <w:p w14:paraId="192BC800" w14:textId="77777777" w:rsidR="00E717FA" w:rsidRPr="00E47934" w:rsidRDefault="00E717FA" w:rsidP="00E717FA">
      <w:pPr>
        <w:spacing w:line="480" w:lineRule="auto"/>
      </w:pPr>
      <w:r w:rsidRPr="00E47934">
        <w:t>The model used for residency using AMA data was:</w:t>
      </w:r>
    </w:p>
    <w:p w14:paraId="3FA476AD" w14:textId="77777777" w:rsidR="00E717FA" w:rsidRPr="00E47934" w:rsidRDefault="00E717FA" w:rsidP="00E717FA">
      <w:pPr>
        <w:rPr>
          <w:rFonts w:cs="Courier New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year1*sex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year2*sex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>+</m:t>
          </m:r>
          <m:r>
            <w:rPr>
              <w:rFonts w:ascii="Cambria Math" w:hAnsi="Cambria Math" w:cs="Courier New"/>
              <w:color w:val="FF0000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ln(matriculation)</m:t>
          </m:r>
        </m:oMath>
      </m:oMathPara>
    </w:p>
    <w:p w14:paraId="23699A0D" w14:textId="77777777" w:rsidR="00E717FA" w:rsidRPr="00E47934" w:rsidRDefault="00E717FA" w:rsidP="00E717FA">
      <w:pPr>
        <w:rPr>
          <w:rFonts w:ascii="Courier New" w:hAnsi="Courier New" w:cs="Courier New"/>
          <w:sz w:val="18"/>
          <w:szCs w:val="18"/>
        </w:rPr>
      </w:pPr>
    </w:p>
    <w:p w14:paraId="254797FA" w14:textId="77777777" w:rsidR="00E717FA" w:rsidRPr="00E47934" w:rsidRDefault="00E717FA" w:rsidP="00E717FA">
      <w:pPr>
        <w:spacing w:line="480" w:lineRule="auto"/>
      </w:pPr>
      <w:r w:rsidRPr="00E47934">
        <w:t>For residency using ACGME data for 2007 and 2017 only:</w:t>
      </w:r>
    </w:p>
    <w:p w14:paraId="469E0E96" w14:textId="77777777" w:rsidR="00E717FA" w:rsidRPr="00E47934" w:rsidRDefault="00E717FA" w:rsidP="00E717FA">
      <w:pPr>
        <w:rPr>
          <w:rFonts w:eastAsiaTheme="minorEastAsia" w:cs="Courier New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year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sz w:val="20"/>
              <w:szCs w:val="20"/>
            </w:rPr>
            <m:t>+</m:t>
          </m:r>
          <m:r>
            <w:rPr>
              <w:rFonts w:ascii="Cambria Math" w:hAnsi="Cambria Math" w:cs="Courier New"/>
              <w:color w:val="FF0000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ln(matriculation)</m:t>
          </m:r>
        </m:oMath>
      </m:oMathPara>
    </w:p>
    <w:p w14:paraId="38A2763F" w14:textId="77777777" w:rsidR="00E717FA" w:rsidRPr="00E47934" w:rsidRDefault="00E717FA" w:rsidP="00E717FA">
      <w:pPr>
        <w:rPr>
          <w:rFonts w:cs="Courier New"/>
          <w:sz w:val="20"/>
          <w:szCs w:val="20"/>
        </w:rPr>
      </w:pPr>
    </w:p>
    <w:p w14:paraId="4B9F1BFD" w14:textId="77777777" w:rsidR="00E717FA" w:rsidRPr="00E47934" w:rsidRDefault="00E717FA" w:rsidP="00E717FA">
      <w:pPr>
        <w:spacing w:line="480" w:lineRule="auto"/>
      </w:pPr>
      <w:r w:rsidRPr="00E47934">
        <w:t>The main effects model for first author for each studied year was:</w:t>
      </w:r>
    </w:p>
    <w:p w14:paraId="32018F3B" w14:textId="77777777" w:rsidR="00E717FA" w:rsidRPr="00E47934" w:rsidRDefault="00E717FA" w:rsidP="00E717FA">
      <w:pPr>
        <w:rPr>
          <w:rFonts w:cs="Courier New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ln(AAN membership)</m:t>
          </m:r>
        </m:oMath>
      </m:oMathPara>
    </w:p>
    <w:p w14:paraId="00E08781" w14:textId="77777777" w:rsidR="00E717FA" w:rsidRPr="00E47934" w:rsidRDefault="00E717FA" w:rsidP="00E717FA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0BB14C3" w14:textId="77777777" w:rsidR="00E717FA" w:rsidRPr="00E47934" w:rsidRDefault="00E717FA" w:rsidP="00E717FA">
      <w:pPr>
        <w:spacing w:line="480" w:lineRule="auto"/>
      </w:pPr>
      <w:r w:rsidRPr="00E47934">
        <w:t>The interaction model for year and sex for first author was:</w:t>
      </w:r>
    </w:p>
    <w:p w14:paraId="64185FD2" w14:textId="77777777" w:rsidR="00E717FA" w:rsidRPr="00E47934" w:rsidRDefault="00E717FA" w:rsidP="00E717FA">
      <w:pPr>
        <w:rPr>
          <w:rFonts w:cs="Courier New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ln(AAN membership)</m:t>
          </m:r>
        </m:oMath>
      </m:oMathPara>
    </w:p>
    <w:p w14:paraId="1620DE92" w14:textId="77777777" w:rsidR="00E717FA" w:rsidRPr="00E47934" w:rsidRDefault="00E717FA" w:rsidP="00E717FA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07545E" w14:textId="77777777" w:rsidR="00E717FA" w:rsidRPr="00E47934" w:rsidRDefault="00E717FA" w:rsidP="00E717FA">
      <w:pPr>
        <w:spacing w:line="480" w:lineRule="auto"/>
      </w:pPr>
      <w:r w:rsidRPr="00E47934">
        <w:t>The interaction model for last author and sex was:</w:t>
      </w:r>
    </w:p>
    <w:p w14:paraId="623C5F01" w14:textId="77777777" w:rsidR="00E717FA" w:rsidRPr="00E47934" w:rsidRDefault="00E717FA" w:rsidP="00E717FA">
      <w:pPr>
        <w:rPr>
          <w:rFonts w:cs="Courier New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 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ln(denom_last)</m:t>
          </m:r>
        </m:oMath>
      </m:oMathPara>
    </w:p>
    <w:p w14:paraId="4115A6CB" w14:textId="77777777" w:rsidR="00E717FA" w:rsidRPr="00E47934" w:rsidRDefault="00E717FA" w:rsidP="00E717FA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6AC9621" w14:textId="77777777" w:rsidR="00E717FA" w:rsidRPr="00E47934" w:rsidRDefault="00E717FA" w:rsidP="00E717FA">
      <w:pPr>
        <w:spacing w:line="480" w:lineRule="auto"/>
      </w:pPr>
      <w:r w:rsidRPr="00E47934">
        <w:t xml:space="preserve">The interaction model for awards, </w:t>
      </w:r>
      <w:proofErr w:type="gramStart"/>
      <w:r w:rsidRPr="00E47934">
        <w:t>sex</w:t>
      </w:r>
      <w:proofErr w:type="gramEnd"/>
      <w:r w:rsidRPr="00E47934">
        <w:t xml:space="preserve"> and year:</w:t>
      </w:r>
    </w:p>
    <w:p w14:paraId="56086EC4" w14:textId="77777777" w:rsidR="00E717FA" w:rsidRPr="00E47934" w:rsidRDefault="00E717FA" w:rsidP="00E717FA">
      <w:pPr>
        <w:rPr>
          <w:rFonts w:cs="Courier New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year1*sex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year2*sex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+ln(AAN membership)</m:t>
          </m:r>
        </m:oMath>
      </m:oMathPara>
    </w:p>
    <w:p w14:paraId="1C8E3BEF" w14:textId="77777777" w:rsidR="00E717FA" w:rsidRPr="00E47934" w:rsidRDefault="00E717FA" w:rsidP="00E717FA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9DF46D" w14:textId="77777777" w:rsidR="00E717FA" w:rsidRPr="00E47934" w:rsidRDefault="00E717FA" w:rsidP="00E717FA">
      <w:pPr>
        <w:spacing w:line="480" w:lineRule="auto"/>
      </w:pPr>
      <w:r w:rsidRPr="00E47934">
        <w:t>The model for committee membership by sex and year was:</w:t>
      </w:r>
    </w:p>
    <w:p w14:paraId="7B0BA1B0" w14:textId="3AE4DCAB" w:rsidR="00E717FA" w:rsidRDefault="00E717FA" w:rsidP="00E717FA">
      <m:oMathPara>
        <m:oMath>
          <m:func>
            <m:funcPr>
              <m:ctrl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sex*year1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Courier New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ourier New"/>
                  <w:color w:val="000000" w:themeColor="text1"/>
                  <w:sz w:val="20"/>
                  <w:szCs w:val="20"/>
                </w:rPr>
                <m:t>sex*year2</m:t>
              </m:r>
            </m:e>
          </m:d>
          <m: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 xml:space="preserve">+   </m:t>
          </m:r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0"/>
              <w:szCs w:val="20"/>
            </w:rPr>
            <m:t>ln(AAN membership)</m:t>
          </m:r>
        </m:oMath>
      </m:oMathPara>
    </w:p>
    <w:p w14:paraId="29108C95" w14:textId="77777777" w:rsidR="000D6599" w:rsidRPr="00E717FA" w:rsidRDefault="000D6599" w:rsidP="00E717FA"/>
    <w:sectPr w:rsidR="000D6599" w:rsidRPr="00E71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FA"/>
    <w:rsid w:val="000273C3"/>
    <w:rsid w:val="00041322"/>
    <w:rsid w:val="00065E16"/>
    <w:rsid w:val="000860D2"/>
    <w:rsid w:val="000A421F"/>
    <w:rsid w:val="000B2C87"/>
    <w:rsid w:val="000D38A2"/>
    <w:rsid w:val="000D6599"/>
    <w:rsid w:val="00167568"/>
    <w:rsid w:val="0017762D"/>
    <w:rsid w:val="00197AB0"/>
    <w:rsid w:val="00294CDC"/>
    <w:rsid w:val="002A4BFF"/>
    <w:rsid w:val="002B4994"/>
    <w:rsid w:val="003A43E2"/>
    <w:rsid w:val="003D221C"/>
    <w:rsid w:val="00434DD0"/>
    <w:rsid w:val="00441901"/>
    <w:rsid w:val="00456E63"/>
    <w:rsid w:val="00473857"/>
    <w:rsid w:val="004E1178"/>
    <w:rsid w:val="005120A0"/>
    <w:rsid w:val="005338B2"/>
    <w:rsid w:val="0057613C"/>
    <w:rsid w:val="005830F9"/>
    <w:rsid w:val="005900B4"/>
    <w:rsid w:val="005C3919"/>
    <w:rsid w:val="006E641B"/>
    <w:rsid w:val="007210F8"/>
    <w:rsid w:val="00751710"/>
    <w:rsid w:val="007C1BDE"/>
    <w:rsid w:val="007E43D4"/>
    <w:rsid w:val="00825694"/>
    <w:rsid w:val="00871246"/>
    <w:rsid w:val="008C6F43"/>
    <w:rsid w:val="00985165"/>
    <w:rsid w:val="009E0A55"/>
    <w:rsid w:val="00A20777"/>
    <w:rsid w:val="00A3522D"/>
    <w:rsid w:val="00A77ED5"/>
    <w:rsid w:val="00AA4531"/>
    <w:rsid w:val="00AE34A2"/>
    <w:rsid w:val="00AF66ED"/>
    <w:rsid w:val="00B20EBC"/>
    <w:rsid w:val="00BB3D92"/>
    <w:rsid w:val="00C20CC3"/>
    <w:rsid w:val="00C40874"/>
    <w:rsid w:val="00C43C6E"/>
    <w:rsid w:val="00CC0724"/>
    <w:rsid w:val="00CF6D71"/>
    <w:rsid w:val="00D8134B"/>
    <w:rsid w:val="00DE20A7"/>
    <w:rsid w:val="00DE7CD7"/>
    <w:rsid w:val="00E006AE"/>
    <w:rsid w:val="00E03675"/>
    <w:rsid w:val="00E1794D"/>
    <w:rsid w:val="00E717FA"/>
    <w:rsid w:val="00ED5338"/>
    <w:rsid w:val="00EE795C"/>
    <w:rsid w:val="00EF2158"/>
    <w:rsid w:val="00F305FD"/>
    <w:rsid w:val="00F418D7"/>
    <w:rsid w:val="00F82DC7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9BED"/>
  <w15:chartTrackingRefBased/>
  <w15:docId w15:val="{D0F13FAE-A6CE-4D8C-8A4F-9ADF357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miyasaki</dc:creator>
  <cp:keywords/>
  <dc:description/>
  <cp:lastModifiedBy>janis miyasaki</cp:lastModifiedBy>
  <cp:revision>1</cp:revision>
  <dcterms:created xsi:type="dcterms:W3CDTF">2020-07-13T16:09:00Z</dcterms:created>
  <dcterms:modified xsi:type="dcterms:W3CDTF">2020-07-13T16:09:00Z</dcterms:modified>
</cp:coreProperties>
</file>