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87F993" w14:textId="26B27230" w:rsidR="004D5891" w:rsidRPr="00267714" w:rsidRDefault="001C107C" w:rsidP="001F3800">
      <w:pPr>
        <w:spacing w:line="480" w:lineRule="auto"/>
        <w:jc w:val="left"/>
        <w:rPr>
          <w:rFonts w:ascii="Times New Roman" w:hAnsi="Times New Roman" w:cs="Times New Roman"/>
          <w:b/>
          <w:sz w:val="24"/>
          <w:szCs w:val="24"/>
        </w:rPr>
      </w:pPr>
      <w:r>
        <w:rPr>
          <w:rFonts w:ascii="Times New Roman" w:hAnsi="Times New Roman" w:cs="Times New Roman"/>
          <w:b/>
          <w:sz w:val="24"/>
          <w:szCs w:val="24"/>
        </w:rPr>
        <w:t>Additional information</w:t>
      </w:r>
    </w:p>
    <w:p w14:paraId="422318A7" w14:textId="77777777" w:rsidR="006979A9" w:rsidRPr="00267714" w:rsidRDefault="006979A9" w:rsidP="001F3800">
      <w:pPr>
        <w:spacing w:line="480" w:lineRule="auto"/>
        <w:jc w:val="left"/>
        <w:rPr>
          <w:rFonts w:ascii="Times New Roman" w:hAnsi="Times New Roman" w:cs="Times New Roman"/>
          <w:sz w:val="24"/>
          <w:szCs w:val="24"/>
        </w:rPr>
      </w:pPr>
    </w:p>
    <w:p w14:paraId="1C7B6CE1" w14:textId="09675D2F" w:rsidR="007E792C" w:rsidRPr="00267714" w:rsidRDefault="007E792C" w:rsidP="001F3800">
      <w:pPr>
        <w:pStyle w:val="ad"/>
        <w:numPr>
          <w:ilvl w:val="0"/>
          <w:numId w:val="6"/>
        </w:numPr>
        <w:spacing w:line="480" w:lineRule="auto"/>
        <w:ind w:leftChars="0"/>
        <w:jc w:val="left"/>
        <w:rPr>
          <w:rFonts w:ascii="Times New Roman" w:hAnsi="Times New Roman"/>
          <w:b/>
          <w:sz w:val="24"/>
        </w:rPr>
      </w:pPr>
      <w:r w:rsidRPr="00267714">
        <w:rPr>
          <w:rFonts w:ascii="Times New Roman" w:hAnsi="Times New Roman"/>
          <w:b/>
          <w:sz w:val="24"/>
        </w:rPr>
        <w:t>Overview of the whole project</w:t>
      </w:r>
    </w:p>
    <w:p w14:paraId="0A83F2F1" w14:textId="5B6AE106" w:rsidR="006A0F12" w:rsidRPr="00267714" w:rsidRDefault="007E792C" w:rsidP="001F3800">
      <w:pPr>
        <w:spacing w:line="480" w:lineRule="auto"/>
        <w:jc w:val="left"/>
        <w:rPr>
          <w:rStyle w:val="st"/>
          <w:rFonts w:ascii="Times New Roman" w:hAnsi="Times New Roman"/>
          <w:sz w:val="24"/>
        </w:rPr>
      </w:pPr>
      <w:r w:rsidRPr="00267714">
        <w:rPr>
          <w:rFonts w:ascii="Times New Roman" w:hAnsi="Times New Roman"/>
          <w:sz w:val="24"/>
        </w:rPr>
        <w:t xml:space="preserve">Our project consists of </w:t>
      </w:r>
      <w:r w:rsidRPr="00267714">
        <w:rPr>
          <w:rStyle w:val="st"/>
          <w:rFonts w:ascii="Times New Roman" w:hAnsi="Times New Roman"/>
          <w:sz w:val="24"/>
        </w:rPr>
        <w:t xml:space="preserve">four parallel RCTs targeting different symptoms and diseases (gait disturbance in stroke, speech disturbance in stroke, spinocerebellar degeneration, and </w:t>
      </w:r>
      <w:r w:rsidR="001F6E19" w:rsidRPr="00267714">
        <w:rPr>
          <w:rStyle w:val="st"/>
          <w:rFonts w:ascii="Times New Roman" w:hAnsi="Times New Roman"/>
          <w:sz w:val="24"/>
        </w:rPr>
        <w:t>p</w:t>
      </w:r>
      <w:r w:rsidRPr="00267714">
        <w:rPr>
          <w:rStyle w:val="st"/>
          <w:rFonts w:ascii="Times New Roman" w:hAnsi="Times New Roman"/>
          <w:sz w:val="24"/>
        </w:rPr>
        <w:t>arkinsonism) using different measures and interventions</w:t>
      </w:r>
      <w:r w:rsidR="001F6E19" w:rsidRPr="00267714">
        <w:rPr>
          <w:rStyle w:val="st"/>
          <w:rFonts w:ascii="Times New Roman" w:hAnsi="Times New Roman"/>
          <w:sz w:val="24"/>
        </w:rPr>
        <w:t>,</w:t>
      </w:r>
      <w:r w:rsidRPr="00267714">
        <w:rPr>
          <w:rStyle w:val="st"/>
          <w:rFonts w:ascii="Times New Roman" w:hAnsi="Times New Roman"/>
          <w:sz w:val="24"/>
        </w:rPr>
        <w:t xml:space="preserve"> with different target cortical regions and different imaginary tasks. These four projects were independently conducted</w:t>
      </w:r>
      <w:r w:rsidR="001F6E19" w:rsidRPr="00267714">
        <w:rPr>
          <w:rStyle w:val="st"/>
          <w:rFonts w:ascii="Times New Roman" w:hAnsi="Times New Roman"/>
          <w:sz w:val="24"/>
        </w:rPr>
        <w:t>,</w:t>
      </w:r>
      <w:r w:rsidRPr="00267714">
        <w:rPr>
          <w:rStyle w:val="st"/>
          <w:rFonts w:ascii="Times New Roman" w:hAnsi="Times New Roman"/>
          <w:sz w:val="24"/>
        </w:rPr>
        <w:t xml:space="preserve"> but only the feasibility measures (equipment related adverse effects and system errors) were pooled among these four RCTs</w:t>
      </w:r>
      <w:r w:rsidR="001F6E19" w:rsidRPr="00267714">
        <w:rPr>
          <w:rStyle w:val="st"/>
          <w:rFonts w:ascii="Times New Roman" w:hAnsi="Times New Roman"/>
          <w:sz w:val="24"/>
        </w:rPr>
        <w:t>. In addition,</w:t>
      </w:r>
      <w:r w:rsidRPr="00267714">
        <w:rPr>
          <w:rStyle w:val="st"/>
          <w:rFonts w:ascii="Times New Roman" w:hAnsi="Times New Roman"/>
          <w:sz w:val="24"/>
        </w:rPr>
        <w:t xml:space="preserve"> intervention methods (including the imagery tasks and target cortical areas) and endpoint measures were different.</w:t>
      </w:r>
    </w:p>
    <w:p w14:paraId="720411C8" w14:textId="0A6E19A5" w:rsidR="007E792C" w:rsidRPr="00267714" w:rsidRDefault="006A0F12" w:rsidP="001F3800">
      <w:pPr>
        <w:spacing w:line="480" w:lineRule="auto"/>
        <w:jc w:val="left"/>
        <w:rPr>
          <w:rFonts w:ascii="Times New Roman" w:hAnsi="Times New Roman"/>
          <w:sz w:val="24"/>
        </w:rPr>
      </w:pPr>
      <w:r w:rsidRPr="00267714">
        <w:rPr>
          <w:rStyle w:val="st"/>
          <w:rFonts w:ascii="Times New Roman" w:hAnsi="Times New Roman"/>
          <w:sz w:val="24"/>
        </w:rPr>
        <w:tab/>
      </w:r>
      <w:r w:rsidR="007E792C" w:rsidRPr="00267714">
        <w:rPr>
          <w:rStyle w:val="st"/>
          <w:rFonts w:ascii="Times New Roman" w:hAnsi="Times New Roman"/>
          <w:sz w:val="24"/>
        </w:rPr>
        <w:t xml:space="preserve">We had planned 180 patients in total (40 for speech disturbance after stroke, 40 for </w:t>
      </w:r>
      <w:r w:rsidR="001F6E19" w:rsidRPr="00267714">
        <w:rPr>
          <w:rStyle w:val="st"/>
          <w:rFonts w:ascii="Times New Roman" w:hAnsi="Times New Roman"/>
          <w:sz w:val="24"/>
        </w:rPr>
        <w:t>p</w:t>
      </w:r>
      <w:r w:rsidR="007E792C" w:rsidRPr="00267714">
        <w:rPr>
          <w:rStyle w:val="st"/>
          <w:rFonts w:ascii="Times New Roman" w:hAnsi="Times New Roman"/>
          <w:sz w:val="24"/>
        </w:rPr>
        <w:t xml:space="preserve">arkinsonism, 40 for </w:t>
      </w:r>
      <w:r w:rsidR="001F6E19" w:rsidRPr="00267714">
        <w:rPr>
          <w:rStyle w:val="st"/>
          <w:rFonts w:ascii="Times New Roman" w:hAnsi="Times New Roman"/>
          <w:sz w:val="24"/>
        </w:rPr>
        <w:t>s</w:t>
      </w:r>
      <w:r w:rsidR="007E792C" w:rsidRPr="00267714">
        <w:rPr>
          <w:rStyle w:val="st"/>
          <w:rFonts w:ascii="Times New Roman" w:hAnsi="Times New Roman"/>
          <w:sz w:val="24"/>
        </w:rPr>
        <w:t xml:space="preserve">pinocerebellar degeneration (SCD), and 60 for gait disturbance after stroke). Finally, 117 patients (18 patients with Parkinsonism, 42 patients with SCD, and 57 patients with poststroke gait disturbance) were enrolled. Here, we report the results of RCT for gait disturbance after stroke. </w:t>
      </w:r>
    </w:p>
    <w:p w14:paraId="4A53BD74" w14:textId="00E4317D" w:rsidR="00BD443A" w:rsidRPr="00267714" w:rsidRDefault="00BD443A">
      <w:pPr>
        <w:spacing w:line="480" w:lineRule="auto"/>
        <w:jc w:val="left"/>
        <w:rPr>
          <w:rFonts w:ascii="Times New Roman" w:hAnsi="Times New Roman" w:cs="Times New Roman"/>
          <w:b/>
          <w:sz w:val="24"/>
          <w:szCs w:val="24"/>
        </w:rPr>
      </w:pPr>
    </w:p>
    <w:p w14:paraId="4D4B26E8" w14:textId="77777777" w:rsidR="000E4EF3" w:rsidRPr="00267714" w:rsidRDefault="000E4EF3" w:rsidP="001F3800">
      <w:pPr>
        <w:spacing w:line="480" w:lineRule="auto"/>
        <w:jc w:val="left"/>
        <w:rPr>
          <w:rFonts w:ascii="Times New Roman" w:hAnsi="Times New Roman" w:cs="Times New Roman"/>
          <w:b/>
          <w:sz w:val="24"/>
          <w:szCs w:val="24"/>
        </w:rPr>
      </w:pPr>
    </w:p>
    <w:p w14:paraId="57AA9702" w14:textId="4ED8BD70" w:rsidR="007D3FAC" w:rsidRPr="00267714" w:rsidRDefault="007D3FAC" w:rsidP="001F3800">
      <w:pPr>
        <w:pStyle w:val="ad"/>
        <w:numPr>
          <w:ilvl w:val="0"/>
          <w:numId w:val="6"/>
        </w:numPr>
        <w:spacing w:line="480" w:lineRule="auto"/>
        <w:ind w:leftChars="0"/>
        <w:jc w:val="left"/>
        <w:rPr>
          <w:rFonts w:ascii="Times New Roman" w:hAnsi="Times New Roman" w:cs="Times New Roman"/>
          <w:b/>
          <w:sz w:val="24"/>
          <w:szCs w:val="24"/>
        </w:rPr>
      </w:pPr>
      <w:r w:rsidRPr="00267714">
        <w:rPr>
          <w:rFonts w:ascii="Times New Roman" w:hAnsi="Times New Roman" w:cs="Times New Roman"/>
          <w:b/>
          <w:sz w:val="24"/>
          <w:szCs w:val="24"/>
        </w:rPr>
        <w:lastRenderedPageBreak/>
        <w:t>Rehabilitative intervention</w:t>
      </w:r>
    </w:p>
    <w:p w14:paraId="46701A24" w14:textId="3CDA7707" w:rsidR="007D3FAC" w:rsidRPr="00267714" w:rsidRDefault="007D3FAC" w:rsidP="001F3800">
      <w:pPr>
        <w:spacing w:line="480" w:lineRule="auto"/>
        <w:jc w:val="left"/>
        <w:rPr>
          <w:rFonts w:ascii="Times New Roman" w:hAnsi="Times New Roman" w:cs="Times New Roman"/>
          <w:sz w:val="24"/>
          <w:szCs w:val="24"/>
        </w:rPr>
      </w:pPr>
      <w:r w:rsidRPr="00267714">
        <w:rPr>
          <w:rFonts w:ascii="Times New Roman" w:hAnsi="Times New Roman" w:cs="Times New Roman"/>
          <w:sz w:val="24"/>
          <w:szCs w:val="24"/>
        </w:rPr>
        <w:t xml:space="preserve">Patients in both groups were equally provided </w:t>
      </w:r>
      <w:r w:rsidR="0038302B" w:rsidRPr="00267714">
        <w:rPr>
          <w:rFonts w:ascii="Times New Roman" w:hAnsi="Times New Roman" w:cs="Times New Roman"/>
          <w:sz w:val="24"/>
          <w:szCs w:val="24"/>
        </w:rPr>
        <w:t>with customary</w:t>
      </w:r>
      <w:r w:rsidRPr="00267714">
        <w:rPr>
          <w:rFonts w:ascii="Times New Roman" w:hAnsi="Times New Roman" w:cs="Times New Roman"/>
          <w:sz w:val="24"/>
          <w:szCs w:val="24"/>
        </w:rPr>
        <w:t xml:space="preserve"> rehabilitative intervention based on neurodevelopmental techniques for at least 5 days a week. The daily length of therapy was up to 180 minutes a day, including at least 60 minutes of physical therapy. Each therapy </w:t>
      </w:r>
      <w:r w:rsidR="00C30A87" w:rsidRPr="00267714">
        <w:rPr>
          <w:rFonts w:ascii="Times New Roman" w:hAnsi="Times New Roman" w:cs="Times New Roman"/>
          <w:sz w:val="24"/>
          <w:szCs w:val="24"/>
        </w:rPr>
        <w:t xml:space="preserve">session </w:t>
      </w:r>
      <w:r w:rsidRPr="00267714">
        <w:rPr>
          <w:rFonts w:ascii="Times New Roman" w:hAnsi="Times New Roman" w:cs="Times New Roman"/>
          <w:sz w:val="24"/>
          <w:szCs w:val="24"/>
        </w:rPr>
        <w:t xml:space="preserve">included general conditioning; range-of-motion exercise for trunk and limbs; muscle strengthening; static and dynamic balance exercise with standing, kneeling, sitting, and quadruped standing; mobilizing the spine while prone and supine; walking indoors and outdoors; and climbing up and down stairs. The occupational therapy program emphasized improving </w:t>
      </w:r>
      <w:r w:rsidR="00C30A87" w:rsidRPr="00267714">
        <w:rPr>
          <w:rFonts w:ascii="Times New Roman" w:hAnsi="Times New Roman" w:cs="Times New Roman"/>
          <w:sz w:val="24"/>
          <w:szCs w:val="24"/>
        </w:rPr>
        <w:t xml:space="preserve">activities of daily </w:t>
      </w:r>
      <w:r w:rsidR="00EE2FBF" w:rsidRPr="00267714">
        <w:rPr>
          <w:rFonts w:ascii="Times New Roman" w:hAnsi="Times New Roman" w:cs="Times New Roman"/>
          <w:sz w:val="24"/>
          <w:szCs w:val="24"/>
        </w:rPr>
        <w:t xml:space="preserve">living </w:t>
      </w:r>
      <w:r w:rsidRPr="00267714">
        <w:rPr>
          <w:rFonts w:ascii="Times New Roman" w:hAnsi="Times New Roman" w:cs="Times New Roman"/>
          <w:sz w:val="24"/>
          <w:szCs w:val="24"/>
        </w:rPr>
        <w:t>and relaxation, hygiene, dressing, writing, eating, toileting, bathing, balance exercises, reaching, coordinative tasks of the upper limbs and trunk, and dual motor tasks such as handling objects while standing and walking. An additional 60 minutes of speech therapy was provided if a patient had problems with speech and swallowing. Duration for physical and occupational therapy in each patient was recorded from enrollment to final clinical assessment.</w:t>
      </w:r>
    </w:p>
    <w:p w14:paraId="49FFFF6D" w14:textId="2C2842E6" w:rsidR="0096740E" w:rsidRPr="00267714" w:rsidRDefault="0096740E">
      <w:pPr>
        <w:spacing w:line="480" w:lineRule="auto"/>
        <w:jc w:val="left"/>
        <w:rPr>
          <w:rFonts w:ascii="Times New Roman" w:hAnsi="Times New Roman" w:cs="Times New Roman"/>
          <w:sz w:val="24"/>
          <w:szCs w:val="24"/>
        </w:rPr>
      </w:pPr>
    </w:p>
    <w:p w14:paraId="4AA39F71" w14:textId="431ADE1C" w:rsidR="00416D1F" w:rsidRPr="00267714" w:rsidRDefault="000120D6" w:rsidP="001F3800">
      <w:pPr>
        <w:pStyle w:val="ad"/>
        <w:numPr>
          <w:ilvl w:val="0"/>
          <w:numId w:val="6"/>
        </w:numPr>
        <w:spacing w:line="480" w:lineRule="auto"/>
        <w:ind w:leftChars="0"/>
        <w:jc w:val="left"/>
        <w:rPr>
          <w:rFonts w:ascii="Times New Roman" w:hAnsi="Times New Roman" w:cs="Times New Roman"/>
          <w:b/>
          <w:sz w:val="24"/>
          <w:szCs w:val="24"/>
        </w:rPr>
      </w:pPr>
      <w:r w:rsidRPr="00267714">
        <w:rPr>
          <w:rFonts w:ascii="Times New Roman" w:hAnsi="Times New Roman" w:cs="Times New Roman"/>
          <w:b/>
          <w:sz w:val="24"/>
          <w:szCs w:val="24"/>
        </w:rPr>
        <w:t>Outcome Measures</w:t>
      </w:r>
    </w:p>
    <w:p w14:paraId="31263D13" w14:textId="20385772" w:rsidR="000120D6" w:rsidRPr="00267714" w:rsidRDefault="000120D6" w:rsidP="001F3800">
      <w:pPr>
        <w:spacing w:line="480" w:lineRule="auto"/>
        <w:jc w:val="left"/>
        <w:rPr>
          <w:rFonts w:ascii="Times New Roman" w:hAnsi="Times New Roman" w:cs="Times New Roman"/>
          <w:i/>
          <w:sz w:val="24"/>
          <w:szCs w:val="24"/>
        </w:rPr>
      </w:pPr>
      <w:r w:rsidRPr="00267714">
        <w:rPr>
          <w:rFonts w:ascii="Times New Roman" w:hAnsi="Times New Roman" w:cs="Times New Roman"/>
          <w:i/>
          <w:sz w:val="24"/>
          <w:szCs w:val="24"/>
        </w:rPr>
        <w:t xml:space="preserve">3m-Timed Up and Go test (TUG) </w:t>
      </w:r>
    </w:p>
    <w:p w14:paraId="6F95DC6E" w14:textId="451528C9" w:rsidR="004E019A" w:rsidRPr="00267714" w:rsidRDefault="000120D6" w:rsidP="001F3800">
      <w:pPr>
        <w:spacing w:line="480" w:lineRule="auto"/>
        <w:jc w:val="left"/>
        <w:rPr>
          <w:rFonts w:ascii="Times New Roman" w:hAnsi="Times New Roman" w:cs="Times New Roman"/>
          <w:sz w:val="24"/>
          <w:szCs w:val="24"/>
        </w:rPr>
      </w:pPr>
      <w:r w:rsidRPr="00267714">
        <w:rPr>
          <w:rFonts w:ascii="Times New Roman" w:hAnsi="Times New Roman" w:cs="Times New Roman"/>
          <w:sz w:val="24"/>
          <w:szCs w:val="24"/>
        </w:rPr>
        <w:lastRenderedPageBreak/>
        <w:t xml:space="preserve">The TUG </w:t>
      </w:r>
      <w:r w:rsidR="00C30A87" w:rsidRPr="00267714">
        <w:rPr>
          <w:rFonts w:ascii="Times New Roman" w:hAnsi="Times New Roman" w:cs="Times New Roman"/>
          <w:sz w:val="24"/>
          <w:szCs w:val="24"/>
        </w:rPr>
        <w:t>measures the</w:t>
      </w:r>
      <w:r w:rsidR="00A53916" w:rsidRPr="00267714">
        <w:rPr>
          <w:rFonts w:ascii="Times New Roman" w:hAnsi="Times New Roman" w:cs="Times New Roman"/>
          <w:sz w:val="24"/>
          <w:szCs w:val="24"/>
        </w:rPr>
        <w:t xml:space="preserve"> </w:t>
      </w:r>
      <w:r w:rsidRPr="00267714">
        <w:rPr>
          <w:rFonts w:ascii="Times New Roman" w:hAnsi="Times New Roman" w:cs="Times New Roman"/>
          <w:sz w:val="24"/>
          <w:szCs w:val="24"/>
        </w:rPr>
        <w:t xml:space="preserve">time </w:t>
      </w:r>
      <w:r w:rsidR="002E2E02" w:rsidRPr="00267714">
        <w:rPr>
          <w:rFonts w:ascii="Times New Roman" w:hAnsi="Times New Roman" w:cs="Times New Roman"/>
          <w:sz w:val="24"/>
          <w:szCs w:val="24"/>
        </w:rPr>
        <w:t xml:space="preserve">in </w:t>
      </w:r>
      <w:r w:rsidR="00C30A87" w:rsidRPr="00267714">
        <w:rPr>
          <w:rFonts w:ascii="Times New Roman" w:hAnsi="Times New Roman" w:cs="Times New Roman"/>
          <w:sz w:val="24"/>
          <w:szCs w:val="24"/>
        </w:rPr>
        <w:t xml:space="preserve">which </w:t>
      </w:r>
      <w:r w:rsidR="00A53916" w:rsidRPr="00267714">
        <w:rPr>
          <w:rFonts w:ascii="Times New Roman" w:hAnsi="Times New Roman" w:cs="Times New Roman"/>
          <w:sz w:val="24"/>
          <w:szCs w:val="24"/>
        </w:rPr>
        <w:t>the patient rises from a chair, walks 3 meters, turns, walks back, and sits down again</w:t>
      </w:r>
      <w:r w:rsidR="00CA5354" w:rsidRPr="00267714">
        <w:rPr>
          <w:rFonts w:ascii="Times New Roman" w:hAnsi="Times New Roman" w:cs="Times New Roman"/>
          <w:sz w:val="24"/>
          <w:szCs w:val="24"/>
        </w:rPr>
        <w:t>.</w:t>
      </w:r>
      <w:r w:rsidR="00830DC3" w:rsidRPr="00267714">
        <w:rPr>
          <w:rFonts w:ascii="Times New Roman" w:hAnsi="Times New Roman" w:cs="Times New Roman"/>
          <w:sz w:val="24"/>
          <w:szCs w:val="24"/>
        </w:rPr>
        <w:fldChar w:fldCharType="begin"/>
      </w:r>
      <w:r w:rsidR="00830DC3" w:rsidRPr="00267714">
        <w:rPr>
          <w:rFonts w:ascii="Times New Roman" w:hAnsi="Times New Roman" w:cs="Times New Roman"/>
          <w:sz w:val="24"/>
          <w:szCs w:val="24"/>
        </w:rPr>
        <w:instrText xml:space="preserve"> ADDIN EN.CITE &lt;EndNote&gt;&lt;Cite&gt;&lt;Author&gt;Podsiadlo&lt;/Author&gt;&lt;Year&gt;1991&lt;/Year&gt;&lt;RecNum&gt;21&lt;/RecNum&gt;&lt;DisplayText&gt;&lt;style face="superscript"&gt;1&lt;/style&gt;&lt;/DisplayText&gt;&lt;record&gt;&lt;rec-number&gt;21&lt;/rec-number&gt;&lt;foreign-keys&gt;&lt;key app="EN" db-id="259wttvfuwzr9pet2w6pt59fz9x505zxxea9" timestamp="1547020174"&gt;21&lt;/key&gt;&lt;/foreign-keys&gt;&lt;ref-type name="Journal Article"&gt;17&lt;/ref-type&gt;&lt;contributors&gt;&lt;authors&gt;&lt;author&gt;Podsiadlo, D.&lt;/author&gt;&lt;author&gt;Richardson, S.&lt;/author&gt;&lt;/authors&gt;&lt;/contributors&gt;&lt;auth-address&gt;Division of Geriatrics, Royal Victoria Hospital, McGill University, Montreal, Quebec, Canada.&lt;/auth-address&gt;&lt;titles&gt;&lt;title&gt;The timed &amp;quot;Up &amp;amp; Go&amp;quot;: a test of basic functional mobility for frail elderly persons&lt;/title&gt;&lt;secondary-title&gt;J Am Geriatr Soc&lt;/secondary-title&gt;&lt;alt-title&gt;Journal of the American Geriatrics Society&lt;/alt-title&gt;&lt;/titles&gt;&lt;periodical&gt;&lt;full-title&gt;J Am Geriatr Soc&lt;/full-title&gt;&lt;abbr-1&gt;Journal of the American Geriatrics Society&lt;/abbr-1&gt;&lt;/periodical&gt;&lt;alt-periodical&gt;&lt;full-title&gt;J Am Geriatr Soc&lt;/full-title&gt;&lt;abbr-1&gt;Journal of the American Geriatrics Society&lt;/abbr-1&gt;&lt;/alt-periodical&gt;&lt;pages&gt;142-8&lt;/pages&gt;&lt;volume&gt;39&lt;/volume&gt;&lt;number&gt;2&lt;/number&gt;&lt;edition&gt;1991/02/01&lt;/edition&gt;&lt;keywords&gt;&lt;keyword&gt;*Activities of Daily Living&lt;/keyword&gt;&lt;keyword&gt;Aged&lt;/keyword&gt;&lt;keyword&gt;Aged, 80 and over&lt;/keyword&gt;&lt;keyword&gt;Canes&lt;/keyword&gt;&lt;keyword&gt;Female&lt;/keyword&gt;&lt;keyword&gt;Humans&lt;/keyword&gt;&lt;keyword&gt;Male&lt;/keyword&gt;&lt;keyword&gt;Parkinson Disease/physiopathology&lt;/keyword&gt;&lt;keyword&gt;Time Factors&lt;/keyword&gt;&lt;keyword&gt;*Walking&lt;/keyword&gt;&lt;/keywords&gt;&lt;dates&gt;&lt;year&gt;1991&lt;/year&gt;&lt;pub-dates&gt;&lt;date&gt;Feb&lt;/date&gt;&lt;/pub-dates&gt;&lt;/dates&gt;&lt;isbn&gt;0002-8614 (Print)&amp;#xD;0002-8614&lt;/isbn&gt;&lt;accession-num&gt;1991946&lt;/accession-num&gt;&lt;urls&gt;&lt;/urls&gt;&lt;remote-database-provider&gt;NLM&lt;/remote-database-provider&gt;&lt;language&gt;eng&lt;/language&gt;&lt;/record&gt;&lt;/Cite&gt;&lt;/EndNote&gt;</w:instrText>
      </w:r>
      <w:r w:rsidR="00830DC3" w:rsidRPr="00267714">
        <w:rPr>
          <w:rFonts w:ascii="Times New Roman" w:hAnsi="Times New Roman" w:cs="Times New Roman"/>
          <w:sz w:val="24"/>
          <w:szCs w:val="24"/>
        </w:rPr>
        <w:fldChar w:fldCharType="separate"/>
      </w:r>
      <w:r w:rsidR="00830DC3" w:rsidRPr="00267714">
        <w:rPr>
          <w:rFonts w:ascii="Times New Roman" w:hAnsi="Times New Roman" w:cs="Times New Roman"/>
          <w:noProof/>
          <w:sz w:val="24"/>
          <w:szCs w:val="24"/>
          <w:vertAlign w:val="superscript"/>
        </w:rPr>
        <w:t>1</w:t>
      </w:r>
      <w:r w:rsidR="00830DC3" w:rsidRPr="00267714">
        <w:rPr>
          <w:rFonts w:ascii="Times New Roman" w:hAnsi="Times New Roman" w:cs="Times New Roman"/>
          <w:sz w:val="24"/>
          <w:szCs w:val="24"/>
        </w:rPr>
        <w:fldChar w:fldCharType="end"/>
      </w:r>
      <w:r w:rsidR="00A53916" w:rsidRPr="00267714">
        <w:rPr>
          <w:rFonts w:ascii="Times New Roman" w:hAnsi="Times New Roman" w:cs="Times New Roman"/>
          <w:sz w:val="24"/>
          <w:szCs w:val="24"/>
        </w:rPr>
        <w:t xml:space="preserve"> </w:t>
      </w:r>
      <w:r w:rsidRPr="00267714">
        <w:rPr>
          <w:rFonts w:ascii="Times New Roman" w:hAnsi="Times New Roman" w:cs="Times New Roman"/>
          <w:sz w:val="24"/>
          <w:szCs w:val="24"/>
        </w:rPr>
        <w:t>In the study, participants sat</w:t>
      </w:r>
      <w:r w:rsidR="00A53916" w:rsidRPr="00267714">
        <w:rPr>
          <w:rFonts w:ascii="Times New Roman" w:hAnsi="Times New Roman" w:cs="Times New Roman"/>
          <w:sz w:val="24"/>
          <w:szCs w:val="24"/>
        </w:rPr>
        <w:t xml:space="preserve"> </w:t>
      </w:r>
      <w:r w:rsidRPr="00267714">
        <w:rPr>
          <w:rFonts w:ascii="Times New Roman" w:hAnsi="Times New Roman" w:cs="Times New Roman"/>
          <w:sz w:val="24"/>
          <w:szCs w:val="24"/>
        </w:rPr>
        <w:t xml:space="preserve">on a chair </w:t>
      </w:r>
      <w:r w:rsidR="00A53916" w:rsidRPr="00267714">
        <w:rPr>
          <w:rFonts w:ascii="Times New Roman" w:hAnsi="Times New Roman" w:cs="Times New Roman"/>
          <w:sz w:val="24"/>
          <w:szCs w:val="24"/>
        </w:rPr>
        <w:t>without using</w:t>
      </w:r>
      <w:r w:rsidRPr="00267714">
        <w:rPr>
          <w:rFonts w:ascii="Times New Roman" w:hAnsi="Times New Roman" w:cs="Times New Roman"/>
          <w:sz w:val="24"/>
          <w:szCs w:val="24"/>
        </w:rPr>
        <w:t xml:space="preserve"> back support</w:t>
      </w:r>
      <w:r w:rsidR="00565482" w:rsidRPr="00267714">
        <w:rPr>
          <w:rFonts w:ascii="Times New Roman" w:hAnsi="Times New Roman" w:cs="Times New Roman"/>
          <w:sz w:val="24"/>
          <w:szCs w:val="24"/>
        </w:rPr>
        <w:t>, and t</w:t>
      </w:r>
      <w:r w:rsidR="00A53916" w:rsidRPr="00267714">
        <w:rPr>
          <w:rFonts w:ascii="Times New Roman" w:hAnsi="Times New Roman" w:cs="Times New Roman"/>
          <w:sz w:val="24"/>
          <w:szCs w:val="24"/>
        </w:rPr>
        <w:t>ime was measured from</w:t>
      </w:r>
      <w:r w:rsidRPr="00267714">
        <w:rPr>
          <w:rFonts w:ascii="Times New Roman" w:hAnsi="Times New Roman" w:cs="Times New Roman"/>
          <w:sz w:val="24"/>
          <w:szCs w:val="24"/>
        </w:rPr>
        <w:t xml:space="preserve"> </w:t>
      </w:r>
      <w:r w:rsidR="00A53916" w:rsidRPr="00267714">
        <w:rPr>
          <w:rFonts w:ascii="Times New Roman" w:hAnsi="Times New Roman" w:cs="Times New Roman"/>
          <w:sz w:val="24"/>
          <w:szCs w:val="24"/>
        </w:rPr>
        <w:t>the moment when</w:t>
      </w:r>
      <w:r w:rsidRPr="00267714">
        <w:rPr>
          <w:rFonts w:ascii="Times New Roman" w:hAnsi="Times New Roman" w:cs="Times New Roman"/>
          <w:sz w:val="24"/>
          <w:szCs w:val="24"/>
        </w:rPr>
        <w:t xml:space="preserve"> their buttocks lifted from the</w:t>
      </w:r>
      <w:r w:rsidR="00A53916" w:rsidRPr="00267714">
        <w:rPr>
          <w:rFonts w:ascii="Times New Roman" w:hAnsi="Times New Roman" w:cs="Times New Roman"/>
          <w:sz w:val="24"/>
          <w:szCs w:val="24"/>
        </w:rPr>
        <w:t xml:space="preserve"> </w:t>
      </w:r>
      <w:r w:rsidRPr="00267714">
        <w:rPr>
          <w:rFonts w:ascii="Times New Roman" w:hAnsi="Times New Roman" w:cs="Times New Roman"/>
          <w:sz w:val="24"/>
          <w:szCs w:val="24"/>
        </w:rPr>
        <w:t xml:space="preserve">chair </w:t>
      </w:r>
      <w:r w:rsidR="00A53916" w:rsidRPr="00267714">
        <w:rPr>
          <w:rFonts w:ascii="Times New Roman" w:hAnsi="Times New Roman" w:cs="Times New Roman"/>
          <w:sz w:val="24"/>
          <w:szCs w:val="24"/>
        </w:rPr>
        <w:t>to the moment when</w:t>
      </w:r>
      <w:r w:rsidRPr="00267714">
        <w:rPr>
          <w:rFonts w:ascii="Times New Roman" w:hAnsi="Times New Roman" w:cs="Times New Roman"/>
          <w:sz w:val="24"/>
          <w:szCs w:val="24"/>
        </w:rPr>
        <w:t xml:space="preserve"> their buttocks touched the seat</w:t>
      </w:r>
      <w:r w:rsidR="00A53916" w:rsidRPr="00267714">
        <w:rPr>
          <w:rFonts w:ascii="Times New Roman" w:hAnsi="Times New Roman" w:cs="Times New Roman"/>
          <w:sz w:val="24"/>
          <w:szCs w:val="24"/>
        </w:rPr>
        <w:t xml:space="preserve"> again</w:t>
      </w:r>
      <w:r w:rsidRPr="00267714">
        <w:rPr>
          <w:rFonts w:ascii="Times New Roman" w:hAnsi="Times New Roman" w:cs="Times New Roman"/>
          <w:sz w:val="24"/>
          <w:szCs w:val="24"/>
        </w:rPr>
        <w:t xml:space="preserve">. </w:t>
      </w:r>
      <w:r w:rsidR="00B1094B" w:rsidRPr="00267714">
        <w:rPr>
          <w:rFonts w:ascii="Times New Roman" w:hAnsi="Times New Roman" w:cs="Times New Roman"/>
          <w:sz w:val="24"/>
          <w:szCs w:val="24"/>
        </w:rPr>
        <w:t>T</w:t>
      </w:r>
      <w:r w:rsidRPr="00267714">
        <w:rPr>
          <w:rFonts w:ascii="Times New Roman" w:hAnsi="Times New Roman" w:cs="Times New Roman"/>
          <w:sz w:val="24"/>
          <w:szCs w:val="24"/>
        </w:rPr>
        <w:t>ime was</w:t>
      </w:r>
      <w:r w:rsidR="004E019A" w:rsidRPr="00267714">
        <w:rPr>
          <w:rFonts w:ascii="Times New Roman" w:hAnsi="Times New Roman" w:cs="Times New Roman"/>
          <w:sz w:val="24"/>
          <w:szCs w:val="24"/>
        </w:rPr>
        <w:t xml:space="preserve"> </w:t>
      </w:r>
      <w:r w:rsidRPr="00267714">
        <w:rPr>
          <w:rFonts w:ascii="Times New Roman" w:hAnsi="Times New Roman" w:cs="Times New Roman"/>
          <w:sz w:val="24"/>
          <w:szCs w:val="24"/>
        </w:rPr>
        <w:t>recorded by a stopwatch.</w:t>
      </w:r>
      <w:r w:rsidR="004E019A" w:rsidRPr="00267714">
        <w:rPr>
          <w:rFonts w:ascii="Times New Roman" w:hAnsi="Times New Roman" w:cs="Times New Roman"/>
          <w:sz w:val="24"/>
          <w:szCs w:val="24"/>
        </w:rPr>
        <w:t xml:space="preserve"> Each participant performed TUG with two different turning direction</w:t>
      </w:r>
      <w:r w:rsidR="00843F97" w:rsidRPr="00267714">
        <w:rPr>
          <w:rFonts w:ascii="Times New Roman" w:hAnsi="Times New Roman" w:cs="Times New Roman"/>
          <w:sz w:val="24"/>
          <w:szCs w:val="24"/>
        </w:rPr>
        <w:t>s</w:t>
      </w:r>
      <w:r w:rsidR="004E019A" w:rsidRPr="00267714">
        <w:rPr>
          <w:rFonts w:ascii="Times New Roman" w:hAnsi="Times New Roman" w:cs="Times New Roman"/>
          <w:sz w:val="24"/>
          <w:szCs w:val="24"/>
        </w:rPr>
        <w:t>, and the best performance was adopted.</w:t>
      </w:r>
    </w:p>
    <w:p w14:paraId="413BEDFF" w14:textId="5B3687D9" w:rsidR="004E019A" w:rsidRPr="00267714" w:rsidRDefault="004E019A" w:rsidP="001F3800">
      <w:pPr>
        <w:spacing w:line="480" w:lineRule="auto"/>
        <w:jc w:val="left"/>
        <w:rPr>
          <w:rFonts w:ascii="Times New Roman" w:hAnsi="Times New Roman" w:cs="Times New Roman"/>
          <w:i/>
          <w:sz w:val="24"/>
          <w:szCs w:val="24"/>
        </w:rPr>
      </w:pPr>
      <w:r w:rsidRPr="00267714">
        <w:rPr>
          <w:rFonts w:ascii="Times New Roman" w:hAnsi="Times New Roman" w:cs="Times New Roman"/>
          <w:i/>
          <w:sz w:val="24"/>
          <w:szCs w:val="24"/>
        </w:rPr>
        <w:t>Berg Balance Scale</w:t>
      </w:r>
      <w:r w:rsidR="00CA0AE1" w:rsidRPr="00267714">
        <w:rPr>
          <w:rFonts w:ascii="Times New Roman" w:hAnsi="Times New Roman" w:cs="Times New Roman"/>
          <w:i/>
          <w:sz w:val="24"/>
          <w:szCs w:val="24"/>
        </w:rPr>
        <w:t xml:space="preserve"> (BBS)</w:t>
      </w:r>
      <w:r w:rsidRPr="00267714">
        <w:rPr>
          <w:rFonts w:ascii="Times New Roman" w:hAnsi="Times New Roman" w:cs="Times New Roman"/>
          <w:i/>
          <w:sz w:val="24"/>
          <w:szCs w:val="24"/>
        </w:rPr>
        <w:t xml:space="preserve"> </w:t>
      </w:r>
    </w:p>
    <w:p w14:paraId="69BB75D7" w14:textId="57CA89C6" w:rsidR="00416D1F" w:rsidRPr="00267714" w:rsidRDefault="004E019A" w:rsidP="001F3800">
      <w:pPr>
        <w:spacing w:line="480" w:lineRule="auto"/>
        <w:jc w:val="left"/>
        <w:rPr>
          <w:rFonts w:ascii="Times New Roman" w:hAnsi="Times New Roman" w:cs="Times New Roman"/>
          <w:sz w:val="24"/>
          <w:szCs w:val="24"/>
        </w:rPr>
      </w:pPr>
      <w:r w:rsidRPr="00267714">
        <w:rPr>
          <w:rFonts w:ascii="Times New Roman" w:hAnsi="Times New Roman" w:cs="Times New Roman"/>
          <w:sz w:val="24"/>
          <w:szCs w:val="24"/>
        </w:rPr>
        <w:t xml:space="preserve">The BBS is a functional balance measurement and consists of 14 items </w:t>
      </w:r>
      <w:r w:rsidR="002E2E02" w:rsidRPr="00267714">
        <w:rPr>
          <w:rFonts w:ascii="Times New Roman" w:hAnsi="Times New Roman" w:cs="Times New Roman"/>
          <w:sz w:val="24"/>
          <w:szCs w:val="24"/>
        </w:rPr>
        <w:t xml:space="preserve">on a </w:t>
      </w:r>
      <w:r w:rsidRPr="00267714">
        <w:rPr>
          <w:rFonts w:ascii="Times New Roman" w:hAnsi="Times New Roman" w:cs="Times New Roman"/>
          <w:sz w:val="24"/>
          <w:szCs w:val="24"/>
        </w:rPr>
        <w:t>5-point ordinal scale ranging from 0 to 4</w:t>
      </w:r>
      <w:r w:rsidR="002E2E02" w:rsidRPr="00267714">
        <w:rPr>
          <w:rFonts w:ascii="Times New Roman" w:hAnsi="Times New Roman" w:cs="Times New Roman"/>
          <w:sz w:val="24"/>
          <w:szCs w:val="24"/>
        </w:rPr>
        <w:t>.</w:t>
      </w:r>
      <w:r w:rsidR="00830DC3" w:rsidRPr="00267714">
        <w:rPr>
          <w:rFonts w:ascii="Times New Roman" w:hAnsi="Times New Roman" w:cs="Times New Roman"/>
          <w:sz w:val="24"/>
          <w:szCs w:val="24"/>
        </w:rPr>
        <w:fldChar w:fldCharType="begin"/>
      </w:r>
      <w:r w:rsidR="00830DC3" w:rsidRPr="00267714">
        <w:rPr>
          <w:rFonts w:ascii="Times New Roman" w:hAnsi="Times New Roman" w:cs="Times New Roman"/>
          <w:sz w:val="24"/>
          <w:szCs w:val="24"/>
        </w:rPr>
        <w:instrText xml:space="preserve"> ADDIN EN.CITE &lt;EndNote&gt;&lt;Cite&gt;&lt;Author&gt;Berg&lt;/Author&gt;&lt;Year&gt;1995&lt;/Year&gt;&lt;RecNum&gt;22&lt;/RecNum&gt;&lt;DisplayText&gt;&lt;style face="superscript"&gt;2&lt;/style&gt;&lt;/DisplayText&gt;&lt;record&gt;&lt;rec-number&gt;22&lt;/rec-number&gt;&lt;foreign-keys&gt;&lt;key app="EN" db-id="259wttvfuwzr9pet2w6pt59fz9x505zxxea9" timestamp="1547026378"&gt;22&lt;/key&gt;&lt;/foreign-keys&gt;&lt;ref-type name="Journal Article"&gt;17&lt;/ref-type&gt;&lt;contributors&gt;&lt;authors&gt;&lt;author&gt;Berg, K.&lt;/author&gt;&lt;author&gt;Wood-Dauphinee, S.&lt;/author&gt;&lt;author&gt;Williams, J. I.&lt;/author&gt;&lt;/authors&gt;&lt;/contributors&gt;&lt;auth-address&gt;Center for Gerontology and Health Care Research, Brown University, Providence, RI, USA.&lt;/auth-address&gt;&lt;titles&gt;&lt;title&gt;The Balance Scale: reliability assessment with elderly residents and patients with an acute stroke&lt;/title&gt;&lt;secondary-title&gt;Scand J Rehabil Med&lt;/secondary-title&gt;&lt;alt-title&gt;Scandinavian journal of rehabilitation medicine&lt;/alt-title&gt;&lt;/titles&gt;&lt;periodical&gt;&lt;full-title&gt;Scand J Rehabil Med&lt;/full-title&gt;&lt;abbr-1&gt;Scandinavian journal of rehabilitation medicine&lt;/abbr-1&gt;&lt;/periodical&gt;&lt;alt-periodical&gt;&lt;full-title&gt;Scand J Rehabil Med&lt;/full-title&gt;&lt;abbr-1&gt;Scandinavian journal of rehabilitation medicine&lt;/abbr-1&gt;&lt;/alt-periodical&gt;&lt;pages&gt;27-36&lt;/pages&gt;&lt;volume&gt;27&lt;/volume&gt;&lt;number&gt;1&lt;/number&gt;&lt;edition&gt;1995/03/01&lt;/edition&gt;&lt;keywords&gt;&lt;keyword&gt;Acute Disease&lt;/keyword&gt;&lt;keyword&gt;Aged&lt;/keyword&gt;&lt;keyword&gt;Cerebrovascular Disorders/physiopathology/*rehabilitation&lt;/keyword&gt;&lt;keyword&gt;Female&lt;/keyword&gt;&lt;keyword&gt;Geriatric Assessment/statistics &amp;amp; numerical data&lt;/keyword&gt;&lt;keyword&gt;Humans&lt;/keyword&gt;&lt;keyword&gt;Male&lt;/keyword&gt;&lt;keyword&gt;*Postural Balance&lt;/keyword&gt;&lt;keyword&gt;Reproducibility of Results&lt;/keyword&gt;&lt;keyword&gt;Sensation Disorders/*rehabilitation&lt;/keyword&gt;&lt;/keywords&gt;&lt;dates&gt;&lt;year&gt;1995&lt;/year&gt;&lt;pub-dates&gt;&lt;date&gt;Mar&lt;/date&gt;&lt;/pub-dates&gt;&lt;/dates&gt;&lt;isbn&gt;0036-5505 (Print)&amp;#xD;0036-5505&lt;/isbn&gt;&lt;accession-num&gt;7792547&lt;/accession-num&gt;&lt;urls&gt;&lt;/urls&gt;&lt;remote-database-provider&gt;NLM&lt;/remote-database-provider&gt;&lt;language&gt;eng&lt;/language&gt;&lt;/record&gt;&lt;/Cite&gt;&lt;/EndNote&gt;</w:instrText>
      </w:r>
      <w:r w:rsidR="00830DC3" w:rsidRPr="00267714">
        <w:rPr>
          <w:rFonts w:ascii="Times New Roman" w:hAnsi="Times New Roman" w:cs="Times New Roman"/>
          <w:sz w:val="24"/>
          <w:szCs w:val="24"/>
        </w:rPr>
        <w:fldChar w:fldCharType="separate"/>
      </w:r>
      <w:r w:rsidR="00830DC3" w:rsidRPr="00267714">
        <w:rPr>
          <w:rFonts w:ascii="Times New Roman" w:hAnsi="Times New Roman" w:cs="Times New Roman"/>
          <w:noProof/>
          <w:sz w:val="24"/>
          <w:szCs w:val="24"/>
          <w:vertAlign w:val="superscript"/>
        </w:rPr>
        <w:t>2</w:t>
      </w:r>
      <w:r w:rsidR="00830DC3" w:rsidRPr="00267714">
        <w:rPr>
          <w:rFonts w:ascii="Times New Roman" w:hAnsi="Times New Roman" w:cs="Times New Roman"/>
          <w:sz w:val="24"/>
          <w:szCs w:val="24"/>
        </w:rPr>
        <w:fldChar w:fldCharType="end"/>
      </w:r>
      <w:r w:rsidR="00CA0AE1" w:rsidRPr="00267714">
        <w:rPr>
          <w:rFonts w:ascii="Times New Roman" w:hAnsi="Times New Roman" w:cs="Times New Roman"/>
          <w:sz w:val="24"/>
          <w:szCs w:val="24"/>
        </w:rPr>
        <w:t xml:space="preserve"> </w:t>
      </w:r>
      <w:r w:rsidRPr="00267714">
        <w:rPr>
          <w:rFonts w:ascii="Times New Roman" w:hAnsi="Times New Roman" w:cs="Times New Roman"/>
          <w:sz w:val="24"/>
          <w:szCs w:val="24"/>
        </w:rPr>
        <w:t xml:space="preserve">In this scale, 0 indicates unable to perform the task and 4 indicates </w:t>
      </w:r>
      <w:r w:rsidR="00CA0AE1" w:rsidRPr="00267714">
        <w:rPr>
          <w:rFonts w:ascii="Times New Roman" w:hAnsi="Times New Roman" w:cs="Times New Roman"/>
          <w:sz w:val="24"/>
          <w:szCs w:val="24"/>
        </w:rPr>
        <w:t xml:space="preserve">able to </w:t>
      </w:r>
      <w:r w:rsidRPr="00267714">
        <w:rPr>
          <w:rFonts w:ascii="Times New Roman" w:hAnsi="Times New Roman" w:cs="Times New Roman"/>
          <w:sz w:val="24"/>
          <w:szCs w:val="24"/>
        </w:rPr>
        <w:t xml:space="preserve">complete the task. </w:t>
      </w:r>
      <w:r w:rsidR="00CA0AE1" w:rsidRPr="00267714">
        <w:rPr>
          <w:rFonts w:ascii="Times New Roman" w:hAnsi="Times New Roman" w:cs="Times New Roman"/>
          <w:sz w:val="24"/>
          <w:szCs w:val="24"/>
        </w:rPr>
        <w:t xml:space="preserve">Total scores </w:t>
      </w:r>
      <w:r w:rsidRPr="00267714">
        <w:rPr>
          <w:rFonts w:ascii="Times New Roman" w:hAnsi="Times New Roman" w:cs="Times New Roman"/>
          <w:sz w:val="24"/>
          <w:szCs w:val="24"/>
        </w:rPr>
        <w:t>can range from 0 to 56</w:t>
      </w:r>
      <w:r w:rsidR="00CA0AE1" w:rsidRPr="00267714">
        <w:rPr>
          <w:rFonts w:ascii="Times New Roman" w:hAnsi="Times New Roman" w:cs="Times New Roman"/>
          <w:sz w:val="24"/>
          <w:szCs w:val="24"/>
        </w:rPr>
        <w:t xml:space="preserve"> with </w:t>
      </w:r>
      <w:r w:rsidRPr="00267714">
        <w:rPr>
          <w:rFonts w:ascii="Times New Roman" w:hAnsi="Times New Roman" w:cs="Times New Roman"/>
          <w:sz w:val="24"/>
          <w:szCs w:val="24"/>
        </w:rPr>
        <w:t>higher score</w:t>
      </w:r>
      <w:r w:rsidR="00B1094B" w:rsidRPr="00267714">
        <w:rPr>
          <w:rFonts w:ascii="Times New Roman" w:hAnsi="Times New Roman" w:cs="Times New Roman"/>
          <w:sz w:val="24"/>
          <w:szCs w:val="24"/>
        </w:rPr>
        <w:t>s</w:t>
      </w:r>
      <w:r w:rsidR="00CA0AE1" w:rsidRPr="00267714">
        <w:rPr>
          <w:rFonts w:ascii="Times New Roman" w:hAnsi="Times New Roman" w:cs="Times New Roman"/>
          <w:sz w:val="24"/>
          <w:szCs w:val="24"/>
        </w:rPr>
        <w:t xml:space="preserve"> </w:t>
      </w:r>
      <w:r w:rsidR="00B1094B" w:rsidRPr="00267714">
        <w:rPr>
          <w:rFonts w:ascii="Times New Roman" w:hAnsi="Times New Roman" w:cs="Times New Roman"/>
          <w:sz w:val="24"/>
          <w:szCs w:val="24"/>
        </w:rPr>
        <w:t>indicating</w:t>
      </w:r>
      <w:r w:rsidRPr="00267714">
        <w:rPr>
          <w:rFonts w:ascii="Times New Roman" w:hAnsi="Times New Roman" w:cs="Times New Roman"/>
          <w:sz w:val="24"/>
          <w:szCs w:val="24"/>
        </w:rPr>
        <w:t xml:space="preserve"> better postural </w:t>
      </w:r>
      <w:r w:rsidR="00CA0AE1" w:rsidRPr="00267714">
        <w:rPr>
          <w:rFonts w:ascii="Times New Roman" w:hAnsi="Times New Roman" w:cs="Times New Roman"/>
          <w:sz w:val="24"/>
          <w:szCs w:val="24"/>
        </w:rPr>
        <w:t>ability</w:t>
      </w:r>
      <w:r w:rsidRPr="00267714">
        <w:rPr>
          <w:rFonts w:ascii="Times New Roman" w:hAnsi="Times New Roman" w:cs="Times New Roman"/>
          <w:sz w:val="24"/>
          <w:szCs w:val="24"/>
        </w:rPr>
        <w:t>.</w:t>
      </w:r>
    </w:p>
    <w:p w14:paraId="18444117" w14:textId="689FE188" w:rsidR="00BF56D7" w:rsidRPr="00267714" w:rsidRDefault="00BF56D7" w:rsidP="001F3800">
      <w:pPr>
        <w:spacing w:line="480" w:lineRule="auto"/>
        <w:jc w:val="left"/>
        <w:rPr>
          <w:rFonts w:ascii="Times New Roman" w:hAnsi="Times New Roman" w:cs="Times New Roman"/>
          <w:i/>
          <w:sz w:val="24"/>
          <w:szCs w:val="24"/>
        </w:rPr>
      </w:pPr>
      <w:r w:rsidRPr="00267714">
        <w:rPr>
          <w:rFonts w:ascii="Times New Roman" w:hAnsi="Times New Roman" w:cs="Times New Roman"/>
          <w:i/>
          <w:sz w:val="24"/>
          <w:szCs w:val="24"/>
        </w:rPr>
        <w:t>Functional Independence Measure (FIM)</w:t>
      </w:r>
    </w:p>
    <w:p w14:paraId="38D14437" w14:textId="10145A35" w:rsidR="00BF56D7" w:rsidRPr="00267714" w:rsidRDefault="00A05C40" w:rsidP="001F3800">
      <w:pPr>
        <w:spacing w:line="480" w:lineRule="auto"/>
        <w:jc w:val="left"/>
        <w:rPr>
          <w:rFonts w:ascii="Times New Roman" w:hAnsi="Times New Roman" w:cs="Times New Roman"/>
          <w:sz w:val="24"/>
          <w:szCs w:val="24"/>
        </w:rPr>
      </w:pPr>
      <w:r w:rsidRPr="00267714">
        <w:rPr>
          <w:rFonts w:ascii="Times New Roman" w:hAnsi="Times New Roman" w:cs="Times New Roman"/>
          <w:sz w:val="24"/>
          <w:szCs w:val="24"/>
        </w:rPr>
        <w:t xml:space="preserve">FIM is </w:t>
      </w:r>
      <w:r w:rsidR="00B1094B" w:rsidRPr="00267714">
        <w:rPr>
          <w:rFonts w:ascii="Times New Roman" w:hAnsi="Times New Roman" w:cs="Times New Roman"/>
          <w:sz w:val="24"/>
          <w:szCs w:val="24"/>
        </w:rPr>
        <w:t xml:space="preserve">an </w:t>
      </w:r>
      <w:r w:rsidRPr="00267714">
        <w:rPr>
          <w:rFonts w:ascii="Times New Roman" w:hAnsi="Times New Roman" w:cs="Times New Roman"/>
          <w:sz w:val="24"/>
          <w:szCs w:val="24"/>
        </w:rPr>
        <w:t xml:space="preserve">assessment tool for evaluating functional independence of patients in </w:t>
      </w:r>
      <w:r w:rsidR="002E2E02" w:rsidRPr="00267714">
        <w:rPr>
          <w:rFonts w:ascii="Times New Roman" w:hAnsi="Times New Roman" w:cs="Times New Roman"/>
          <w:sz w:val="24"/>
          <w:szCs w:val="24"/>
        </w:rPr>
        <w:t xml:space="preserve">activities </w:t>
      </w:r>
      <w:r w:rsidRPr="00267714">
        <w:rPr>
          <w:rFonts w:ascii="Times New Roman" w:hAnsi="Times New Roman" w:cs="Times New Roman"/>
          <w:sz w:val="24"/>
          <w:szCs w:val="24"/>
        </w:rPr>
        <w:t>of daily living after stroke</w:t>
      </w:r>
      <w:r w:rsidR="00CA5354" w:rsidRPr="00267714">
        <w:rPr>
          <w:rFonts w:ascii="Times New Roman" w:hAnsi="Times New Roman" w:cs="Times New Roman"/>
          <w:sz w:val="24"/>
          <w:szCs w:val="24"/>
        </w:rPr>
        <w:t>.</w:t>
      </w:r>
      <w:r w:rsidR="00830DC3" w:rsidRPr="00267714">
        <w:rPr>
          <w:rFonts w:ascii="Times New Roman" w:hAnsi="Times New Roman" w:cs="Times New Roman"/>
          <w:sz w:val="24"/>
          <w:szCs w:val="24"/>
        </w:rPr>
        <w:fldChar w:fldCharType="begin"/>
      </w:r>
      <w:r w:rsidR="00830DC3" w:rsidRPr="00267714">
        <w:rPr>
          <w:rFonts w:ascii="Times New Roman" w:hAnsi="Times New Roman" w:cs="Times New Roman"/>
          <w:sz w:val="24"/>
          <w:szCs w:val="24"/>
        </w:rPr>
        <w:instrText xml:space="preserve"> ADDIN EN.CITE &lt;EndNote&gt;&lt;Cite&gt;&lt;Author&gt;Linacre&lt;/Author&gt;&lt;Year&gt;1994&lt;/Year&gt;&lt;RecNum&gt;24&lt;/RecNum&gt;&lt;DisplayText&gt;&lt;style face="superscript"&gt;3&lt;/style&gt;&lt;/DisplayText&gt;&lt;record&gt;&lt;rec-number&gt;24&lt;/rec-number&gt;&lt;foreign-keys&gt;&lt;key app="EN" db-id="259wttvfuwzr9pet2w6pt59fz9x505zxxea9" timestamp="1547039620"&gt;24&lt;/key&gt;&lt;/foreign-keys&gt;&lt;ref-type name="Journal Article"&gt;17&lt;/ref-type&gt;&lt;contributors&gt;&lt;authors&gt;&lt;author&gt;Linacre, J. M.&lt;/author&gt;&lt;author&gt;Heinemann, A. W.&lt;/author&gt;&lt;author&gt;Wright, B. D.&lt;/author&gt;&lt;author&gt;Granger, C. V.&lt;/author&gt;&lt;author&gt;Hamilton, B. B.&lt;/author&gt;&lt;/authors&gt;&lt;/contributors&gt;&lt;auth-address&gt;MESA Psychometric Laboratory, Department of Education, University of Chicago.&lt;/auth-address&gt;&lt;titles&gt;&lt;title&gt;The structure and stability of the Functional Independence Measure&lt;/title&gt;&lt;secondary-title&gt;Arch Phys Med Rehabil&lt;/secondary-title&gt;&lt;alt-title&gt;Archives of physical medicine and rehabilitation&lt;/alt-title&gt;&lt;/titles&gt;&lt;periodical&gt;&lt;full-title&gt;Arch Phys Med Rehabil&lt;/full-title&gt;&lt;/periodical&gt;&lt;pages&gt;127-32&lt;/pages&gt;&lt;volume&gt;75&lt;/volume&gt;&lt;number&gt;2&lt;/number&gt;&lt;edition&gt;1994/02/01&lt;/edition&gt;&lt;keywords&gt;&lt;keyword&gt;*Activities of Daily Living&lt;/keyword&gt;&lt;keyword&gt;*Disability Evaluation&lt;/keyword&gt;&lt;keyword&gt;Humans&lt;/keyword&gt;&lt;keyword&gt;Rehabilitation/methods&lt;/keyword&gt;&lt;/keywords&gt;&lt;dates&gt;&lt;year&gt;1994&lt;/year&gt;&lt;pub-dates&gt;&lt;date&gt;Feb&lt;/date&gt;&lt;/pub-dates&gt;&lt;/dates&gt;&lt;isbn&gt;0003-9993 (Print)&amp;#xD;0003-9993&lt;/isbn&gt;&lt;accession-num&gt;8311667&lt;/accession-num&gt;&lt;urls&gt;&lt;/urls&gt;&lt;remote-database-provider&gt;NLM&lt;/remote-database-provider&gt;&lt;language&gt;eng&lt;/language&gt;&lt;/record&gt;&lt;/Cite&gt;&lt;/EndNote&gt;</w:instrText>
      </w:r>
      <w:r w:rsidR="00830DC3" w:rsidRPr="00267714">
        <w:rPr>
          <w:rFonts w:ascii="Times New Roman" w:hAnsi="Times New Roman" w:cs="Times New Roman"/>
          <w:sz w:val="24"/>
          <w:szCs w:val="24"/>
        </w:rPr>
        <w:fldChar w:fldCharType="separate"/>
      </w:r>
      <w:r w:rsidR="00830DC3" w:rsidRPr="00267714">
        <w:rPr>
          <w:rFonts w:ascii="Times New Roman" w:hAnsi="Times New Roman" w:cs="Times New Roman"/>
          <w:noProof/>
          <w:sz w:val="24"/>
          <w:szCs w:val="24"/>
          <w:vertAlign w:val="superscript"/>
        </w:rPr>
        <w:t>3</w:t>
      </w:r>
      <w:r w:rsidR="00830DC3" w:rsidRPr="00267714">
        <w:rPr>
          <w:rFonts w:ascii="Times New Roman" w:hAnsi="Times New Roman" w:cs="Times New Roman"/>
          <w:sz w:val="24"/>
          <w:szCs w:val="24"/>
        </w:rPr>
        <w:fldChar w:fldCharType="end"/>
      </w:r>
      <w:r w:rsidR="00E66874" w:rsidRPr="00267714">
        <w:rPr>
          <w:rFonts w:ascii="Times New Roman" w:hAnsi="Times New Roman" w:cs="Times New Roman"/>
          <w:sz w:val="24"/>
          <w:szCs w:val="24"/>
        </w:rPr>
        <w:t xml:space="preserve"> </w:t>
      </w:r>
      <w:r w:rsidRPr="00267714">
        <w:rPr>
          <w:rFonts w:ascii="Times New Roman" w:hAnsi="Times New Roman" w:cs="Times New Roman"/>
          <w:sz w:val="24"/>
          <w:szCs w:val="24"/>
        </w:rPr>
        <w:t xml:space="preserve">It consists </w:t>
      </w:r>
      <w:r w:rsidR="00B1094B" w:rsidRPr="00267714">
        <w:rPr>
          <w:rFonts w:ascii="Times New Roman" w:hAnsi="Times New Roman" w:cs="Times New Roman"/>
          <w:sz w:val="24"/>
          <w:szCs w:val="24"/>
        </w:rPr>
        <w:t xml:space="preserve">of </w:t>
      </w:r>
      <w:r w:rsidRPr="00267714">
        <w:rPr>
          <w:rFonts w:ascii="Times New Roman" w:hAnsi="Times New Roman" w:cs="Times New Roman"/>
          <w:sz w:val="24"/>
          <w:szCs w:val="24"/>
        </w:rPr>
        <w:t xml:space="preserve">18 items </w:t>
      </w:r>
      <w:r w:rsidR="00B1094B" w:rsidRPr="00267714">
        <w:rPr>
          <w:rFonts w:ascii="Times New Roman" w:hAnsi="Times New Roman" w:cs="Times New Roman"/>
          <w:sz w:val="24"/>
          <w:szCs w:val="24"/>
        </w:rPr>
        <w:t xml:space="preserve">ranging </w:t>
      </w:r>
      <w:r w:rsidRPr="00267714">
        <w:rPr>
          <w:rFonts w:ascii="Times New Roman" w:hAnsi="Times New Roman" w:cs="Times New Roman"/>
          <w:sz w:val="24"/>
          <w:szCs w:val="24"/>
        </w:rPr>
        <w:t xml:space="preserve">from 1 indicating completely dependent to 7 indicating independent without device. The </w:t>
      </w:r>
      <w:r w:rsidR="00CA5354" w:rsidRPr="00267714">
        <w:rPr>
          <w:rFonts w:ascii="Times New Roman" w:hAnsi="Times New Roman" w:cs="Times New Roman"/>
          <w:sz w:val="24"/>
          <w:szCs w:val="24"/>
        </w:rPr>
        <w:t xml:space="preserve">FIM </w:t>
      </w:r>
      <w:r w:rsidRPr="00267714">
        <w:rPr>
          <w:rFonts w:ascii="Times New Roman" w:hAnsi="Times New Roman" w:cs="Times New Roman"/>
          <w:sz w:val="24"/>
          <w:szCs w:val="24"/>
        </w:rPr>
        <w:t>include</w:t>
      </w:r>
      <w:r w:rsidR="00CA5354" w:rsidRPr="00267714">
        <w:rPr>
          <w:rFonts w:ascii="Times New Roman" w:hAnsi="Times New Roman" w:cs="Times New Roman"/>
          <w:sz w:val="24"/>
          <w:szCs w:val="24"/>
        </w:rPr>
        <w:t>s</w:t>
      </w:r>
      <w:r w:rsidRPr="00267714">
        <w:rPr>
          <w:rFonts w:ascii="Times New Roman" w:hAnsi="Times New Roman" w:cs="Times New Roman"/>
          <w:sz w:val="24"/>
          <w:szCs w:val="24"/>
        </w:rPr>
        <w:t xml:space="preserve"> 13 items assessing motor aspect of daily functioning, and 5 items assessing cognitive aspects of daily functioning. In total, FIM score</w:t>
      </w:r>
      <w:r w:rsidR="00B1094B" w:rsidRPr="00267714">
        <w:rPr>
          <w:rFonts w:ascii="Times New Roman" w:hAnsi="Times New Roman" w:cs="Times New Roman"/>
          <w:sz w:val="24"/>
          <w:szCs w:val="24"/>
        </w:rPr>
        <w:t>s</w:t>
      </w:r>
      <w:r w:rsidRPr="00267714">
        <w:rPr>
          <w:rFonts w:ascii="Times New Roman" w:hAnsi="Times New Roman" w:cs="Times New Roman"/>
          <w:sz w:val="24"/>
          <w:szCs w:val="24"/>
        </w:rPr>
        <w:t xml:space="preserve"> can range from 18 to 126 with higher score</w:t>
      </w:r>
      <w:r w:rsidR="00B1094B" w:rsidRPr="00267714">
        <w:rPr>
          <w:rFonts w:ascii="Times New Roman" w:hAnsi="Times New Roman" w:cs="Times New Roman"/>
          <w:sz w:val="24"/>
          <w:szCs w:val="24"/>
        </w:rPr>
        <w:t>s</w:t>
      </w:r>
      <w:r w:rsidRPr="00267714">
        <w:rPr>
          <w:rFonts w:ascii="Times New Roman" w:hAnsi="Times New Roman" w:cs="Times New Roman"/>
          <w:sz w:val="24"/>
          <w:szCs w:val="24"/>
        </w:rPr>
        <w:t xml:space="preserve"> indicat</w:t>
      </w:r>
      <w:r w:rsidR="00B1094B" w:rsidRPr="00267714">
        <w:rPr>
          <w:rFonts w:ascii="Times New Roman" w:hAnsi="Times New Roman" w:cs="Times New Roman"/>
          <w:sz w:val="24"/>
          <w:szCs w:val="24"/>
        </w:rPr>
        <w:t>ing</w:t>
      </w:r>
      <w:r w:rsidRPr="00267714">
        <w:rPr>
          <w:rFonts w:ascii="Times New Roman" w:hAnsi="Times New Roman" w:cs="Times New Roman"/>
          <w:sz w:val="24"/>
          <w:szCs w:val="24"/>
        </w:rPr>
        <w:t xml:space="preserve"> </w:t>
      </w:r>
      <w:r w:rsidR="00B1094B" w:rsidRPr="00267714">
        <w:rPr>
          <w:rFonts w:ascii="Times New Roman" w:hAnsi="Times New Roman" w:cs="Times New Roman"/>
          <w:sz w:val="24"/>
          <w:szCs w:val="24"/>
        </w:rPr>
        <w:t xml:space="preserve">better </w:t>
      </w:r>
      <w:r w:rsidRPr="00267714">
        <w:rPr>
          <w:rFonts w:ascii="Times New Roman" w:hAnsi="Times New Roman" w:cs="Times New Roman"/>
          <w:sz w:val="24"/>
          <w:szCs w:val="24"/>
        </w:rPr>
        <w:t>daily function.</w:t>
      </w:r>
    </w:p>
    <w:p w14:paraId="14371DA8" w14:textId="67828A6B" w:rsidR="00BF56D7" w:rsidRPr="00267714" w:rsidRDefault="00BF56D7" w:rsidP="001F3800">
      <w:pPr>
        <w:spacing w:line="480" w:lineRule="auto"/>
        <w:jc w:val="left"/>
        <w:rPr>
          <w:rFonts w:ascii="Times New Roman" w:hAnsi="Times New Roman" w:cs="Times New Roman"/>
          <w:sz w:val="24"/>
          <w:szCs w:val="24"/>
        </w:rPr>
      </w:pPr>
      <w:r w:rsidRPr="00267714">
        <w:rPr>
          <w:rFonts w:ascii="Times New Roman" w:hAnsi="Times New Roman" w:cs="Times New Roman"/>
          <w:i/>
          <w:sz w:val="24"/>
          <w:szCs w:val="24"/>
        </w:rPr>
        <w:lastRenderedPageBreak/>
        <w:t>Gait Speed</w:t>
      </w:r>
      <w:r w:rsidRPr="00267714">
        <w:rPr>
          <w:rFonts w:ascii="Times New Roman" w:hAnsi="Times New Roman" w:cs="Times New Roman"/>
          <w:sz w:val="24"/>
          <w:szCs w:val="24"/>
        </w:rPr>
        <w:t xml:space="preserve"> </w:t>
      </w:r>
    </w:p>
    <w:p w14:paraId="76A9C728" w14:textId="0E0F7CF7" w:rsidR="00CA0AE1" w:rsidRPr="00267714" w:rsidRDefault="00BF56D7" w:rsidP="001F3800">
      <w:pPr>
        <w:spacing w:line="480" w:lineRule="auto"/>
        <w:jc w:val="left"/>
        <w:rPr>
          <w:rFonts w:ascii="Times New Roman" w:hAnsi="Times New Roman" w:cs="Times New Roman"/>
          <w:sz w:val="24"/>
          <w:szCs w:val="24"/>
        </w:rPr>
      </w:pPr>
      <w:r w:rsidRPr="00267714">
        <w:rPr>
          <w:rFonts w:ascii="Times New Roman" w:hAnsi="Times New Roman" w:cs="Times New Roman"/>
          <w:sz w:val="24"/>
          <w:szCs w:val="24"/>
        </w:rPr>
        <w:t>Participants are instructed to walk straight as fast as possible</w:t>
      </w:r>
      <w:r w:rsidR="00CA5354" w:rsidRPr="00267714">
        <w:rPr>
          <w:rFonts w:ascii="Times New Roman" w:hAnsi="Times New Roman" w:cs="Times New Roman"/>
          <w:sz w:val="24"/>
          <w:szCs w:val="24"/>
        </w:rPr>
        <w:t>,</w:t>
      </w:r>
      <w:r w:rsidRPr="00267714">
        <w:rPr>
          <w:rFonts w:ascii="Times New Roman" w:hAnsi="Times New Roman" w:cs="Times New Roman"/>
          <w:sz w:val="24"/>
          <w:szCs w:val="24"/>
        </w:rPr>
        <w:t xml:space="preserve"> for 13m. If </w:t>
      </w:r>
      <w:r w:rsidR="00B1094B" w:rsidRPr="00267714">
        <w:rPr>
          <w:rFonts w:ascii="Times New Roman" w:hAnsi="Times New Roman" w:cs="Times New Roman"/>
          <w:sz w:val="24"/>
          <w:szCs w:val="24"/>
        </w:rPr>
        <w:t xml:space="preserve">participants </w:t>
      </w:r>
      <w:r w:rsidRPr="00267714">
        <w:rPr>
          <w:rFonts w:ascii="Times New Roman" w:hAnsi="Times New Roman" w:cs="Times New Roman"/>
          <w:sz w:val="24"/>
          <w:szCs w:val="24"/>
        </w:rPr>
        <w:t xml:space="preserve">could not walk independently at baseline, walking aids such as canes or orthosis </w:t>
      </w:r>
      <w:r w:rsidR="00B1094B" w:rsidRPr="00267714">
        <w:rPr>
          <w:rFonts w:ascii="Times New Roman" w:hAnsi="Times New Roman" w:cs="Times New Roman"/>
          <w:sz w:val="24"/>
          <w:szCs w:val="24"/>
        </w:rPr>
        <w:t>were</w:t>
      </w:r>
      <w:r w:rsidRPr="00267714">
        <w:rPr>
          <w:rFonts w:ascii="Times New Roman" w:hAnsi="Times New Roman" w:cs="Times New Roman"/>
          <w:sz w:val="24"/>
          <w:szCs w:val="24"/>
        </w:rPr>
        <w:t xml:space="preserve"> used, </w:t>
      </w:r>
      <w:r w:rsidR="00B1094B" w:rsidRPr="00267714">
        <w:rPr>
          <w:rFonts w:ascii="Times New Roman" w:hAnsi="Times New Roman" w:cs="Times New Roman"/>
          <w:sz w:val="24"/>
          <w:szCs w:val="24"/>
        </w:rPr>
        <w:t xml:space="preserve">and </w:t>
      </w:r>
      <w:r w:rsidRPr="00267714">
        <w:rPr>
          <w:rFonts w:ascii="Times New Roman" w:hAnsi="Times New Roman" w:cs="Times New Roman"/>
          <w:sz w:val="24"/>
          <w:szCs w:val="24"/>
        </w:rPr>
        <w:t xml:space="preserve">the same walking aids </w:t>
      </w:r>
      <w:r w:rsidR="00B1094B" w:rsidRPr="00267714">
        <w:rPr>
          <w:rFonts w:ascii="Times New Roman" w:hAnsi="Times New Roman" w:cs="Times New Roman"/>
          <w:sz w:val="24"/>
          <w:szCs w:val="24"/>
        </w:rPr>
        <w:t xml:space="preserve">were subsequently </w:t>
      </w:r>
      <w:r w:rsidRPr="00267714">
        <w:rPr>
          <w:rFonts w:ascii="Times New Roman" w:hAnsi="Times New Roman" w:cs="Times New Roman"/>
          <w:sz w:val="24"/>
          <w:szCs w:val="24"/>
        </w:rPr>
        <w:t xml:space="preserve">also used at follow up assessment. The time in the middle 10m </w:t>
      </w:r>
      <w:r w:rsidR="00CA5354" w:rsidRPr="00267714">
        <w:rPr>
          <w:rFonts w:ascii="Times New Roman" w:hAnsi="Times New Roman" w:cs="Times New Roman"/>
          <w:sz w:val="24"/>
          <w:szCs w:val="24"/>
        </w:rPr>
        <w:t xml:space="preserve">was </w:t>
      </w:r>
      <w:r w:rsidRPr="00267714">
        <w:rPr>
          <w:rFonts w:ascii="Times New Roman" w:hAnsi="Times New Roman" w:cs="Times New Roman"/>
          <w:sz w:val="24"/>
          <w:szCs w:val="24"/>
        </w:rPr>
        <w:t>recorded by a stopwatch.</w:t>
      </w:r>
    </w:p>
    <w:p w14:paraId="59313CAE" w14:textId="67FFDDF9" w:rsidR="00CA0AE1" w:rsidRPr="00267714" w:rsidRDefault="00CA0AE1" w:rsidP="001F3800">
      <w:pPr>
        <w:spacing w:line="480" w:lineRule="auto"/>
        <w:jc w:val="left"/>
        <w:rPr>
          <w:rFonts w:ascii="Times New Roman" w:hAnsi="Times New Roman" w:cs="Times New Roman"/>
          <w:i/>
          <w:sz w:val="24"/>
          <w:szCs w:val="24"/>
        </w:rPr>
      </w:pPr>
      <w:proofErr w:type="spellStart"/>
      <w:r w:rsidRPr="00267714">
        <w:rPr>
          <w:rFonts w:ascii="Times New Roman" w:hAnsi="Times New Roman" w:cs="Times New Roman"/>
          <w:i/>
          <w:sz w:val="24"/>
          <w:szCs w:val="24"/>
        </w:rPr>
        <w:t>Fugl</w:t>
      </w:r>
      <w:proofErr w:type="spellEnd"/>
      <w:r w:rsidRPr="00267714">
        <w:rPr>
          <w:rFonts w:ascii="Times New Roman" w:hAnsi="Times New Roman" w:cs="Times New Roman"/>
          <w:i/>
          <w:sz w:val="24"/>
          <w:szCs w:val="24"/>
        </w:rPr>
        <w:t xml:space="preserve">-Meyer Assessment (F-M) </w:t>
      </w:r>
    </w:p>
    <w:p w14:paraId="025F7E40" w14:textId="77D55E98" w:rsidR="00CA0AE1" w:rsidRPr="00267714" w:rsidRDefault="00CA0AE1" w:rsidP="001F3800">
      <w:pPr>
        <w:spacing w:line="480" w:lineRule="auto"/>
        <w:ind w:firstLine="840"/>
        <w:jc w:val="left"/>
        <w:rPr>
          <w:rFonts w:ascii="Times New Roman" w:hAnsi="Times New Roman" w:cs="Times New Roman"/>
          <w:sz w:val="24"/>
          <w:szCs w:val="24"/>
        </w:rPr>
      </w:pPr>
      <w:r w:rsidRPr="00267714">
        <w:rPr>
          <w:rFonts w:ascii="Times New Roman" w:hAnsi="Times New Roman" w:cs="Times New Roman"/>
          <w:sz w:val="24"/>
          <w:szCs w:val="24"/>
        </w:rPr>
        <w:t>The F-M is a stroke-specific, performance-based impairment index to assess motor functioning after stroke. It examines movement, coordination, and reflex action of the upper and lower extremities</w:t>
      </w:r>
      <w:r w:rsidR="00CA5354" w:rsidRPr="00267714">
        <w:rPr>
          <w:rFonts w:ascii="Times New Roman" w:hAnsi="Times New Roman" w:cs="Times New Roman"/>
          <w:sz w:val="24"/>
          <w:szCs w:val="24"/>
        </w:rPr>
        <w:t>.</w:t>
      </w:r>
      <w:r w:rsidR="00830DC3" w:rsidRPr="00267714">
        <w:rPr>
          <w:rFonts w:ascii="Times New Roman" w:hAnsi="Times New Roman" w:cs="Times New Roman"/>
          <w:sz w:val="24"/>
          <w:szCs w:val="24"/>
        </w:rPr>
        <w:fldChar w:fldCharType="begin"/>
      </w:r>
      <w:r w:rsidR="00830DC3" w:rsidRPr="00267714">
        <w:rPr>
          <w:rFonts w:ascii="Times New Roman" w:hAnsi="Times New Roman" w:cs="Times New Roman"/>
          <w:sz w:val="24"/>
          <w:szCs w:val="24"/>
        </w:rPr>
        <w:instrText xml:space="preserve"> ADDIN EN.CITE &lt;EndNote&gt;&lt;Cite&gt;&lt;Author&gt;Fugl-Meyer&lt;/Author&gt;&lt;Year&gt;1975&lt;/Year&gt;&lt;RecNum&gt;23&lt;/RecNum&gt;&lt;DisplayText&gt;&lt;style face="superscript"&gt;4&lt;/style&gt;&lt;/DisplayText&gt;&lt;record&gt;&lt;rec-number&gt;23&lt;/rec-number&gt;&lt;foreign-keys&gt;&lt;key app="EN" db-id="259wttvfuwzr9pet2w6pt59fz9x505zxxea9" timestamp="1547027004"&gt;23&lt;/key&gt;&lt;/foreign-keys&gt;&lt;ref-type name="Journal Article"&gt;17&lt;/ref-type&gt;&lt;contributors&gt;&lt;authors&gt;&lt;author&gt;Fugl-Meyer, A. R.&lt;/author&gt;&lt;author&gt;Jaasko, L.&lt;/author&gt;&lt;author&gt;Leyman, I.&lt;/author&gt;&lt;author&gt;Olsson, S.&lt;/author&gt;&lt;author&gt;Steglind, S.&lt;/author&gt;&lt;/authors&gt;&lt;/contributors&gt;&lt;titles&gt;&lt;title&gt;The post-stroke hemiplegic patient. 1. a method for evaluation of physical performance&lt;/title&gt;&lt;secondary-title&gt;Scand J Rehabil Med&lt;/secondary-title&gt;&lt;alt-title&gt;Scandinavian journal of rehabilitation medicine&lt;/alt-title&gt;&lt;/titles&gt;&lt;periodical&gt;&lt;full-title&gt;Scand J Rehabil Med&lt;/full-title&gt;&lt;abbr-1&gt;Scandinavian journal of rehabilitation medicine&lt;/abbr-1&gt;&lt;/periodical&gt;&lt;alt-periodical&gt;&lt;full-title&gt;Scand J Rehabil Med&lt;/full-title&gt;&lt;abbr-1&gt;Scandinavian journal of rehabilitation medicine&lt;/abbr-1&gt;&lt;/alt-periodical&gt;&lt;pages&gt;13-31&lt;/pages&gt;&lt;volume&gt;7&lt;/volume&gt;&lt;number&gt;1&lt;/number&gt;&lt;edition&gt;1975/01/01&lt;/edition&gt;&lt;keywords&gt;&lt;keyword&gt;Ankle/physiopathology&lt;/keyword&gt;&lt;keyword&gt;Cerebrovascular Disorders/*physiopathology&lt;/keyword&gt;&lt;keyword&gt;Disability Evaluation/*methods&lt;/keyword&gt;&lt;keyword&gt;Elbow/physiopathology&lt;/keyword&gt;&lt;keyword&gt;Follow-Up Studies&lt;/keyword&gt;&lt;keyword&gt;Hand/physiopathology&lt;/keyword&gt;&lt;keyword&gt;Hemiplegia/*physiopathology&lt;/keyword&gt;&lt;keyword&gt;Hip/physiopathology&lt;/keyword&gt;&lt;keyword&gt;Humans&lt;/keyword&gt;&lt;keyword&gt;Knee/physiopathology&lt;/keyword&gt;&lt;keyword&gt;Motor Skills&lt;/keyword&gt;&lt;keyword&gt;Reflex&lt;/keyword&gt;&lt;keyword&gt;Sensation&lt;/keyword&gt;&lt;keyword&gt;Shoulder/physiopathology&lt;/keyword&gt;&lt;keyword&gt;Wrist/physiopathology&lt;/keyword&gt;&lt;/keywords&gt;&lt;dates&gt;&lt;year&gt;1975&lt;/year&gt;&lt;/dates&gt;&lt;isbn&gt;0036-5505 (Print)&amp;#xD;0036-5505&lt;/isbn&gt;&lt;accession-num&gt;1135616&lt;/accession-num&gt;&lt;urls&gt;&lt;/urls&gt;&lt;remote-database-provider&gt;NLM&lt;/remote-database-provider&gt;&lt;language&gt;eng&lt;/language&gt;&lt;/record&gt;&lt;/Cite&gt;&lt;/EndNote&gt;</w:instrText>
      </w:r>
      <w:r w:rsidR="00830DC3" w:rsidRPr="00267714">
        <w:rPr>
          <w:rFonts w:ascii="Times New Roman" w:hAnsi="Times New Roman" w:cs="Times New Roman"/>
          <w:sz w:val="24"/>
          <w:szCs w:val="24"/>
        </w:rPr>
        <w:fldChar w:fldCharType="separate"/>
      </w:r>
      <w:r w:rsidR="00830DC3" w:rsidRPr="00267714">
        <w:rPr>
          <w:rFonts w:ascii="Times New Roman" w:hAnsi="Times New Roman" w:cs="Times New Roman"/>
          <w:noProof/>
          <w:sz w:val="24"/>
          <w:szCs w:val="24"/>
          <w:vertAlign w:val="superscript"/>
        </w:rPr>
        <w:t>4</w:t>
      </w:r>
      <w:r w:rsidR="00830DC3" w:rsidRPr="00267714">
        <w:rPr>
          <w:rFonts w:ascii="Times New Roman" w:hAnsi="Times New Roman" w:cs="Times New Roman"/>
          <w:sz w:val="24"/>
          <w:szCs w:val="24"/>
        </w:rPr>
        <w:fldChar w:fldCharType="end"/>
      </w:r>
      <w:r w:rsidRPr="00267714">
        <w:rPr>
          <w:rFonts w:ascii="Times New Roman" w:hAnsi="Times New Roman" w:cs="Times New Roman"/>
          <w:sz w:val="24"/>
          <w:szCs w:val="24"/>
        </w:rPr>
        <w:t xml:space="preserve"> </w:t>
      </w:r>
      <w:r w:rsidR="00A63E90" w:rsidRPr="00267714">
        <w:rPr>
          <w:rFonts w:ascii="Times New Roman" w:hAnsi="Times New Roman" w:cs="Times New Roman"/>
          <w:sz w:val="24"/>
          <w:szCs w:val="24"/>
        </w:rPr>
        <w:t>For upper limb motor function</w:t>
      </w:r>
      <w:r w:rsidR="00B1094B" w:rsidRPr="00267714">
        <w:rPr>
          <w:rFonts w:ascii="Times New Roman" w:hAnsi="Times New Roman" w:cs="Times New Roman"/>
          <w:sz w:val="24"/>
          <w:szCs w:val="24"/>
        </w:rPr>
        <w:t>ing</w:t>
      </w:r>
      <w:r w:rsidR="00A63E90" w:rsidRPr="00267714">
        <w:rPr>
          <w:rFonts w:ascii="Times New Roman" w:hAnsi="Times New Roman" w:cs="Times New Roman"/>
          <w:sz w:val="24"/>
          <w:szCs w:val="24"/>
        </w:rPr>
        <w:t>,</w:t>
      </w:r>
      <w:r w:rsidR="00B1094B" w:rsidRPr="00267714">
        <w:rPr>
          <w:rFonts w:ascii="Times New Roman" w:hAnsi="Times New Roman" w:cs="Times New Roman"/>
          <w:sz w:val="24"/>
          <w:szCs w:val="24"/>
        </w:rPr>
        <w:t xml:space="preserve"> the</w:t>
      </w:r>
      <w:r w:rsidR="00BF56D7" w:rsidRPr="00267714">
        <w:rPr>
          <w:rFonts w:ascii="Times New Roman" w:hAnsi="Times New Roman" w:cs="Times New Roman"/>
          <w:sz w:val="24"/>
          <w:szCs w:val="24"/>
        </w:rPr>
        <w:t xml:space="preserve"> examiner </w:t>
      </w:r>
      <w:r w:rsidR="00B1094B" w:rsidRPr="00267714">
        <w:rPr>
          <w:rFonts w:ascii="Times New Roman" w:hAnsi="Times New Roman" w:cs="Times New Roman"/>
          <w:sz w:val="24"/>
          <w:szCs w:val="24"/>
        </w:rPr>
        <w:t>assesses</w:t>
      </w:r>
      <w:r w:rsidRPr="00267714">
        <w:rPr>
          <w:rFonts w:ascii="Times New Roman" w:hAnsi="Times New Roman" w:cs="Times New Roman"/>
          <w:sz w:val="24"/>
          <w:szCs w:val="24"/>
        </w:rPr>
        <w:t xml:space="preserve"> </w:t>
      </w:r>
      <w:r w:rsidR="00BF56D7" w:rsidRPr="00267714">
        <w:rPr>
          <w:rFonts w:ascii="Times New Roman" w:hAnsi="Times New Roman" w:cs="Times New Roman"/>
          <w:sz w:val="24"/>
          <w:szCs w:val="24"/>
        </w:rPr>
        <w:t>3</w:t>
      </w:r>
      <w:r w:rsidR="00A63E90" w:rsidRPr="00267714">
        <w:rPr>
          <w:rFonts w:ascii="Times New Roman" w:hAnsi="Times New Roman" w:cs="Times New Roman"/>
          <w:sz w:val="24"/>
          <w:szCs w:val="24"/>
        </w:rPr>
        <w:t xml:space="preserve">1 items of </w:t>
      </w:r>
      <w:r w:rsidR="00B1094B" w:rsidRPr="00267714">
        <w:rPr>
          <w:rFonts w:ascii="Times New Roman" w:hAnsi="Times New Roman" w:cs="Times New Roman"/>
          <w:sz w:val="24"/>
          <w:szCs w:val="24"/>
        </w:rPr>
        <w:t xml:space="preserve">a </w:t>
      </w:r>
      <w:r w:rsidR="00A63E90" w:rsidRPr="00267714">
        <w:rPr>
          <w:rFonts w:ascii="Times New Roman" w:hAnsi="Times New Roman" w:cs="Times New Roman"/>
          <w:sz w:val="24"/>
          <w:szCs w:val="24"/>
        </w:rPr>
        <w:t xml:space="preserve">3-point ordinal scale ranging from 0 to 2 and 2 items of </w:t>
      </w:r>
      <w:r w:rsidR="00B1094B" w:rsidRPr="00267714">
        <w:rPr>
          <w:rFonts w:ascii="Times New Roman" w:hAnsi="Times New Roman" w:cs="Times New Roman"/>
          <w:sz w:val="24"/>
          <w:szCs w:val="24"/>
        </w:rPr>
        <w:t xml:space="preserve">a </w:t>
      </w:r>
      <w:r w:rsidR="00A63E90" w:rsidRPr="00267714">
        <w:rPr>
          <w:rFonts w:ascii="Times New Roman" w:hAnsi="Times New Roman" w:cs="Times New Roman"/>
          <w:sz w:val="24"/>
          <w:szCs w:val="24"/>
        </w:rPr>
        <w:t>2-point ordinal scale of 0 or 2. In total, F-M for upper extremities can range from 0 to 66</w:t>
      </w:r>
      <w:r w:rsidR="00CA5354" w:rsidRPr="00267714">
        <w:rPr>
          <w:rFonts w:ascii="Times New Roman" w:hAnsi="Times New Roman" w:cs="Times New Roman"/>
          <w:sz w:val="24"/>
          <w:szCs w:val="24"/>
        </w:rPr>
        <w:t>,</w:t>
      </w:r>
      <w:r w:rsidR="00A63E90" w:rsidRPr="00267714">
        <w:rPr>
          <w:rFonts w:ascii="Times New Roman" w:hAnsi="Times New Roman" w:cs="Times New Roman"/>
          <w:sz w:val="24"/>
          <w:szCs w:val="24"/>
        </w:rPr>
        <w:t xml:space="preserve"> with higher score</w:t>
      </w:r>
      <w:r w:rsidR="00B1094B" w:rsidRPr="00267714">
        <w:rPr>
          <w:rFonts w:ascii="Times New Roman" w:hAnsi="Times New Roman" w:cs="Times New Roman"/>
          <w:sz w:val="24"/>
          <w:szCs w:val="24"/>
        </w:rPr>
        <w:t>s</w:t>
      </w:r>
      <w:r w:rsidR="00A63E90" w:rsidRPr="00267714">
        <w:rPr>
          <w:rFonts w:ascii="Times New Roman" w:hAnsi="Times New Roman" w:cs="Times New Roman"/>
          <w:sz w:val="24"/>
          <w:szCs w:val="24"/>
        </w:rPr>
        <w:t xml:space="preserve"> </w:t>
      </w:r>
      <w:r w:rsidR="00B1094B" w:rsidRPr="00267714">
        <w:rPr>
          <w:rFonts w:ascii="Times New Roman" w:hAnsi="Times New Roman" w:cs="Times New Roman"/>
          <w:sz w:val="24"/>
          <w:szCs w:val="24"/>
        </w:rPr>
        <w:t>indicating</w:t>
      </w:r>
      <w:r w:rsidR="00A63E90" w:rsidRPr="00267714">
        <w:rPr>
          <w:rFonts w:ascii="Times New Roman" w:hAnsi="Times New Roman" w:cs="Times New Roman"/>
          <w:sz w:val="24"/>
          <w:szCs w:val="24"/>
        </w:rPr>
        <w:t xml:space="preserve"> better motor function. For lower limb motor function, </w:t>
      </w:r>
      <w:r w:rsidR="00B1094B" w:rsidRPr="00267714">
        <w:rPr>
          <w:rFonts w:ascii="Times New Roman" w:hAnsi="Times New Roman" w:cs="Times New Roman"/>
          <w:sz w:val="24"/>
          <w:szCs w:val="24"/>
        </w:rPr>
        <w:t xml:space="preserve">the </w:t>
      </w:r>
      <w:r w:rsidR="00BF56D7" w:rsidRPr="00267714">
        <w:rPr>
          <w:rFonts w:ascii="Times New Roman" w:hAnsi="Times New Roman" w:cs="Times New Roman"/>
          <w:sz w:val="24"/>
          <w:szCs w:val="24"/>
        </w:rPr>
        <w:t>examiner assess</w:t>
      </w:r>
      <w:r w:rsidR="00B1094B" w:rsidRPr="00267714">
        <w:rPr>
          <w:rFonts w:ascii="Times New Roman" w:hAnsi="Times New Roman" w:cs="Times New Roman"/>
          <w:sz w:val="24"/>
          <w:szCs w:val="24"/>
        </w:rPr>
        <w:t>es</w:t>
      </w:r>
      <w:r w:rsidR="00BF56D7" w:rsidRPr="00267714">
        <w:rPr>
          <w:rFonts w:ascii="Times New Roman" w:hAnsi="Times New Roman" w:cs="Times New Roman"/>
          <w:sz w:val="24"/>
          <w:szCs w:val="24"/>
        </w:rPr>
        <w:t xml:space="preserve"> </w:t>
      </w:r>
      <w:r w:rsidR="00A63E90" w:rsidRPr="00267714">
        <w:rPr>
          <w:rFonts w:ascii="Times New Roman" w:hAnsi="Times New Roman" w:cs="Times New Roman"/>
          <w:sz w:val="24"/>
          <w:szCs w:val="24"/>
        </w:rPr>
        <w:t>15 items of</w:t>
      </w:r>
      <w:r w:rsidR="00B1094B" w:rsidRPr="00267714">
        <w:rPr>
          <w:rFonts w:ascii="Times New Roman" w:hAnsi="Times New Roman" w:cs="Times New Roman"/>
          <w:sz w:val="24"/>
          <w:szCs w:val="24"/>
        </w:rPr>
        <w:t xml:space="preserve"> a</w:t>
      </w:r>
      <w:r w:rsidR="00A63E90" w:rsidRPr="00267714">
        <w:rPr>
          <w:rFonts w:ascii="Times New Roman" w:hAnsi="Times New Roman" w:cs="Times New Roman"/>
          <w:sz w:val="24"/>
          <w:szCs w:val="24"/>
        </w:rPr>
        <w:t xml:space="preserve"> 3-point ordinal scale ranging from 0 to 2 and 2 items of </w:t>
      </w:r>
      <w:r w:rsidR="00B1094B" w:rsidRPr="00267714">
        <w:rPr>
          <w:rFonts w:ascii="Times New Roman" w:hAnsi="Times New Roman" w:cs="Times New Roman"/>
          <w:sz w:val="24"/>
          <w:szCs w:val="24"/>
        </w:rPr>
        <w:t xml:space="preserve">a </w:t>
      </w:r>
      <w:r w:rsidR="00A63E90" w:rsidRPr="00267714">
        <w:rPr>
          <w:rFonts w:ascii="Times New Roman" w:hAnsi="Times New Roman" w:cs="Times New Roman"/>
          <w:sz w:val="24"/>
          <w:szCs w:val="24"/>
        </w:rPr>
        <w:t>2-point ordinal scale of 0 or 2.</w:t>
      </w:r>
      <w:r w:rsidR="00BF56D7" w:rsidRPr="00267714">
        <w:rPr>
          <w:rFonts w:ascii="Times New Roman" w:hAnsi="Times New Roman" w:cs="Times New Roman"/>
          <w:sz w:val="24"/>
          <w:szCs w:val="24"/>
        </w:rPr>
        <w:t xml:space="preserve"> In total, F-M for lower extremities can range from 0 to 34</w:t>
      </w:r>
      <w:r w:rsidR="00CA5354" w:rsidRPr="00267714">
        <w:rPr>
          <w:rFonts w:ascii="Times New Roman" w:hAnsi="Times New Roman" w:cs="Times New Roman"/>
          <w:sz w:val="24"/>
          <w:szCs w:val="24"/>
        </w:rPr>
        <w:t>,</w:t>
      </w:r>
      <w:r w:rsidR="00BF56D7" w:rsidRPr="00267714">
        <w:rPr>
          <w:rFonts w:ascii="Times New Roman" w:hAnsi="Times New Roman" w:cs="Times New Roman"/>
          <w:sz w:val="24"/>
          <w:szCs w:val="24"/>
        </w:rPr>
        <w:t xml:space="preserve"> with higher score</w:t>
      </w:r>
      <w:r w:rsidR="00B1094B" w:rsidRPr="00267714">
        <w:rPr>
          <w:rFonts w:ascii="Times New Roman" w:hAnsi="Times New Roman" w:cs="Times New Roman"/>
          <w:sz w:val="24"/>
          <w:szCs w:val="24"/>
        </w:rPr>
        <w:t>s</w:t>
      </w:r>
      <w:r w:rsidR="00BF56D7" w:rsidRPr="00267714">
        <w:rPr>
          <w:rFonts w:ascii="Times New Roman" w:hAnsi="Times New Roman" w:cs="Times New Roman"/>
          <w:sz w:val="24"/>
          <w:szCs w:val="24"/>
        </w:rPr>
        <w:t xml:space="preserve"> </w:t>
      </w:r>
      <w:r w:rsidR="00B1094B" w:rsidRPr="00267714">
        <w:rPr>
          <w:rFonts w:ascii="Times New Roman" w:hAnsi="Times New Roman" w:cs="Times New Roman"/>
          <w:sz w:val="24"/>
          <w:szCs w:val="24"/>
        </w:rPr>
        <w:t>indicating</w:t>
      </w:r>
      <w:r w:rsidR="00BF56D7" w:rsidRPr="00267714">
        <w:rPr>
          <w:rFonts w:ascii="Times New Roman" w:hAnsi="Times New Roman" w:cs="Times New Roman"/>
          <w:sz w:val="24"/>
          <w:szCs w:val="24"/>
        </w:rPr>
        <w:t xml:space="preserve"> better motor function.</w:t>
      </w:r>
    </w:p>
    <w:p w14:paraId="1C05C04A" w14:textId="461ADA82" w:rsidR="00BF56D7" w:rsidRPr="00267714" w:rsidRDefault="00BF56D7" w:rsidP="001F3800">
      <w:pPr>
        <w:spacing w:line="480" w:lineRule="auto"/>
        <w:jc w:val="left"/>
        <w:rPr>
          <w:rFonts w:ascii="Times New Roman" w:hAnsi="Times New Roman" w:cs="Times New Roman"/>
          <w:sz w:val="24"/>
          <w:szCs w:val="24"/>
        </w:rPr>
      </w:pPr>
    </w:p>
    <w:p w14:paraId="0F3D7EFA" w14:textId="39AC8462" w:rsidR="00AE715F" w:rsidRPr="00267714" w:rsidRDefault="00AE715F" w:rsidP="004D4D4A">
      <w:pPr>
        <w:pStyle w:val="ad"/>
        <w:numPr>
          <w:ilvl w:val="0"/>
          <w:numId w:val="6"/>
        </w:numPr>
        <w:spacing w:line="480" w:lineRule="auto"/>
        <w:ind w:leftChars="0"/>
        <w:jc w:val="left"/>
        <w:rPr>
          <w:rFonts w:ascii="Times New Roman" w:hAnsi="Times New Roman" w:cs="Times New Roman"/>
          <w:b/>
          <w:bCs/>
          <w:sz w:val="24"/>
          <w:szCs w:val="24"/>
        </w:rPr>
      </w:pPr>
      <w:bookmarkStart w:id="0" w:name="_Hlk42888378"/>
      <w:r w:rsidRPr="00267714">
        <w:rPr>
          <w:rFonts w:ascii="Times New Roman" w:hAnsi="Times New Roman" w:cs="Times New Roman"/>
          <w:b/>
          <w:bCs/>
          <w:sz w:val="24"/>
          <w:szCs w:val="24"/>
        </w:rPr>
        <w:t>Allocation of the patients</w:t>
      </w:r>
    </w:p>
    <w:bookmarkEnd w:id="0"/>
    <w:p w14:paraId="5D2B678F" w14:textId="48020A27" w:rsidR="00AE715F" w:rsidRPr="00267714" w:rsidRDefault="00AE715F" w:rsidP="001F3800">
      <w:pPr>
        <w:spacing w:line="480" w:lineRule="auto"/>
        <w:jc w:val="left"/>
        <w:rPr>
          <w:rFonts w:ascii="Times New Roman" w:hAnsi="Times New Roman" w:cs="Times New Roman"/>
          <w:sz w:val="24"/>
          <w:szCs w:val="24"/>
        </w:rPr>
      </w:pPr>
      <w:r w:rsidRPr="00267714">
        <w:rPr>
          <w:rFonts w:ascii="Times New Roman" w:hAnsi="Times New Roman" w:cs="Times New Roman"/>
          <w:sz w:val="24"/>
          <w:szCs w:val="24"/>
        </w:rPr>
        <w:t xml:space="preserve">In this study, a computer-generated sealed envelope method </w:t>
      </w:r>
      <w:r w:rsidR="00517CD7" w:rsidRPr="00267714">
        <w:rPr>
          <w:rFonts w:ascii="Times New Roman" w:hAnsi="Times New Roman" w:cs="Times New Roman"/>
          <w:sz w:val="24"/>
          <w:szCs w:val="24"/>
        </w:rPr>
        <w:t>was</w:t>
      </w:r>
      <w:r w:rsidRPr="00267714">
        <w:rPr>
          <w:rFonts w:ascii="Times New Roman" w:hAnsi="Times New Roman" w:cs="Times New Roman"/>
          <w:sz w:val="24"/>
          <w:szCs w:val="24"/>
        </w:rPr>
        <w:t xml:space="preserve"> adopted for patient </w:t>
      </w:r>
      <w:r w:rsidRPr="00267714">
        <w:rPr>
          <w:rFonts w:ascii="Times New Roman" w:hAnsi="Times New Roman" w:cs="Times New Roman"/>
          <w:sz w:val="24"/>
          <w:szCs w:val="24"/>
        </w:rPr>
        <w:lastRenderedPageBreak/>
        <w:t xml:space="preserve">allocation to REAL- and SHAM-group. First, one author who </w:t>
      </w:r>
      <w:r w:rsidR="00517CD7" w:rsidRPr="00267714">
        <w:rPr>
          <w:rFonts w:ascii="Times New Roman" w:hAnsi="Times New Roman" w:cs="Times New Roman"/>
          <w:sz w:val="24"/>
          <w:szCs w:val="24"/>
        </w:rPr>
        <w:t>was</w:t>
      </w:r>
      <w:r w:rsidRPr="00267714">
        <w:rPr>
          <w:rFonts w:ascii="Times New Roman" w:hAnsi="Times New Roman" w:cs="Times New Roman"/>
          <w:sz w:val="24"/>
          <w:szCs w:val="24"/>
        </w:rPr>
        <w:t xml:space="preserve"> not involved in treatment nor clinical and imaging evaluation (KK) ran the randomization program to generate the allocation order. In this program, </w:t>
      </w:r>
      <w:r w:rsidR="00602A7A" w:rsidRPr="00267714">
        <w:rPr>
          <w:rFonts w:ascii="Times New Roman" w:hAnsi="Times New Roman" w:cs="Times New Roman"/>
          <w:sz w:val="24"/>
          <w:szCs w:val="24"/>
        </w:rPr>
        <w:t xml:space="preserve">the value of “0” or “1” </w:t>
      </w:r>
      <w:r w:rsidR="00517CD7" w:rsidRPr="00267714">
        <w:rPr>
          <w:rFonts w:ascii="Times New Roman" w:hAnsi="Times New Roman" w:cs="Times New Roman"/>
          <w:sz w:val="24"/>
          <w:szCs w:val="24"/>
        </w:rPr>
        <w:t xml:space="preserve">was given </w:t>
      </w:r>
      <w:r w:rsidRPr="00267714">
        <w:rPr>
          <w:rFonts w:ascii="Times New Roman" w:hAnsi="Times New Roman" w:cs="Times New Roman"/>
          <w:sz w:val="24"/>
          <w:szCs w:val="24"/>
        </w:rPr>
        <w:t xml:space="preserve">for each registration </w:t>
      </w:r>
      <w:r w:rsidR="00602A7A" w:rsidRPr="00267714">
        <w:rPr>
          <w:rFonts w:ascii="Times New Roman" w:hAnsi="Times New Roman" w:cs="Times New Roman"/>
          <w:sz w:val="24"/>
          <w:szCs w:val="24"/>
        </w:rPr>
        <w:t xml:space="preserve">ID (from 1 to 80), under the condition that each </w:t>
      </w:r>
      <w:r w:rsidR="00517CD7" w:rsidRPr="00267714">
        <w:rPr>
          <w:rFonts w:ascii="Times New Roman" w:hAnsi="Times New Roman" w:cs="Times New Roman"/>
          <w:sz w:val="24"/>
          <w:szCs w:val="24"/>
        </w:rPr>
        <w:t xml:space="preserve">consecutive </w:t>
      </w:r>
      <w:r w:rsidR="00602A7A" w:rsidRPr="00267714">
        <w:rPr>
          <w:rFonts w:ascii="Times New Roman" w:hAnsi="Times New Roman" w:cs="Times New Roman"/>
          <w:sz w:val="24"/>
          <w:szCs w:val="24"/>
        </w:rPr>
        <w:t>eight ID block (1~8, 9~16 etc.) has four “1</w:t>
      </w:r>
      <w:r w:rsidR="00517CD7" w:rsidRPr="00267714">
        <w:rPr>
          <w:rFonts w:ascii="Times New Roman" w:hAnsi="Times New Roman" w:cs="Times New Roman"/>
          <w:sz w:val="24"/>
          <w:szCs w:val="24"/>
        </w:rPr>
        <w:t>s</w:t>
      </w:r>
      <w:r w:rsidR="00602A7A" w:rsidRPr="00267714">
        <w:rPr>
          <w:rFonts w:ascii="Times New Roman" w:hAnsi="Times New Roman" w:cs="Times New Roman"/>
          <w:sz w:val="24"/>
          <w:szCs w:val="24"/>
        </w:rPr>
        <w:t xml:space="preserve">”. This “registration order” data was embedded </w:t>
      </w:r>
      <w:r w:rsidR="00517CD7" w:rsidRPr="00267714">
        <w:rPr>
          <w:rFonts w:ascii="Times New Roman" w:hAnsi="Times New Roman" w:cs="Times New Roman"/>
          <w:sz w:val="24"/>
          <w:szCs w:val="24"/>
        </w:rPr>
        <w:t>in</w:t>
      </w:r>
      <w:r w:rsidR="00602A7A" w:rsidRPr="00267714">
        <w:rPr>
          <w:rFonts w:ascii="Times New Roman" w:hAnsi="Times New Roman" w:cs="Times New Roman"/>
          <w:sz w:val="24"/>
          <w:szCs w:val="24"/>
        </w:rPr>
        <w:t xml:space="preserve"> the neurofeedback program, and </w:t>
      </w:r>
      <w:r w:rsidR="00517CD7" w:rsidRPr="00267714">
        <w:rPr>
          <w:rFonts w:ascii="Times New Roman" w:hAnsi="Times New Roman" w:cs="Times New Roman"/>
          <w:sz w:val="24"/>
          <w:szCs w:val="24"/>
        </w:rPr>
        <w:t xml:space="preserve">a </w:t>
      </w:r>
      <w:r w:rsidR="00602A7A" w:rsidRPr="00267714">
        <w:rPr>
          <w:rFonts w:ascii="Times New Roman" w:hAnsi="Times New Roman" w:cs="Times New Roman"/>
          <w:sz w:val="24"/>
          <w:szCs w:val="24"/>
        </w:rPr>
        <w:t xml:space="preserve">copy of the data was held by KK, and key-opened at the time of interim and final analysis. After interim analysis, the “registration order” data </w:t>
      </w:r>
      <w:r w:rsidR="00517CD7" w:rsidRPr="00267714">
        <w:rPr>
          <w:rFonts w:ascii="Times New Roman" w:hAnsi="Times New Roman" w:cs="Times New Roman"/>
          <w:sz w:val="24"/>
          <w:szCs w:val="24"/>
        </w:rPr>
        <w:t>was</w:t>
      </w:r>
      <w:r w:rsidR="00A06DDC" w:rsidRPr="00267714">
        <w:rPr>
          <w:rFonts w:ascii="Times New Roman" w:hAnsi="Times New Roman" w:cs="Times New Roman"/>
          <w:sz w:val="24"/>
          <w:szCs w:val="24"/>
        </w:rPr>
        <w:t xml:space="preserve"> reformed and re-embedded for further intervention. </w:t>
      </w:r>
      <w:r w:rsidRPr="00267714">
        <w:rPr>
          <w:rFonts w:ascii="Times New Roman" w:hAnsi="Times New Roman" w:cs="Times New Roman"/>
          <w:sz w:val="24"/>
          <w:szCs w:val="24"/>
        </w:rPr>
        <w:t xml:space="preserve">In this study, each patient provided unique registration </w:t>
      </w:r>
      <w:r w:rsidR="00A06DDC" w:rsidRPr="00267714">
        <w:rPr>
          <w:rFonts w:ascii="Times New Roman" w:hAnsi="Times New Roman" w:cs="Times New Roman"/>
          <w:sz w:val="24"/>
          <w:szCs w:val="24"/>
        </w:rPr>
        <w:t xml:space="preserve">ID (according to the registration order), and the neurofeedback program used this ID </w:t>
      </w:r>
      <w:r w:rsidR="004D4D4A" w:rsidRPr="00267714">
        <w:rPr>
          <w:rFonts w:ascii="Times New Roman" w:hAnsi="Times New Roman" w:cs="Times New Roman"/>
          <w:sz w:val="24"/>
          <w:szCs w:val="24"/>
        </w:rPr>
        <w:t xml:space="preserve">and “registration order” data </w:t>
      </w:r>
      <w:r w:rsidR="00A06DDC" w:rsidRPr="00267714">
        <w:rPr>
          <w:rFonts w:ascii="Times New Roman" w:hAnsi="Times New Roman" w:cs="Times New Roman"/>
          <w:sz w:val="24"/>
          <w:szCs w:val="24"/>
        </w:rPr>
        <w:t xml:space="preserve">to </w:t>
      </w:r>
      <w:r w:rsidR="00D95B8D" w:rsidRPr="00267714">
        <w:rPr>
          <w:rFonts w:ascii="Times New Roman" w:hAnsi="Times New Roman" w:cs="Times New Roman"/>
          <w:sz w:val="24"/>
          <w:szCs w:val="24"/>
        </w:rPr>
        <w:t>allocate to</w:t>
      </w:r>
      <w:r w:rsidR="00A06DDC" w:rsidRPr="00267714">
        <w:rPr>
          <w:rFonts w:ascii="Times New Roman" w:hAnsi="Times New Roman" w:cs="Times New Roman"/>
          <w:sz w:val="24"/>
          <w:szCs w:val="24"/>
        </w:rPr>
        <w:t xml:space="preserve"> the REAL and SHAM groups.</w:t>
      </w:r>
      <w:r w:rsidR="004D4D4A" w:rsidRPr="00267714">
        <w:rPr>
          <w:rFonts w:ascii="Times New Roman" w:hAnsi="Times New Roman" w:cs="Times New Roman"/>
          <w:sz w:val="24"/>
          <w:szCs w:val="24"/>
        </w:rPr>
        <w:t xml:space="preserve"> If “registration order” data of ID number X is “1”, the neurofeedback program use</w:t>
      </w:r>
      <w:r w:rsidR="00517CD7" w:rsidRPr="00267714">
        <w:rPr>
          <w:rFonts w:ascii="Times New Roman" w:hAnsi="Times New Roman" w:cs="Times New Roman"/>
          <w:sz w:val="24"/>
          <w:szCs w:val="24"/>
        </w:rPr>
        <w:t>d</w:t>
      </w:r>
      <w:r w:rsidR="004D4D4A" w:rsidRPr="00267714">
        <w:rPr>
          <w:rFonts w:ascii="Times New Roman" w:hAnsi="Times New Roman" w:cs="Times New Roman"/>
          <w:sz w:val="24"/>
          <w:szCs w:val="24"/>
        </w:rPr>
        <w:t xml:space="preserve"> the online-provided </w:t>
      </w:r>
      <w:proofErr w:type="spellStart"/>
      <w:r w:rsidR="004D4D4A" w:rsidRPr="00267714">
        <w:rPr>
          <w:rFonts w:ascii="Times New Roman" w:hAnsi="Times New Roman" w:cs="Times New Roman"/>
          <w:sz w:val="24"/>
          <w:szCs w:val="24"/>
        </w:rPr>
        <w:t>fNIRS</w:t>
      </w:r>
      <w:proofErr w:type="spellEnd"/>
      <w:r w:rsidR="004D4D4A" w:rsidRPr="00267714">
        <w:rPr>
          <w:rFonts w:ascii="Times New Roman" w:hAnsi="Times New Roman" w:cs="Times New Roman"/>
          <w:sz w:val="24"/>
          <w:szCs w:val="24"/>
        </w:rPr>
        <w:t xml:space="preserve"> data (data from the participant who is actively performing the task) for calculating the cortical activation. If “registration order” data is “0”, the neurofeedback program use</w:t>
      </w:r>
      <w:r w:rsidR="00517CD7" w:rsidRPr="00267714">
        <w:rPr>
          <w:rFonts w:ascii="Times New Roman" w:hAnsi="Times New Roman" w:cs="Times New Roman"/>
          <w:sz w:val="24"/>
          <w:szCs w:val="24"/>
        </w:rPr>
        <w:t>d</w:t>
      </w:r>
      <w:r w:rsidR="004D4D4A" w:rsidRPr="00267714">
        <w:rPr>
          <w:rFonts w:ascii="Times New Roman" w:hAnsi="Times New Roman" w:cs="Times New Roman"/>
          <w:sz w:val="24"/>
          <w:szCs w:val="24"/>
        </w:rPr>
        <w:t xml:space="preserve"> the pre-recorded </w:t>
      </w:r>
      <w:proofErr w:type="spellStart"/>
      <w:r w:rsidR="004D4D4A" w:rsidRPr="00267714">
        <w:rPr>
          <w:rFonts w:ascii="Times New Roman" w:hAnsi="Times New Roman" w:cs="Times New Roman"/>
          <w:sz w:val="24"/>
          <w:szCs w:val="24"/>
        </w:rPr>
        <w:t>fNIRS</w:t>
      </w:r>
      <w:proofErr w:type="spellEnd"/>
      <w:r w:rsidR="004D4D4A" w:rsidRPr="00267714">
        <w:rPr>
          <w:rFonts w:ascii="Times New Roman" w:hAnsi="Times New Roman" w:cs="Times New Roman"/>
          <w:sz w:val="24"/>
          <w:szCs w:val="24"/>
        </w:rPr>
        <w:t xml:space="preserve"> data (other subjects’ data).</w:t>
      </w:r>
    </w:p>
    <w:p w14:paraId="6BE8A437" w14:textId="77777777" w:rsidR="004D4D4A" w:rsidRPr="00267714" w:rsidRDefault="004D4D4A" w:rsidP="001F3800">
      <w:pPr>
        <w:spacing w:line="480" w:lineRule="auto"/>
        <w:jc w:val="left"/>
        <w:rPr>
          <w:rFonts w:ascii="Times New Roman" w:hAnsi="Times New Roman" w:cs="Times New Roman"/>
          <w:sz w:val="24"/>
          <w:szCs w:val="24"/>
        </w:rPr>
      </w:pPr>
    </w:p>
    <w:p w14:paraId="5CC71BC4" w14:textId="094FD8EF" w:rsidR="0040440D" w:rsidRPr="00267714" w:rsidRDefault="0078618D" w:rsidP="001F3800">
      <w:pPr>
        <w:pStyle w:val="ad"/>
        <w:numPr>
          <w:ilvl w:val="0"/>
          <w:numId w:val="6"/>
        </w:numPr>
        <w:spacing w:line="480" w:lineRule="auto"/>
        <w:ind w:leftChars="0"/>
        <w:jc w:val="left"/>
        <w:rPr>
          <w:rFonts w:ascii="Times New Roman" w:hAnsi="Times New Roman" w:cs="Times New Roman"/>
          <w:b/>
          <w:sz w:val="24"/>
          <w:szCs w:val="24"/>
        </w:rPr>
      </w:pPr>
      <w:r w:rsidRPr="00267714">
        <w:rPr>
          <w:rFonts w:ascii="Times New Roman" w:hAnsi="Times New Roman" w:cs="Times New Roman"/>
          <w:b/>
          <w:sz w:val="24"/>
          <w:szCs w:val="24"/>
        </w:rPr>
        <w:t>Neurofeedback</w:t>
      </w:r>
      <w:r w:rsidR="0040440D" w:rsidRPr="00267714">
        <w:rPr>
          <w:rFonts w:ascii="Times New Roman" w:hAnsi="Times New Roman" w:cs="Times New Roman"/>
          <w:b/>
          <w:sz w:val="24"/>
          <w:szCs w:val="24"/>
        </w:rPr>
        <w:t xml:space="preserve"> intervention</w:t>
      </w:r>
    </w:p>
    <w:p w14:paraId="5D8128A2" w14:textId="2E841A01" w:rsidR="0040440D" w:rsidRPr="00267714" w:rsidRDefault="0040440D" w:rsidP="001F3800">
      <w:pPr>
        <w:spacing w:line="480" w:lineRule="auto"/>
        <w:jc w:val="left"/>
        <w:rPr>
          <w:rFonts w:ascii="Times New Roman" w:hAnsi="Times New Roman" w:cs="Times New Roman"/>
          <w:sz w:val="24"/>
          <w:szCs w:val="24"/>
        </w:rPr>
      </w:pPr>
      <w:r w:rsidRPr="00267714">
        <w:rPr>
          <w:rFonts w:ascii="Times New Roman" w:hAnsi="Times New Roman" w:cs="Times New Roman"/>
          <w:sz w:val="24"/>
          <w:szCs w:val="24"/>
        </w:rPr>
        <w:t xml:space="preserve">During neurofeedback intervention, patients sat comfortably in an armchair with a </w:t>
      </w:r>
      <w:r w:rsidRPr="00267714">
        <w:rPr>
          <w:rFonts w:ascii="Times New Roman" w:hAnsi="Times New Roman" w:cs="Times New Roman"/>
          <w:sz w:val="24"/>
          <w:szCs w:val="24"/>
        </w:rPr>
        <w:lastRenderedPageBreak/>
        <w:t xml:space="preserve">headrest </w:t>
      </w:r>
      <w:r w:rsidR="000E4EF3" w:rsidRPr="00267714">
        <w:rPr>
          <w:rFonts w:ascii="Times New Roman" w:hAnsi="Times New Roman" w:cs="Times New Roman"/>
          <w:sz w:val="24"/>
          <w:szCs w:val="24"/>
        </w:rPr>
        <w:t xml:space="preserve">and </w:t>
      </w:r>
      <w:r w:rsidRPr="00267714">
        <w:rPr>
          <w:rFonts w:ascii="Times New Roman" w:hAnsi="Times New Roman" w:cs="Times New Roman"/>
          <w:sz w:val="24"/>
          <w:szCs w:val="24"/>
        </w:rPr>
        <w:t>their arms on the armrests. At the start of each neurofeedback training, they watched 10 minutes of video instruction</w:t>
      </w:r>
      <w:r w:rsidR="004B7B09" w:rsidRPr="00267714">
        <w:rPr>
          <w:rFonts w:ascii="Times New Roman" w:hAnsi="Times New Roman" w:cs="Times New Roman"/>
          <w:sz w:val="24"/>
          <w:szCs w:val="24"/>
        </w:rPr>
        <w:t>s on the</w:t>
      </w:r>
      <w:r w:rsidRPr="00267714">
        <w:rPr>
          <w:rFonts w:ascii="Times New Roman" w:hAnsi="Times New Roman" w:cs="Times New Roman"/>
          <w:sz w:val="24"/>
          <w:szCs w:val="24"/>
        </w:rPr>
        <w:t xml:space="preserve"> kinesthetic motor imagery task, which consist of </w:t>
      </w:r>
      <w:r w:rsidR="00587653" w:rsidRPr="00267714">
        <w:rPr>
          <w:rFonts w:ascii="Times New Roman" w:hAnsi="Times New Roman" w:cs="Times New Roman"/>
          <w:sz w:val="24"/>
          <w:szCs w:val="24"/>
        </w:rPr>
        <w:t>rising up</w:t>
      </w:r>
      <w:r w:rsidRPr="00267714">
        <w:rPr>
          <w:rFonts w:ascii="Times New Roman" w:hAnsi="Times New Roman" w:cs="Times New Roman"/>
          <w:sz w:val="24"/>
          <w:szCs w:val="24"/>
        </w:rPr>
        <w:t xml:space="preserve"> from the chair </w:t>
      </w:r>
      <w:r w:rsidR="004B7B09" w:rsidRPr="00267714">
        <w:rPr>
          <w:rFonts w:ascii="Times New Roman" w:hAnsi="Times New Roman" w:cs="Times New Roman"/>
          <w:sz w:val="24"/>
          <w:szCs w:val="24"/>
        </w:rPr>
        <w:t xml:space="preserve">followed by a </w:t>
      </w:r>
      <w:r w:rsidRPr="00267714">
        <w:rPr>
          <w:rFonts w:ascii="Times New Roman" w:hAnsi="Times New Roman" w:cs="Times New Roman"/>
          <w:sz w:val="24"/>
          <w:szCs w:val="24"/>
        </w:rPr>
        <w:t xml:space="preserve">step twice task and walking along the corridor task. Neurofeedback-based training </w:t>
      </w:r>
      <w:r w:rsidR="000E4EF3" w:rsidRPr="00267714">
        <w:rPr>
          <w:rFonts w:ascii="Times New Roman" w:hAnsi="Times New Roman" w:cs="Times New Roman"/>
          <w:sz w:val="24"/>
          <w:szCs w:val="24"/>
        </w:rPr>
        <w:t xml:space="preserve">was </w:t>
      </w:r>
      <w:r w:rsidRPr="00267714">
        <w:rPr>
          <w:rFonts w:ascii="Times New Roman" w:hAnsi="Times New Roman" w:cs="Times New Roman"/>
          <w:sz w:val="24"/>
          <w:szCs w:val="24"/>
        </w:rPr>
        <w:t xml:space="preserve">performed using the </w:t>
      </w:r>
      <w:proofErr w:type="spellStart"/>
      <w:r w:rsidRPr="00267714">
        <w:rPr>
          <w:rFonts w:ascii="Times New Roman" w:hAnsi="Times New Roman" w:cs="Times New Roman"/>
          <w:sz w:val="24"/>
          <w:szCs w:val="24"/>
        </w:rPr>
        <w:t>fNIRS</w:t>
      </w:r>
      <w:proofErr w:type="spellEnd"/>
      <w:r w:rsidRPr="00267714">
        <w:rPr>
          <w:rFonts w:ascii="Times New Roman" w:hAnsi="Times New Roman" w:cs="Times New Roman"/>
          <w:sz w:val="24"/>
          <w:szCs w:val="24"/>
        </w:rPr>
        <w:t xml:space="preserve"> mediated neurofeedback system</w:t>
      </w:r>
      <w:r w:rsidR="000E4EF3" w:rsidRPr="00267714">
        <w:rPr>
          <w:rFonts w:ascii="Times New Roman" w:hAnsi="Times New Roman" w:cs="Times New Roman"/>
          <w:sz w:val="24"/>
          <w:szCs w:val="24"/>
        </w:rPr>
        <w:t>,</w:t>
      </w:r>
      <w:r w:rsidRPr="00267714">
        <w:rPr>
          <w:rFonts w:ascii="Times New Roman" w:hAnsi="Times New Roman" w:cs="Times New Roman"/>
          <w:sz w:val="24"/>
          <w:szCs w:val="24"/>
        </w:rPr>
        <w:t xml:space="preserve"> </w:t>
      </w:r>
      <w:r w:rsidR="00830DC3" w:rsidRPr="00267714">
        <w:rPr>
          <w:rFonts w:ascii="Times New Roman" w:hAnsi="Times New Roman" w:cs="Times New Roman"/>
          <w:sz w:val="24"/>
          <w:szCs w:val="24"/>
        </w:rPr>
        <w:fldChar w:fldCharType="begin">
          <w:fldData xml:space="preserve">PEVuZE5vdGU+PENpdGU+PEF1dGhvcj5GdWppbW90bzwvQXV0aG9yPjxZZWFyPjIwMTQ8L1llYXI+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</w:fldData>
        </w:fldChar>
      </w:r>
      <w:r w:rsidR="00830DC3" w:rsidRPr="00267714">
        <w:rPr>
          <w:rFonts w:ascii="Times New Roman" w:hAnsi="Times New Roman" w:cs="Times New Roman"/>
          <w:sz w:val="24"/>
          <w:szCs w:val="24"/>
        </w:rPr>
        <w:instrText xml:space="preserve"> ADDIN EN.CITE </w:instrText>
      </w:r>
      <w:r w:rsidR="00830DC3" w:rsidRPr="00267714">
        <w:rPr>
          <w:rFonts w:ascii="Times New Roman" w:hAnsi="Times New Roman" w:cs="Times New Roman"/>
          <w:sz w:val="24"/>
          <w:szCs w:val="24"/>
        </w:rPr>
        <w:fldChar w:fldCharType="begin">
          <w:fldData xml:space="preserve">PEVuZE5vdGU+PENpdGU+PEF1dGhvcj5GdWppbW90bzwvQXV0aG9yPjxZZWFyPjIwMTQ8L1llYXI+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</w:fldData>
        </w:fldChar>
      </w:r>
      <w:r w:rsidR="00830DC3" w:rsidRPr="00267714">
        <w:rPr>
          <w:rFonts w:ascii="Times New Roman" w:hAnsi="Times New Roman" w:cs="Times New Roman"/>
          <w:sz w:val="24"/>
          <w:szCs w:val="24"/>
        </w:rPr>
        <w:instrText xml:space="preserve"> ADDIN EN.CITE.DATA </w:instrText>
      </w:r>
      <w:r w:rsidR="00830DC3" w:rsidRPr="00267714">
        <w:rPr>
          <w:rFonts w:ascii="Times New Roman" w:hAnsi="Times New Roman" w:cs="Times New Roman"/>
          <w:sz w:val="24"/>
          <w:szCs w:val="24"/>
        </w:rPr>
      </w:r>
      <w:r w:rsidR="00830DC3" w:rsidRPr="00267714">
        <w:rPr>
          <w:rFonts w:ascii="Times New Roman" w:hAnsi="Times New Roman" w:cs="Times New Roman"/>
          <w:sz w:val="24"/>
          <w:szCs w:val="24"/>
        </w:rPr>
        <w:fldChar w:fldCharType="end"/>
      </w:r>
      <w:r w:rsidR="00830DC3" w:rsidRPr="00267714">
        <w:rPr>
          <w:rFonts w:ascii="Times New Roman" w:hAnsi="Times New Roman" w:cs="Times New Roman"/>
          <w:sz w:val="24"/>
          <w:szCs w:val="24"/>
        </w:rPr>
      </w:r>
      <w:r w:rsidR="00830DC3" w:rsidRPr="00267714">
        <w:rPr>
          <w:rFonts w:ascii="Times New Roman" w:hAnsi="Times New Roman" w:cs="Times New Roman"/>
          <w:sz w:val="24"/>
          <w:szCs w:val="24"/>
        </w:rPr>
        <w:fldChar w:fldCharType="separate"/>
      </w:r>
      <w:r w:rsidR="00830DC3" w:rsidRPr="00267714">
        <w:rPr>
          <w:rFonts w:ascii="Times New Roman" w:hAnsi="Times New Roman" w:cs="Times New Roman"/>
          <w:noProof/>
          <w:sz w:val="24"/>
          <w:szCs w:val="24"/>
          <w:vertAlign w:val="superscript"/>
        </w:rPr>
        <w:t>5, 6</w:t>
      </w:r>
      <w:r w:rsidR="00830DC3" w:rsidRPr="00267714">
        <w:rPr>
          <w:rFonts w:ascii="Times New Roman" w:hAnsi="Times New Roman" w:cs="Times New Roman"/>
          <w:sz w:val="24"/>
          <w:szCs w:val="24"/>
        </w:rPr>
        <w:fldChar w:fldCharType="end"/>
      </w:r>
      <w:r w:rsidRPr="00267714">
        <w:rPr>
          <w:rFonts w:ascii="Times New Roman" w:hAnsi="Times New Roman" w:cs="Times New Roman"/>
          <w:sz w:val="24"/>
          <w:szCs w:val="24"/>
        </w:rPr>
        <w:t xml:space="preserve"> and </w:t>
      </w:r>
      <w:proofErr w:type="spellStart"/>
      <w:r w:rsidRPr="00267714">
        <w:rPr>
          <w:rFonts w:ascii="Times New Roman" w:hAnsi="Times New Roman" w:cs="Times New Roman"/>
          <w:sz w:val="24"/>
          <w:szCs w:val="24"/>
        </w:rPr>
        <w:t>fNIRS</w:t>
      </w:r>
      <w:proofErr w:type="spellEnd"/>
      <w:r w:rsidRPr="00267714">
        <w:rPr>
          <w:rFonts w:ascii="Times New Roman" w:hAnsi="Times New Roman" w:cs="Times New Roman"/>
          <w:sz w:val="24"/>
          <w:szCs w:val="24"/>
        </w:rPr>
        <w:t xml:space="preserve"> apparatus was attached to patients during video-based instruction. After instruction, patients were asked to perform kinesthetic motor imagery of both task</w:t>
      </w:r>
      <w:r w:rsidR="004B7B09" w:rsidRPr="00267714">
        <w:rPr>
          <w:rFonts w:ascii="Times New Roman" w:hAnsi="Times New Roman" w:cs="Times New Roman"/>
          <w:sz w:val="24"/>
          <w:szCs w:val="24"/>
        </w:rPr>
        <w:t>s</w:t>
      </w:r>
      <w:r w:rsidRPr="00267714">
        <w:rPr>
          <w:rFonts w:ascii="Times New Roman" w:hAnsi="Times New Roman" w:cs="Times New Roman"/>
          <w:sz w:val="24"/>
          <w:szCs w:val="24"/>
        </w:rPr>
        <w:t xml:space="preserve"> with </w:t>
      </w:r>
      <w:r w:rsidR="00E84AFD" w:rsidRPr="00267714">
        <w:rPr>
          <w:rFonts w:ascii="Times New Roman" w:hAnsi="Times New Roman" w:cs="Times New Roman"/>
          <w:sz w:val="24"/>
          <w:szCs w:val="24"/>
        </w:rPr>
        <w:t>supplementary motor area (</w:t>
      </w:r>
      <w:r w:rsidRPr="00267714">
        <w:rPr>
          <w:rFonts w:ascii="Times New Roman" w:hAnsi="Times New Roman" w:cs="Times New Roman"/>
          <w:sz w:val="24"/>
          <w:szCs w:val="24"/>
        </w:rPr>
        <w:t>SMA</w:t>
      </w:r>
      <w:r w:rsidR="00E84AFD" w:rsidRPr="00267714">
        <w:rPr>
          <w:rFonts w:ascii="Times New Roman" w:hAnsi="Times New Roman" w:cs="Times New Roman"/>
          <w:sz w:val="24"/>
          <w:szCs w:val="24"/>
        </w:rPr>
        <w:t>)</w:t>
      </w:r>
      <w:r w:rsidRPr="00267714">
        <w:rPr>
          <w:rFonts w:ascii="Times New Roman" w:hAnsi="Times New Roman" w:cs="Times New Roman"/>
          <w:sz w:val="24"/>
          <w:szCs w:val="24"/>
        </w:rPr>
        <w:t xml:space="preserve"> activation feedback for 10 minutes. Patients were asked to open their eyes to see the feedback signal (horizontal bar) on the screen. </w:t>
      </w:r>
      <w:r w:rsidR="004B7B09" w:rsidRPr="00267714">
        <w:rPr>
          <w:rFonts w:ascii="Times New Roman" w:hAnsi="Times New Roman" w:cs="Times New Roman"/>
          <w:sz w:val="24"/>
          <w:szCs w:val="24"/>
        </w:rPr>
        <w:t>Participants were</w:t>
      </w:r>
      <w:r w:rsidRPr="00267714">
        <w:rPr>
          <w:rFonts w:ascii="Times New Roman" w:hAnsi="Times New Roman" w:cs="Times New Roman"/>
          <w:sz w:val="24"/>
          <w:szCs w:val="24"/>
        </w:rPr>
        <w:t xml:space="preserve"> instructed that the bar represents the contrast of cortical activation between the motor imagery task and the rest, therefore, continuously increased bar</w:t>
      </w:r>
      <w:r w:rsidR="000E4EF3" w:rsidRPr="00267714">
        <w:rPr>
          <w:rFonts w:ascii="Times New Roman" w:hAnsi="Times New Roman" w:cs="Times New Roman"/>
          <w:sz w:val="24"/>
          <w:szCs w:val="24"/>
        </w:rPr>
        <w:t>s</w:t>
      </w:r>
      <w:r w:rsidRPr="00267714">
        <w:rPr>
          <w:rFonts w:ascii="Times New Roman" w:hAnsi="Times New Roman" w:cs="Times New Roman"/>
          <w:sz w:val="24"/>
          <w:szCs w:val="24"/>
        </w:rPr>
        <w:t xml:space="preserve"> represent efficacious motor imagery. Patients were asked to try </w:t>
      </w:r>
      <w:r w:rsidR="004B7B09" w:rsidRPr="00267714">
        <w:rPr>
          <w:rFonts w:ascii="Times New Roman" w:hAnsi="Times New Roman" w:cs="Times New Roman"/>
          <w:sz w:val="24"/>
          <w:szCs w:val="24"/>
        </w:rPr>
        <w:t xml:space="preserve">to </w:t>
      </w:r>
      <w:r w:rsidRPr="00267714">
        <w:rPr>
          <w:rFonts w:ascii="Times New Roman" w:hAnsi="Times New Roman" w:cs="Times New Roman"/>
          <w:sz w:val="24"/>
          <w:szCs w:val="24"/>
        </w:rPr>
        <w:t>keep</w:t>
      </w:r>
      <w:r w:rsidR="004B7B09" w:rsidRPr="00267714">
        <w:rPr>
          <w:rFonts w:ascii="Times New Roman" w:hAnsi="Times New Roman" w:cs="Times New Roman"/>
          <w:sz w:val="24"/>
          <w:szCs w:val="24"/>
        </w:rPr>
        <w:t xml:space="preserve"> the</w:t>
      </w:r>
      <w:r w:rsidRPr="00267714">
        <w:rPr>
          <w:rFonts w:ascii="Times New Roman" w:hAnsi="Times New Roman" w:cs="Times New Roman"/>
          <w:sz w:val="24"/>
          <w:szCs w:val="24"/>
        </w:rPr>
        <w:t xml:space="preserve"> bar </w:t>
      </w:r>
      <w:r w:rsidR="004B7B09" w:rsidRPr="00267714">
        <w:rPr>
          <w:rFonts w:ascii="Times New Roman" w:hAnsi="Times New Roman" w:cs="Times New Roman"/>
          <w:sz w:val="24"/>
          <w:szCs w:val="24"/>
        </w:rPr>
        <w:t>as high</w:t>
      </w:r>
      <w:r w:rsidRPr="00267714">
        <w:rPr>
          <w:rFonts w:ascii="Times New Roman" w:hAnsi="Times New Roman" w:cs="Times New Roman"/>
          <w:sz w:val="24"/>
          <w:szCs w:val="24"/>
        </w:rPr>
        <w:t xml:space="preserve"> as possible. The feedback task </w:t>
      </w:r>
      <w:r w:rsidR="004B7B09" w:rsidRPr="00267714">
        <w:rPr>
          <w:rFonts w:ascii="Times New Roman" w:hAnsi="Times New Roman" w:cs="Times New Roman"/>
          <w:sz w:val="24"/>
          <w:szCs w:val="24"/>
        </w:rPr>
        <w:t xml:space="preserve">was </w:t>
      </w:r>
      <w:r w:rsidRPr="00267714">
        <w:rPr>
          <w:rFonts w:ascii="Times New Roman" w:hAnsi="Times New Roman" w:cs="Times New Roman"/>
          <w:sz w:val="24"/>
          <w:szCs w:val="24"/>
        </w:rPr>
        <w:t xml:space="preserve">comprised </w:t>
      </w:r>
      <w:r w:rsidR="004B7B09" w:rsidRPr="00267714">
        <w:rPr>
          <w:rFonts w:ascii="Times New Roman" w:hAnsi="Times New Roman" w:cs="Times New Roman"/>
          <w:sz w:val="24"/>
          <w:szCs w:val="24"/>
        </w:rPr>
        <w:t xml:space="preserve">of </w:t>
      </w:r>
      <w:r w:rsidRPr="00267714">
        <w:rPr>
          <w:rFonts w:ascii="Times New Roman" w:hAnsi="Times New Roman" w:cs="Times New Roman"/>
          <w:sz w:val="24"/>
          <w:szCs w:val="24"/>
        </w:rPr>
        <w:t>16 repetitions of a 5-s trial, with pseudo-randomized rest periods ranging from 8 to 16s between each task period. The start and end of the trial were signaled with audio cues (start, single beep; end, double beep). Although threshold values were not presented to the participants, the color change in the feedback bar was generally recognizable when a t</w:t>
      </w:r>
      <w:r w:rsidR="006E0E15" w:rsidRPr="00267714">
        <w:rPr>
          <w:rFonts w:ascii="Times New Roman" w:hAnsi="Times New Roman" w:cs="Times New Roman"/>
          <w:sz w:val="24"/>
          <w:szCs w:val="24"/>
        </w:rPr>
        <w:t>-</w:t>
      </w:r>
      <w:r w:rsidRPr="00267714">
        <w:rPr>
          <w:rFonts w:ascii="Times New Roman" w:hAnsi="Times New Roman" w:cs="Times New Roman"/>
          <w:sz w:val="24"/>
          <w:szCs w:val="24"/>
        </w:rPr>
        <w:t>value of 2 was attained. Examiners visually inspected whether patients moved their trunk or lower-limb during motor imagery task. Patients in both group</w:t>
      </w:r>
      <w:r w:rsidR="006E0E15" w:rsidRPr="00267714">
        <w:rPr>
          <w:rFonts w:ascii="Times New Roman" w:hAnsi="Times New Roman" w:cs="Times New Roman"/>
          <w:sz w:val="24"/>
          <w:szCs w:val="24"/>
        </w:rPr>
        <w:t>s</w:t>
      </w:r>
      <w:r w:rsidRPr="00267714">
        <w:rPr>
          <w:rFonts w:ascii="Times New Roman" w:hAnsi="Times New Roman" w:cs="Times New Roman"/>
          <w:sz w:val="24"/>
          <w:szCs w:val="24"/>
        </w:rPr>
        <w:t xml:space="preserve"> </w:t>
      </w:r>
      <w:r w:rsidR="006E0E15" w:rsidRPr="00267714">
        <w:rPr>
          <w:rFonts w:ascii="Times New Roman" w:hAnsi="Times New Roman" w:cs="Times New Roman"/>
          <w:sz w:val="24"/>
          <w:szCs w:val="24"/>
        </w:rPr>
        <w:t xml:space="preserve">performed the exact </w:t>
      </w:r>
      <w:r w:rsidRPr="00267714">
        <w:rPr>
          <w:rFonts w:ascii="Times New Roman" w:hAnsi="Times New Roman" w:cs="Times New Roman"/>
          <w:sz w:val="24"/>
          <w:szCs w:val="24"/>
        </w:rPr>
        <w:t xml:space="preserve">same </w:t>
      </w:r>
      <w:r w:rsidRPr="00267714">
        <w:rPr>
          <w:rFonts w:ascii="Times New Roman" w:hAnsi="Times New Roman" w:cs="Times New Roman"/>
          <w:sz w:val="24"/>
          <w:szCs w:val="24"/>
        </w:rPr>
        <w:lastRenderedPageBreak/>
        <w:t xml:space="preserve">procedures </w:t>
      </w:r>
      <w:r w:rsidR="001760F7" w:rsidRPr="00267714">
        <w:rPr>
          <w:rFonts w:ascii="Times New Roman" w:hAnsi="Times New Roman" w:cs="Times New Roman"/>
          <w:sz w:val="24"/>
          <w:szCs w:val="24"/>
        </w:rPr>
        <w:t>for</w:t>
      </w:r>
      <w:r w:rsidRPr="00267714">
        <w:rPr>
          <w:rFonts w:ascii="Times New Roman" w:hAnsi="Times New Roman" w:cs="Times New Roman"/>
          <w:sz w:val="24"/>
          <w:szCs w:val="24"/>
        </w:rPr>
        <w:t xml:space="preserve"> the neurofeedback training, and examiners, patients, and assessors did not know any information about the group allocation (</w:t>
      </w:r>
      <w:r w:rsidR="001760F7" w:rsidRPr="00267714">
        <w:rPr>
          <w:rFonts w:ascii="Times New Roman" w:hAnsi="Times New Roman" w:cs="Times New Roman"/>
          <w:sz w:val="24"/>
          <w:szCs w:val="24"/>
        </w:rPr>
        <w:t>triple</w:t>
      </w:r>
      <w:r w:rsidRPr="00267714">
        <w:rPr>
          <w:rFonts w:ascii="Times New Roman" w:hAnsi="Times New Roman" w:cs="Times New Roman"/>
          <w:sz w:val="24"/>
          <w:szCs w:val="24"/>
        </w:rPr>
        <w:t xml:space="preserve">-blinded). </w:t>
      </w:r>
    </w:p>
    <w:p w14:paraId="000BEF2E" w14:textId="77777777" w:rsidR="00707204" w:rsidRPr="00267714" w:rsidRDefault="00707204" w:rsidP="001F3800">
      <w:pPr>
        <w:spacing w:line="480" w:lineRule="auto"/>
        <w:jc w:val="left"/>
        <w:rPr>
          <w:rFonts w:ascii="Times New Roman" w:hAnsi="Times New Roman" w:cs="Times New Roman"/>
          <w:sz w:val="24"/>
          <w:szCs w:val="24"/>
        </w:rPr>
      </w:pPr>
    </w:p>
    <w:p w14:paraId="37B84405" w14:textId="1E4E8B4D" w:rsidR="0040440D" w:rsidRPr="00267714" w:rsidRDefault="0040440D" w:rsidP="001F3800">
      <w:pPr>
        <w:pStyle w:val="ad"/>
        <w:numPr>
          <w:ilvl w:val="0"/>
          <w:numId w:val="6"/>
        </w:numPr>
        <w:spacing w:line="480" w:lineRule="auto"/>
        <w:ind w:leftChars="0"/>
        <w:jc w:val="left"/>
        <w:rPr>
          <w:rFonts w:ascii="Times New Roman" w:hAnsi="Times New Roman" w:cs="Times New Roman"/>
          <w:b/>
          <w:sz w:val="24"/>
          <w:szCs w:val="24"/>
        </w:rPr>
      </w:pPr>
      <w:r w:rsidRPr="00267714">
        <w:rPr>
          <w:rFonts w:ascii="Times New Roman" w:hAnsi="Times New Roman" w:cs="Times New Roman"/>
          <w:b/>
          <w:sz w:val="24"/>
          <w:szCs w:val="24"/>
        </w:rPr>
        <w:t>Image acquisition and analysis</w:t>
      </w:r>
    </w:p>
    <w:p w14:paraId="33164231" w14:textId="77777777" w:rsidR="0040440D" w:rsidRPr="00267714" w:rsidRDefault="0040440D" w:rsidP="001F3800">
      <w:pPr>
        <w:spacing w:line="480" w:lineRule="auto"/>
        <w:jc w:val="left"/>
        <w:rPr>
          <w:rFonts w:ascii="Times New Roman" w:hAnsi="Times New Roman" w:cs="Times New Roman"/>
          <w:i/>
          <w:sz w:val="24"/>
          <w:szCs w:val="24"/>
        </w:rPr>
      </w:pPr>
      <w:proofErr w:type="spellStart"/>
      <w:r w:rsidRPr="00267714">
        <w:rPr>
          <w:rFonts w:ascii="Times New Roman" w:hAnsi="Times New Roman" w:cs="Times New Roman"/>
          <w:i/>
          <w:sz w:val="24"/>
          <w:szCs w:val="24"/>
        </w:rPr>
        <w:t>fNIRS</w:t>
      </w:r>
      <w:proofErr w:type="spellEnd"/>
      <w:r w:rsidRPr="00267714">
        <w:rPr>
          <w:rFonts w:ascii="Times New Roman" w:hAnsi="Times New Roman" w:cs="Times New Roman"/>
          <w:i/>
          <w:sz w:val="24"/>
          <w:szCs w:val="24"/>
        </w:rPr>
        <w:t xml:space="preserve"> measurement and detector setting</w:t>
      </w:r>
    </w:p>
    <w:p w14:paraId="46F76387" w14:textId="54CE9978" w:rsidR="00F02FA8" w:rsidRPr="00267714" w:rsidRDefault="0040440D" w:rsidP="001F3800">
      <w:pPr>
        <w:spacing w:line="480" w:lineRule="auto"/>
        <w:jc w:val="left"/>
        <w:rPr>
          <w:rFonts w:ascii="Times New Roman" w:hAnsi="Times New Roman" w:cs="Times New Roman"/>
          <w:sz w:val="24"/>
          <w:szCs w:val="24"/>
        </w:rPr>
      </w:pPr>
      <w:r w:rsidRPr="00267714">
        <w:rPr>
          <w:rFonts w:ascii="Times New Roman" w:hAnsi="Times New Roman" w:cs="Times New Roman"/>
          <w:sz w:val="24"/>
          <w:szCs w:val="24"/>
        </w:rPr>
        <w:t xml:space="preserve">To detect motor-imagery related cortical hemodynamic changes, we used a continuous wave </w:t>
      </w:r>
      <w:proofErr w:type="spellStart"/>
      <w:r w:rsidRPr="00267714">
        <w:rPr>
          <w:rFonts w:ascii="Times New Roman" w:hAnsi="Times New Roman" w:cs="Times New Roman"/>
          <w:sz w:val="24"/>
          <w:szCs w:val="24"/>
        </w:rPr>
        <w:t>fNIRS</w:t>
      </w:r>
      <w:proofErr w:type="spellEnd"/>
      <w:r w:rsidRPr="00267714">
        <w:rPr>
          <w:rFonts w:ascii="Times New Roman" w:hAnsi="Times New Roman" w:cs="Times New Roman"/>
          <w:sz w:val="24"/>
          <w:szCs w:val="24"/>
        </w:rPr>
        <w:t xml:space="preserve"> system with 16 light sources and detectors (OMM-3000; Shimadzu Corp., Kyoto, Japan). In this system, three different wavelength</w:t>
      </w:r>
      <w:r w:rsidR="001760F7" w:rsidRPr="00267714">
        <w:rPr>
          <w:rFonts w:ascii="Times New Roman" w:hAnsi="Times New Roman" w:cs="Times New Roman"/>
          <w:sz w:val="24"/>
          <w:szCs w:val="24"/>
        </w:rPr>
        <w:t>s</w:t>
      </w:r>
      <w:r w:rsidRPr="00267714">
        <w:rPr>
          <w:rFonts w:ascii="Times New Roman" w:hAnsi="Times New Roman" w:cs="Times New Roman"/>
          <w:sz w:val="24"/>
          <w:szCs w:val="24"/>
        </w:rPr>
        <w:t xml:space="preserve"> of infrared light at 780, 805, and 830 nm were applied</w:t>
      </w:r>
      <w:r w:rsidR="00892252" w:rsidRPr="00267714">
        <w:rPr>
          <w:rFonts w:ascii="Times New Roman" w:hAnsi="Times New Roman" w:cs="Times New Roman"/>
          <w:sz w:val="24"/>
          <w:szCs w:val="24"/>
        </w:rPr>
        <w:t>,</w:t>
      </w:r>
      <w:r w:rsidRPr="00267714">
        <w:rPr>
          <w:rFonts w:ascii="Times New Roman" w:hAnsi="Times New Roman" w:cs="Times New Roman"/>
          <w:sz w:val="24"/>
          <w:szCs w:val="24"/>
        </w:rPr>
        <w:t xml:space="preserve"> </w:t>
      </w:r>
      <w:r w:rsidR="00892252" w:rsidRPr="00267714">
        <w:rPr>
          <w:rFonts w:ascii="Times New Roman" w:hAnsi="Times New Roman" w:cs="Times New Roman"/>
          <w:sz w:val="24"/>
          <w:szCs w:val="24"/>
        </w:rPr>
        <w:t>based on</w:t>
      </w:r>
      <w:r w:rsidRPr="00267714">
        <w:rPr>
          <w:rFonts w:ascii="Times New Roman" w:hAnsi="Times New Roman" w:cs="Times New Roman"/>
          <w:sz w:val="24"/>
          <w:szCs w:val="24"/>
        </w:rPr>
        <w:t xml:space="preserve"> a modified Beer-Lambert law</w:t>
      </w:r>
      <w:r w:rsidR="00892252" w:rsidRPr="00267714">
        <w:rPr>
          <w:rFonts w:ascii="Times New Roman" w:hAnsi="Times New Roman" w:cs="Times New Roman"/>
          <w:sz w:val="24"/>
          <w:szCs w:val="24"/>
        </w:rPr>
        <w:t>,</w:t>
      </w:r>
      <w:r w:rsidR="00830DC3" w:rsidRPr="00267714">
        <w:rPr>
          <w:rFonts w:ascii="Times New Roman" w:hAnsi="Times New Roman" w:cs="Times New Roman"/>
          <w:sz w:val="24"/>
          <w:szCs w:val="24"/>
        </w:rPr>
        <w:fldChar w:fldCharType="begin"/>
      </w:r>
      <w:r w:rsidR="00830DC3" w:rsidRPr="00267714">
        <w:rPr>
          <w:rFonts w:ascii="Times New Roman" w:hAnsi="Times New Roman" w:cs="Times New Roman"/>
          <w:sz w:val="24"/>
          <w:szCs w:val="24"/>
        </w:rPr>
        <w:instrText xml:space="preserve"> ADDIN EN.CITE &lt;EndNote&gt;&lt;Cite&gt;&lt;Author&gt;Cope&lt;/Author&gt;&lt;Year&gt;1988&lt;/Year&gt;&lt;RecNum&gt;71&lt;/RecNum&gt;&lt;DisplayText&gt;&lt;style face="superscript"&gt;7&lt;/style&gt;&lt;/DisplayText&gt;&lt;record&gt;&lt;rec-number&gt;71&lt;/rec-number&gt;&lt;foreign-keys&gt;&lt;key app="EN" db-id="259wttvfuwzr9pet2w6pt59fz9x505zxxea9" timestamp="1550049305"&gt;71&lt;/key&gt;&lt;/foreign-keys&gt;&lt;ref-type name="Journal Article"&gt;17&lt;/ref-type&gt;&lt;contributors&gt;&lt;authors&gt;&lt;author&gt;Cope, M.&lt;/author&gt;&lt;author&gt;Delpy, D. T.&lt;/author&gt;&lt;author&gt;Reynolds, E. O.&lt;/author&gt;&lt;author&gt;Wray, S.&lt;/author&gt;&lt;author&gt;Wyatt, J.&lt;/author&gt;&lt;author&gt;van der Zee, P.&lt;/author&gt;&lt;/authors&gt;&lt;/contributors&gt;&lt;auth-address&gt;Department of Medical Physics and Bio-Engineering, University College London.&lt;/auth-address&gt;&lt;titles&gt;&lt;title&gt;Methods of quantitating cerebral near infrared spectroscopy data&lt;/title&gt;&lt;secondary-title&gt;Adv Exp Med Biol&lt;/secondary-title&gt;&lt;/titles&gt;&lt;periodical&gt;&lt;full-title&gt;Adv Exp Med Biol&lt;/full-title&gt;&lt;/periodical&gt;&lt;pages&gt;183-9&lt;/pages&gt;&lt;volume&gt;222&lt;/volume&gt;&lt;edition&gt;1988/01/01&lt;/edition&gt;&lt;keywords&gt;&lt;keyword&gt;Brain/*metabolism&lt;/keyword&gt;&lt;keyword&gt;Carbon Dioxide/blood&lt;/keyword&gt;&lt;keyword&gt;*Cerebrovascular Circulation&lt;/keyword&gt;&lt;keyword&gt;Hemoglobins/metabolism&lt;/keyword&gt;&lt;keyword&gt;Humans&lt;/keyword&gt;&lt;keyword&gt;Infant&lt;/keyword&gt;&lt;keyword&gt;Oxygen/blood&lt;/keyword&gt;&lt;keyword&gt;Oxyhemoglobins/metabolism&lt;/keyword&gt;&lt;keyword&gt;Partial Pressure&lt;/keyword&gt;&lt;keyword&gt;Spectrophotometry, Infrared/methods&lt;/keyword&gt;&lt;/keywords&gt;&lt;dates&gt;&lt;year&gt;1988&lt;/year&gt;&lt;/dates&gt;&lt;isbn&gt;0065-2598 (Print)&lt;/isbn&gt;&lt;accession-num&gt;3129910&lt;/accession-num&gt;&lt;urls&gt;&lt;related-urls&gt;&lt;url&gt;http://www.ncbi.nlm.nih.gov/entrez/query.fcgi?cmd=Retrieve&amp;amp;db=PubMed&amp;amp;dopt=Citation&amp;amp;list_uids=3129910&lt;/url&gt;&lt;/related-urls&gt;&lt;/urls&gt;&lt;language&gt;eng&lt;/language&gt;&lt;/record&gt;&lt;/Cite&gt;&lt;/EndNote&gt;</w:instrText>
      </w:r>
      <w:r w:rsidR="00830DC3" w:rsidRPr="00267714">
        <w:rPr>
          <w:rFonts w:ascii="Times New Roman" w:hAnsi="Times New Roman" w:cs="Times New Roman"/>
          <w:sz w:val="24"/>
          <w:szCs w:val="24"/>
        </w:rPr>
        <w:fldChar w:fldCharType="separate"/>
      </w:r>
      <w:r w:rsidR="00830DC3" w:rsidRPr="00267714">
        <w:rPr>
          <w:rFonts w:ascii="Times New Roman" w:hAnsi="Times New Roman" w:cs="Times New Roman"/>
          <w:noProof/>
          <w:sz w:val="24"/>
          <w:szCs w:val="24"/>
          <w:vertAlign w:val="superscript"/>
        </w:rPr>
        <w:t>7</w:t>
      </w:r>
      <w:r w:rsidR="00830DC3" w:rsidRPr="00267714">
        <w:rPr>
          <w:rFonts w:ascii="Times New Roman" w:hAnsi="Times New Roman" w:cs="Times New Roman"/>
          <w:sz w:val="24"/>
          <w:szCs w:val="24"/>
        </w:rPr>
        <w:fldChar w:fldCharType="end"/>
      </w:r>
      <w:r w:rsidRPr="00267714">
        <w:rPr>
          <w:rFonts w:ascii="Times New Roman" w:hAnsi="Times New Roman" w:cs="Times New Roman"/>
          <w:sz w:val="24"/>
          <w:szCs w:val="24"/>
        </w:rPr>
        <w:t xml:space="preserve"> to calculate relative concentration change of oxygenated hemoglobin (</w:t>
      </w:r>
      <w:proofErr w:type="spellStart"/>
      <w:r w:rsidRPr="00267714">
        <w:rPr>
          <w:rFonts w:ascii="Times New Roman" w:hAnsi="Times New Roman" w:cs="Times New Roman"/>
          <w:sz w:val="24"/>
          <w:szCs w:val="24"/>
        </w:rPr>
        <w:t>OxyHb</w:t>
      </w:r>
      <w:proofErr w:type="spellEnd"/>
      <w:r w:rsidRPr="00267714">
        <w:rPr>
          <w:rFonts w:ascii="Times New Roman" w:hAnsi="Times New Roman" w:cs="Times New Roman"/>
          <w:sz w:val="24"/>
          <w:szCs w:val="24"/>
        </w:rPr>
        <w:t>) and deoxygenated hemoglobin (</w:t>
      </w:r>
      <w:proofErr w:type="spellStart"/>
      <w:r w:rsidRPr="00267714">
        <w:rPr>
          <w:rFonts w:ascii="Times New Roman" w:hAnsi="Times New Roman" w:cs="Times New Roman"/>
          <w:sz w:val="24"/>
          <w:szCs w:val="24"/>
        </w:rPr>
        <w:t>DeoxyHb</w:t>
      </w:r>
      <w:proofErr w:type="spellEnd"/>
      <w:r w:rsidRPr="00267714">
        <w:rPr>
          <w:rFonts w:ascii="Times New Roman" w:hAnsi="Times New Roman" w:cs="Times New Roman"/>
          <w:sz w:val="24"/>
          <w:szCs w:val="24"/>
        </w:rPr>
        <w:t xml:space="preserve">) using an arbitrary unit (mmol/L × mm). </w:t>
      </w:r>
      <w:proofErr w:type="spellStart"/>
      <w:r w:rsidRPr="00267714">
        <w:rPr>
          <w:rFonts w:ascii="Times New Roman" w:hAnsi="Times New Roman" w:cs="Times New Roman"/>
          <w:sz w:val="24"/>
          <w:szCs w:val="24"/>
        </w:rPr>
        <w:t>Optodes</w:t>
      </w:r>
      <w:proofErr w:type="spellEnd"/>
      <w:r w:rsidRPr="00267714">
        <w:rPr>
          <w:rFonts w:ascii="Times New Roman" w:hAnsi="Times New Roman" w:cs="Times New Roman"/>
          <w:sz w:val="24"/>
          <w:szCs w:val="24"/>
        </w:rPr>
        <w:t xml:space="preserve"> were placed on the </w:t>
      </w:r>
      <w:proofErr w:type="spellStart"/>
      <w:r w:rsidRPr="00267714">
        <w:rPr>
          <w:rFonts w:ascii="Times New Roman" w:hAnsi="Times New Roman" w:cs="Times New Roman"/>
          <w:sz w:val="24"/>
          <w:szCs w:val="24"/>
        </w:rPr>
        <w:t>fronto</w:t>
      </w:r>
      <w:proofErr w:type="spellEnd"/>
      <w:r w:rsidRPr="00267714">
        <w:rPr>
          <w:rFonts w:ascii="Times New Roman" w:hAnsi="Times New Roman" w:cs="Times New Roman"/>
          <w:sz w:val="24"/>
          <w:szCs w:val="24"/>
        </w:rPr>
        <w:t>-parietal scalp using a custom made hard-plastic holder with a regular inter-optode distance of 3 cm. To eliminate extra-brain contamination including scalp blood-flow</w:t>
      </w:r>
      <w:r w:rsidR="00892252" w:rsidRPr="00267714">
        <w:rPr>
          <w:rFonts w:ascii="Times New Roman" w:hAnsi="Times New Roman" w:cs="Times New Roman"/>
          <w:sz w:val="24"/>
          <w:szCs w:val="24"/>
        </w:rPr>
        <w:t>,</w:t>
      </w:r>
      <w:r w:rsidR="00830DC3" w:rsidRPr="00267714">
        <w:rPr>
          <w:rFonts w:ascii="Times New Roman" w:hAnsi="Times New Roman" w:cs="Times New Roman"/>
          <w:sz w:val="24"/>
          <w:szCs w:val="24"/>
        </w:rPr>
        <w:fldChar w:fldCharType="begin"/>
      </w:r>
      <w:r w:rsidR="00830DC3" w:rsidRPr="00267714">
        <w:rPr>
          <w:rFonts w:ascii="Times New Roman" w:hAnsi="Times New Roman" w:cs="Times New Roman"/>
          <w:sz w:val="24"/>
          <w:szCs w:val="24"/>
        </w:rPr>
        <w:instrText xml:space="preserve"> ADDIN EN.CITE &lt;EndNote&gt;&lt;Cite&gt;&lt;Author&gt;Takahashi&lt;/Author&gt;&lt;Year&gt;2011&lt;/Year&gt;&lt;RecNum&gt;72&lt;/RecNum&gt;&lt;DisplayText&gt;&lt;style face="superscript"&gt;8&lt;/style&gt;&lt;/DisplayText&gt;&lt;record&gt;&lt;rec-number&gt;72&lt;/rec-number&gt;&lt;foreign-keys&gt;&lt;key app="EN" db-id="259wttvfuwzr9pet2w6pt59fz9x505zxxea9" timestamp="1550049355"&gt;72&lt;/key&gt;&lt;/foreign-keys&gt;&lt;ref-type name="Journal Article"&gt;17&lt;/ref-type&gt;&lt;contributors&gt;&lt;authors&gt;&lt;author&gt;Takahashi, T.&lt;/author&gt;&lt;author&gt;Takikawa, Y.&lt;/author&gt;&lt;author&gt;Kawagoe, R.&lt;/author&gt;&lt;author&gt;Shibuya, S.&lt;/author&gt;&lt;author&gt;Iwano, T.&lt;/author&gt;&lt;author&gt;Kitazawa, S.&lt;/author&gt;&lt;/authors&gt;&lt;/contributors&gt;&lt;auth-address&gt;Department of Neurophysiology, Juntendo University Graduate School of Medicine, Tokyo, Japan; CREST, Japan Science and Technology Corporation, Tokyo, Japan; Neuroscience Research Institute, National Institute of Advanced Industrial Science and Technology, Tsukuba, Japan.&lt;/auth-address&gt;&lt;titles&gt;&lt;title&gt;Influence of skin blood flow on near-infrared spectroscopy signals measured on the forehead during a verbal fluency task&lt;/title&gt;&lt;secondary-title&gt;Neuroimage&lt;/secondary-title&gt;&lt;/titles&gt;&lt;periodical&gt;&lt;full-title&gt;Neuroimage&lt;/full-title&gt;&lt;abbr-1&gt;NeuroImage&lt;/abbr-1&gt;&lt;/periodical&gt;&lt;pages&gt;991-1002&lt;/pages&gt;&lt;volume&gt;57&lt;/volume&gt;&lt;number&gt;3&lt;/number&gt;&lt;edition&gt;2011/05/24&lt;/edition&gt;&lt;dates&gt;&lt;year&gt;2011&lt;/year&gt;&lt;pub-dates&gt;&lt;date&gt;Aug 1&lt;/date&gt;&lt;/pub-dates&gt;&lt;/dates&gt;&lt;isbn&gt;1095-9572 (Electronic)&amp;#xD;1053-8119 (Linking)&lt;/isbn&gt;&lt;accession-num&gt;21600294&lt;/accession-num&gt;&lt;urls&gt;&lt;related-urls&gt;&lt;url&gt;http://www.ncbi.nlm.nih.gov/entrez/query.fcgi?cmd=Retrieve&amp;amp;db=PubMed&amp;amp;dopt=Citation&amp;amp;list_uids=21600294&lt;/url&gt;&lt;/related-urls&gt;&lt;/urls&gt;&lt;electronic-resource-num&gt;S1053-8119(11)00500-3 [pii]&amp;#xD;10.1016/j.neuroimage.2011.05.012&lt;/electronic-resource-num&gt;&lt;language&gt;eng&lt;/language&gt;&lt;/record&gt;&lt;/Cite&gt;&lt;/EndNote&gt;</w:instrText>
      </w:r>
      <w:r w:rsidR="00830DC3" w:rsidRPr="00267714">
        <w:rPr>
          <w:rFonts w:ascii="Times New Roman" w:hAnsi="Times New Roman" w:cs="Times New Roman"/>
          <w:sz w:val="24"/>
          <w:szCs w:val="24"/>
        </w:rPr>
        <w:fldChar w:fldCharType="separate"/>
      </w:r>
      <w:r w:rsidR="00830DC3" w:rsidRPr="00267714">
        <w:rPr>
          <w:rFonts w:ascii="Times New Roman" w:hAnsi="Times New Roman" w:cs="Times New Roman"/>
          <w:noProof/>
          <w:sz w:val="24"/>
          <w:szCs w:val="24"/>
          <w:vertAlign w:val="superscript"/>
        </w:rPr>
        <w:t>8</w:t>
      </w:r>
      <w:r w:rsidR="00830DC3" w:rsidRPr="00267714">
        <w:rPr>
          <w:rFonts w:ascii="Times New Roman" w:hAnsi="Times New Roman" w:cs="Times New Roman"/>
          <w:sz w:val="24"/>
          <w:szCs w:val="24"/>
        </w:rPr>
        <w:fldChar w:fldCharType="end"/>
      </w:r>
      <w:r w:rsidRPr="00267714">
        <w:rPr>
          <w:rFonts w:ascii="Times New Roman" w:hAnsi="Times New Roman" w:cs="Times New Roman"/>
          <w:sz w:val="24"/>
          <w:szCs w:val="24"/>
        </w:rPr>
        <w:t xml:space="preserve"> four short-distance (1.2 cm) channels were added on the bilateral prefrontal scalp. The light source at the center of the third row was placed at the vertex (</w:t>
      </w:r>
      <w:proofErr w:type="spellStart"/>
      <w:r w:rsidRPr="00267714">
        <w:rPr>
          <w:rFonts w:ascii="Times New Roman" w:hAnsi="Times New Roman" w:cs="Times New Roman"/>
          <w:sz w:val="24"/>
          <w:szCs w:val="24"/>
        </w:rPr>
        <w:t>Cz</w:t>
      </w:r>
      <w:proofErr w:type="spellEnd"/>
      <w:r w:rsidRPr="00267714">
        <w:rPr>
          <w:rFonts w:ascii="Times New Roman" w:hAnsi="Times New Roman" w:cs="Times New Roman"/>
          <w:sz w:val="24"/>
          <w:szCs w:val="24"/>
        </w:rPr>
        <w:t xml:space="preserve">) of the subject, and </w:t>
      </w:r>
      <w:proofErr w:type="spellStart"/>
      <w:r w:rsidRPr="00267714">
        <w:rPr>
          <w:rFonts w:ascii="Times New Roman" w:hAnsi="Times New Roman" w:cs="Times New Roman"/>
          <w:sz w:val="24"/>
          <w:szCs w:val="24"/>
        </w:rPr>
        <w:t>fNIRS</w:t>
      </w:r>
      <w:proofErr w:type="spellEnd"/>
      <w:r w:rsidRPr="00267714">
        <w:rPr>
          <w:rFonts w:ascii="Times New Roman" w:hAnsi="Times New Roman" w:cs="Times New Roman"/>
          <w:sz w:val="24"/>
          <w:szCs w:val="24"/>
        </w:rPr>
        <w:t xml:space="preserve"> channel was defined as the midpoint of each corresponding light source-detector pair. Cortical activity was measured from 52 channels at 4 Hz. Similar to our previous studies</w:t>
      </w:r>
      <w:r w:rsidR="00892252" w:rsidRPr="00267714">
        <w:rPr>
          <w:rFonts w:ascii="Times New Roman" w:hAnsi="Times New Roman" w:cs="Times New Roman"/>
          <w:sz w:val="24"/>
          <w:szCs w:val="24"/>
        </w:rPr>
        <w:t>,</w:t>
      </w:r>
      <w:r w:rsidR="00830DC3" w:rsidRPr="00267714">
        <w:rPr>
          <w:rFonts w:ascii="Times New Roman" w:hAnsi="Times New Roman" w:cs="Times New Roman"/>
          <w:sz w:val="24"/>
          <w:szCs w:val="24"/>
        </w:rPr>
        <w:fldChar w:fldCharType="begin">
          <w:fldData xml:space="preserve">PEVuZE5vdGU+PENpdGU+PEF1dGhvcj5GdWppbW90bzwvQXV0aG9yPjxZZWFyPjIwMTc8L1llYXI+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</w:fldData>
        </w:fldChar>
      </w:r>
      <w:r w:rsidR="00830DC3" w:rsidRPr="00267714">
        <w:rPr>
          <w:rFonts w:ascii="Times New Roman" w:hAnsi="Times New Roman" w:cs="Times New Roman"/>
          <w:sz w:val="24"/>
          <w:szCs w:val="24"/>
        </w:rPr>
        <w:instrText xml:space="preserve"> ADDIN EN.CITE </w:instrText>
      </w:r>
      <w:r w:rsidR="00830DC3" w:rsidRPr="00267714">
        <w:rPr>
          <w:rFonts w:ascii="Times New Roman" w:hAnsi="Times New Roman" w:cs="Times New Roman"/>
          <w:sz w:val="24"/>
          <w:szCs w:val="24"/>
        </w:rPr>
        <w:fldChar w:fldCharType="begin">
          <w:fldData xml:space="preserve">PEVuZE5vdGU+PENpdGU+PEF1dGhvcj5GdWppbW90bzwvQXV0aG9yPjxZZWFyPjIwMTc8L1llYXI+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</w:fldData>
        </w:fldChar>
      </w:r>
      <w:r w:rsidR="00830DC3" w:rsidRPr="00267714">
        <w:rPr>
          <w:rFonts w:ascii="Times New Roman" w:hAnsi="Times New Roman" w:cs="Times New Roman"/>
          <w:sz w:val="24"/>
          <w:szCs w:val="24"/>
        </w:rPr>
        <w:instrText xml:space="preserve"> ADDIN EN.CITE.DATA </w:instrText>
      </w:r>
      <w:r w:rsidR="00830DC3" w:rsidRPr="00267714">
        <w:rPr>
          <w:rFonts w:ascii="Times New Roman" w:hAnsi="Times New Roman" w:cs="Times New Roman"/>
          <w:sz w:val="24"/>
          <w:szCs w:val="24"/>
        </w:rPr>
      </w:r>
      <w:r w:rsidR="00830DC3" w:rsidRPr="00267714">
        <w:rPr>
          <w:rFonts w:ascii="Times New Roman" w:hAnsi="Times New Roman" w:cs="Times New Roman"/>
          <w:sz w:val="24"/>
          <w:szCs w:val="24"/>
        </w:rPr>
        <w:fldChar w:fldCharType="end"/>
      </w:r>
      <w:r w:rsidR="00830DC3" w:rsidRPr="00267714">
        <w:rPr>
          <w:rFonts w:ascii="Times New Roman" w:hAnsi="Times New Roman" w:cs="Times New Roman"/>
          <w:sz w:val="24"/>
          <w:szCs w:val="24"/>
        </w:rPr>
      </w:r>
      <w:r w:rsidR="00830DC3" w:rsidRPr="00267714">
        <w:rPr>
          <w:rFonts w:ascii="Times New Roman" w:hAnsi="Times New Roman" w:cs="Times New Roman"/>
          <w:sz w:val="24"/>
          <w:szCs w:val="24"/>
        </w:rPr>
        <w:fldChar w:fldCharType="separate"/>
      </w:r>
      <w:r w:rsidR="00830DC3" w:rsidRPr="00267714">
        <w:rPr>
          <w:rFonts w:ascii="Times New Roman" w:hAnsi="Times New Roman" w:cs="Times New Roman"/>
          <w:noProof/>
          <w:sz w:val="24"/>
          <w:szCs w:val="24"/>
          <w:vertAlign w:val="superscript"/>
        </w:rPr>
        <w:t>5, 6, 9</w:t>
      </w:r>
      <w:r w:rsidR="00830DC3" w:rsidRPr="00267714">
        <w:rPr>
          <w:rFonts w:ascii="Times New Roman" w:hAnsi="Times New Roman" w:cs="Times New Roman"/>
          <w:sz w:val="24"/>
          <w:szCs w:val="24"/>
        </w:rPr>
        <w:fldChar w:fldCharType="end"/>
      </w:r>
      <w:r w:rsidRPr="00267714">
        <w:rPr>
          <w:rFonts w:ascii="Times New Roman" w:hAnsi="Times New Roman" w:cs="Times New Roman"/>
          <w:sz w:val="24"/>
          <w:szCs w:val="24"/>
        </w:rPr>
        <w:t xml:space="preserve"> we estimated the position of each channel using individual </w:t>
      </w:r>
      <w:r w:rsidRPr="00267714">
        <w:rPr>
          <w:rFonts w:ascii="Times New Roman" w:hAnsi="Times New Roman" w:cs="Times New Roman"/>
          <w:sz w:val="24"/>
          <w:szCs w:val="24"/>
        </w:rPr>
        <w:lastRenderedPageBreak/>
        <w:t xml:space="preserve">anatomical 3D T1-weighted magnetic resonance (MR) images from </w:t>
      </w:r>
      <w:r w:rsidR="000663E8" w:rsidRPr="00267714">
        <w:rPr>
          <w:rFonts w:ascii="Times New Roman" w:hAnsi="Times New Roman" w:cs="Times New Roman"/>
          <w:sz w:val="24"/>
          <w:szCs w:val="24"/>
        </w:rPr>
        <w:t>36 participants</w:t>
      </w:r>
      <w:r w:rsidR="00892252" w:rsidRPr="00267714">
        <w:rPr>
          <w:rFonts w:ascii="Times New Roman" w:hAnsi="Times New Roman" w:cs="Times New Roman"/>
          <w:sz w:val="24"/>
          <w:szCs w:val="24"/>
        </w:rPr>
        <w:t>,</w:t>
      </w:r>
      <w:r w:rsidR="000663E8" w:rsidRPr="00267714">
        <w:rPr>
          <w:rFonts w:ascii="Times New Roman" w:hAnsi="Times New Roman" w:cs="Times New Roman"/>
          <w:sz w:val="24"/>
          <w:szCs w:val="24"/>
        </w:rPr>
        <w:t xml:space="preserve"> for whom MR images could be obtained</w:t>
      </w:r>
      <w:r w:rsidRPr="00267714">
        <w:rPr>
          <w:rFonts w:ascii="Times New Roman" w:hAnsi="Times New Roman" w:cs="Times New Roman"/>
          <w:sz w:val="24"/>
          <w:szCs w:val="24"/>
        </w:rPr>
        <w:t xml:space="preserve">. The spatial configuration of the </w:t>
      </w:r>
      <w:proofErr w:type="spellStart"/>
      <w:r w:rsidRPr="00267714">
        <w:rPr>
          <w:rFonts w:ascii="Times New Roman" w:hAnsi="Times New Roman" w:cs="Times New Roman"/>
          <w:sz w:val="24"/>
          <w:szCs w:val="24"/>
        </w:rPr>
        <w:t>optodes</w:t>
      </w:r>
      <w:proofErr w:type="spellEnd"/>
      <w:r w:rsidRPr="00267714">
        <w:rPr>
          <w:rFonts w:ascii="Times New Roman" w:hAnsi="Times New Roman" w:cs="Times New Roman"/>
          <w:sz w:val="24"/>
          <w:szCs w:val="24"/>
        </w:rPr>
        <w:t xml:space="preserve"> on the scalp was estimated using a virtual holder set, and normalized to the standard ICBM152 (ICBM, http://www.loni.ucla.edu/ICBM/) template</w:t>
      </w:r>
      <w:r w:rsidR="00830DC3" w:rsidRPr="00267714">
        <w:rPr>
          <w:rFonts w:ascii="Times New Roman" w:hAnsi="Times New Roman" w:cs="Times New Roman"/>
          <w:sz w:val="24"/>
          <w:szCs w:val="24"/>
        </w:rPr>
        <w:fldChar w:fldCharType="begin">
          <w:fldData xml:space="preserve">PEVuZE5vdGU+PENpdGU+PEF1dGhvcj5NYXp6aW90dGE8L0F1dGhvcj48WWVhcj4yMDAxPC9ZZWFy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</w:fldData>
        </w:fldChar>
      </w:r>
      <w:r w:rsidR="00830DC3" w:rsidRPr="00267714">
        <w:rPr>
          <w:rFonts w:ascii="Times New Roman" w:hAnsi="Times New Roman" w:cs="Times New Roman"/>
          <w:sz w:val="24"/>
          <w:szCs w:val="24"/>
        </w:rPr>
        <w:instrText xml:space="preserve"> ADDIN EN.CITE </w:instrText>
      </w:r>
      <w:r w:rsidR="00830DC3" w:rsidRPr="00267714">
        <w:rPr>
          <w:rFonts w:ascii="Times New Roman" w:hAnsi="Times New Roman" w:cs="Times New Roman"/>
          <w:sz w:val="24"/>
          <w:szCs w:val="24"/>
        </w:rPr>
        <w:fldChar w:fldCharType="begin">
          <w:fldData xml:space="preserve">PEVuZE5vdGU+PENpdGU+PEF1dGhvcj5NYXp6aW90dGE8L0F1dGhvcj48WWVhcj4yMDAxPC9ZZWFy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</w:fldData>
        </w:fldChar>
      </w:r>
      <w:r w:rsidR="00830DC3" w:rsidRPr="00267714">
        <w:rPr>
          <w:rFonts w:ascii="Times New Roman" w:hAnsi="Times New Roman" w:cs="Times New Roman"/>
          <w:sz w:val="24"/>
          <w:szCs w:val="24"/>
        </w:rPr>
        <w:instrText xml:space="preserve"> ADDIN EN.CITE.DATA </w:instrText>
      </w:r>
      <w:r w:rsidR="00830DC3" w:rsidRPr="00267714">
        <w:rPr>
          <w:rFonts w:ascii="Times New Roman" w:hAnsi="Times New Roman" w:cs="Times New Roman"/>
          <w:sz w:val="24"/>
          <w:szCs w:val="24"/>
        </w:rPr>
      </w:r>
      <w:r w:rsidR="00830DC3" w:rsidRPr="00267714">
        <w:rPr>
          <w:rFonts w:ascii="Times New Roman" w:hAnsi="Times New Roman" w:cs="Times New Roman"/>
          <w:sz w:val="24"/>
          <w:szCs w:val="24"/>
        </w:rPr>
        <w:fldChar w:fldCharType="end"/>
      </w:r>
      <w:r w:rsidR="00830DC3" w:rsidRPr="00267714">
        <w:rPr>
          <w:rFonts w:ascii="Times New Roman" w:hAnsi="Times New Roman" w:cs="Times New Roman"/>
          <w:sz w:val="24"/>
          <w:szCs w:val="24"/>
        </w:rPr>
      </w:r>
      <w:r w:rsidR="00830DC3" w:rsidRPr="00267714">
        <w:rPr>
          <w:rFonts w:ascii="Times New Roman" w:hAnsi="Times New Roman" w:cs="Times New Roman"/>
          <w:sz w:val="24"/>
          <w:szCs w:val="24"/>
        </w:rPr>
        <w:fldChar w:fldCharType="separate"/>
      </w:r>
      <w:r w:rsidR="00830DC3" w:rsidRPr="00267714">
        <w:rPr>
          <w:rFonts w:ascii="Times New Roman" w:hAnsi="Times New Roman" w:cs="Times New Roman"/>
          <w:noProof/>
          <w:sz w:val="24"/>
          <w:szCs w:val="24"/>
          <w:vertAlign w:val="superscript"/>
        </w:rPr>
        <w:t>10</w:t>
      </w:r>
      <w:r w:rsidR="00830DC3" w:rsidRPr="00267714">
        <w:rPr>
          <w:rFonts w:ascii="Times New Roman" w:hAnsi="Times New Roman" w:cs="Times New Roman"/>
          <w:sz w:val="24"/>
          <w:szCs w:val="24"/>
        </w:rPr>
        <w:fldChar w:fldCharType="end"/>
      </w:r>
      <w:r w:rsidRPr="00267714">
        <w:rPr>
          <w:rFonts w:ascii="Times New Roman" w:hAnsi="Times New Roman" w:cs="Times New Roman"/>
          <w:sz w:val="24"/>
          <w:szCs w:val="24"/>
        </w:rPr>
        <w:t xml:space="preserve"> using SPM8 software (</w:t>
      </w:r>
      <w:hyperlink r:id="rId9" w:history="1">
        <w:r w:rsidRPr="00267714">
          <w:rPr>
            <w:rStyle w:val="a3"/>
            <w:rFonts w:ascii="Times New Roman" w:hAnsi="Times New Roman" w:cs="Times New Roman"/>
            <w:color w:val="auto"/>
            <w:sz w:val="24"/>
            <w:szCs w:val="24"/>
            <w:u w:val="none"/>
          </w:rPr>
          <w:t>http://www.fil.ion.ucl.ac.uk/spm/</w:t>
        </w:r>
      </w:hyperlink>
      <w:r w:rsidRPr="00267714">
        <w:rPr>
          <w:rFonts w:ascii="Times New Roman" w:hAnsi="Times New Roman" w:cs="Times New Roman"/>
          <w:sz w:val="24"/>
          <w:szCs w:val="24"/>
        </w:rPr>
        <w:t>). The location of each optode was also estimated on the Montreal Neurological Institute (MNI) standardized scalp</w:t>
      </w:r>
      <w:r w:rsidR="00830DC3" w:rsidRPr="00267714">
        <w:rPr>
          <w:rFonts w:ascii="Times New Roman" w:hAnsi="Times New Roman" w:cs="Times New Roman"/>
          <w:sz w:val="24"/>
          <w:szCs w:val="24"/>
        </w:rPr>
        <w:fldChar w:fldCharType="begin">
          <w:fldData xml:space="preserve">PEVuZE5vdGU+PENpdGU+PEF1dGhvcj5NYXp6aW90dGE8L0F1dGhvcj48WWVhcj4yMDAxPC9ZZWFy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</w:fldData>
        </w:fldChar>
      </w:r>
      <w:r w:rsidR="00830DC3" w:rsidRPr="00267714">
        <w:rPr>
          <w:rFonts w:ascii="Times New Roman" w:hAnsi="Times New Roman" w:cs="Times New Roman"/>
          <w:sz w:val="24"/>
          <w:szCs w:val="24"/>
        </w:rPr>
        <w:instrText xml:space="preserve"> ADDIN EN.CITE </w:instrText>
      </w:r>
      <w:r w:rsidR="00830DC3" w:rsidRPr="00267714">
        <w:rPr>
          <w:rFonts w:ascii="Times New Roman" w:hAnsi="Times New Roman" w:cs="Times New Roman"/>
          <w:sz w:val="24"/>
          <w:szCs w:val="24"/>
        </w:rPr>
        <w:fldChar w:fldCharType="begin">
          <w:fldData xml:space="preserve">PEVuZE5vdGU+PENpdGU+PEF1dGhvcj5NYXp6aW90dGE8L0F1dGhvcj48WWVhcj4yMDAxPC9ZZWFy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</w:fldData>
        </w:fldChar>
      </w:r>
      <w:r w:rsidR="00830DC3" w:rsidRPr="00267714">
        <w:rPr>
          <w:rFonts w:ascii="Times New Roman" w:hAnsi="Times New Roman" w:cs="Times New Roman"/>
          <w:sz w:val="24"/>
          <w:szCs w:val="24"/>
        </w:rPr>
        <w:instrText xml:space="preserve"> ADDIN EN.CITE.DATA </w:instrText>
      </w:r>
      <w:r w:rsidR="00830DC3" w:rsidRPr="00267714">
        <w:rPr>
          <w:rFonts w:ascii="Times New Roman" w:hAnsi="Times New Roman" w:cs="Times New Roman"/>
          <w:sz w:val="24"/>
          <w:szCs w:val="24"/>
        </w:rPr>
      </w:r>
      <w:r w:rsidR="00830DC3" w:rsidRPr="00267714">
        <w:rPr>
          <w:rFonts w:ascii="Times New Roman" w:hAnsi="Times New Roman" w:cs="Times New Roman"/>
          <w:sz w:val="24"/>
          <w:szCs w:val="24"/>
        </w:rPr>
        <w:fldChar w:fldCharType="end"/>
      </w:r>
      <w:r w:rsidR="00830DC3" w:rsidRPr="00267714">
        <w:rPr>
          <w:rFonts w:ascii="Times New Roman" w:hAnsi="Times New Roman" w:cs="Times New Roman"/>
          <w:sz w:val="24"/>
          <w:szCs w:val="24"/>
        </w:rPr>
      </w:r>
      <w:r w:rsidR="00830DC3" w:rsidRPr="00267714">
        <w:rPr>
          <w:rFonts w:ascii="Times New Roman" w:hAnsi="Times New Roman" w:cs="Times New Roman"/>
          <w:sz w:val="24"/>
          <w:szCs w:val="24"/>
        </w:rPr>
        <w:fldChar w:fldCharType="separate"/>
      </w:r>
      <w:r w:rsidR="00830DC3" w:rsidRPr="00267714">
        <w:rPr>
          <w:rFonts w:ascii="Times New Roman" w:hAnsi="Times New Roman" w:cs="Times New Roman"/>
          <w:noProof/>
          <w:sz w:val="24"/>
          <w:szCs w:val="24"/>
          <w:vertAlign w:val="superscript"/>
        </w:rPr>
        <w:t>10</w:t>
      </w:r>
      <w:r w:rsidR="00830DC3" w:rsidRPr="00267714">
        <w:rPr>
          <w:rFonts w:ascii="Times New Roman" w:hAnsi="Times New Roman" w:cs="Times New Roman"/>
          <w:sz w:val="24"/>
          <w:szCs w:val="24"/>
        </w:rPr>
        <w:fldChar w:fldCharType="end"/>
      </w:r>
      <w:r w:rsidRPr="00267714">
        <w:rPr>
          <w:rFonts w:ascii="Times New Roman" w:hAnsi="Times New Roman" w:cs="Times New Roman"/>
          <w:sz w:val="24"/>
          <w:szCs w:val="24"/>
        </w:rPr>
        <w:t xml:space="preserve"> via an affine transformation matrix. The cortical projection point of each channel </w:t>
      </w:r>
      <w:r w:rsidR="00CA625D" w:rsidRPr="00267714">
        <w:rPr>
          <w:rFonts w:ascii="Times New Roman" w:hAnsi="Times New Roman" w:cs="Times New Roman"/>
          <w:sz w:val="24"/>
          <w:szCs w:val="24"/>
        </w:rPr>
        <w:t xml:space="preserve">was </w:t>
      </w:r>
      <w:r w:rsidRPr="00267714">
        <w:rPr>
          <w:rFonts w:ascii="Times New Roman" w:hAnsi="Times New Roman" w:cs="Times New Roman"/>
          <w:sz w:val="24"/>
          <w:szCs w:val="24"/>
        </w:rPr>
        <w:t>estimated using the balloon-inflation method</w:t>
      </w:r>
      <w:r w:rsidR="00892252" w:rsidRPr="00267714">
        <w:rPr>
          <w:rFonts w:ascii="Times New Roman" w:hAnsi="Times New Roman" w:cs="Times New Roman"/>
          <w:sz w:val="24"/>
          <w:szCs w:val="24"/>
        </w:rPr>
        <w:t>,</w:t>
      </w:r>
      <w:r w:rsidR="00830DC3" w:rsidRPr="00267714">
        <w:rPr>
          <w:rFonts w:ascii="Times New Roman" w:hAnsi="Times New Roman" w:cs="Times New Roman"/>
          <w:sz w:val="24"/>
          <w:szCs w:val="24"/>
        </w:rPr>
        <w:fldChar w:fldCharType="begin"/>
      </w:r>
      <w:r w:rsidR="00830DC3" w:rsidRPr="00267714">
        <w:rPr>
          <w:rFonts w:ascii="Times New Roman" w:hAnsi="Times New Roman" w:cs="Times New Roman"/>
          <w:sz w:val="24"/>
          <w:szCs w:val="24"/>
        </w:rPr>
        <w:instrText xml:space="preserve"> ADDIN EN.CITE &lt;EndNote&gt;&lt;Cite&gt;&lt;Author&gt;Okamoto&lt;/Author&gt;&lt;Year&gt;2005&lt;/Year&gt;&lt;RecNum&gt;73&lt;/RecNum&gt;&lt;DisplayText&gt;&lt;style face="superscript"&gt;11&lt;/style&gt;&lt;/DisplayText&gt;&lt;record&gt;&lt;rec-number&gt;73&lt;/rec-number&gt;&lt;foreign-keys&gt;&lt;key app="EN" db-id="259wttvfuwzr9pet2w6pt59fz9x505zxxea9" timestamp="1550049506"&gt;73&lt;/key&gt;&lt;/foreign-keys&gt;&lt;ref-type name="Journal Article"&gt;17&lt;/ref-type&gt;&lt;contributors&gt;&lt;authors&gt;&lt;author&gt;Okamoto, M.&lt;/author&gt;&lt;author&gt;Dan, I.&lt;/author&gt;&lt;/authors&gt;&lt;/contributors&gt;&lt;auth-address&gt;National Food Research Institute, Tsukuba, Japan.&lt;/auth-address&gt;&lt;titles&gt;&lt;title&gt;Automated cortical projection of head-surface locations for transcranial functional brain mapping&lt;/title&gt;&lt;secondary-title&gt;Neuroimage&lt;/secondary-title&gt;&lt;/titles&gt;&lt;periodical&gt;&lt;full-title&gt;Neuroimage&lt;/full-title&gt;&lt;abbr-1&gt;NeuroImage&lt;/abbr-1&gt;&lt;/periodical&gt;&lt;pages&gt;18-28&lt;/pages&gt;&lt;volume&gt;26&lt;/volume&gt;&lt;number&gt;1&lt;/number&gt;&lt;edition&gt;2005/05/03&lt;/edition&gt;&lt;keywords&gt;&lt;keyword&gt;Adult&lt;/keyword&gt;&lt;keyword&gt;Algorithms&lt;/keyword&gt;&lt;keyword&gt;Brain Mapping/*methods&lt;/keyword&gt;&lt;keyword&gt;Cerebral Cortex/*physiology&lt;/keyword&gt;&lt;keyword&gt;Electromagnetic Fields&lt;/keyword&gt;&lt;keyword&gt;Female&lt;/keyword&gt;&lt;keyword&gt;Humans&lt;/keyword&gt;&lt;keyword&gt;Image Interpretation, Computer-Assisted&lt;/keyword&gt;&lt;keyword&gt;Magnetic Resonance Imaging&lt;/keyword&gt;&lt;keyword&gt;Male&lt;/keyword&gt;&lt;keyword&gt;Middle Aged&lt;/keyword&gt;&lt;keyword&gt;Models, Statistical&lt;/keyword&gt;&lt;keyword&gt;Neural Pathways/anatomy &amp;amp; histology/physiology&lt;/keyword&gt;&lt;keyword&gt;Positron-Emission Tomography&lt;/keyword&gt;&lt;keyword&gt;Reproducibility of Results&lt;/keyword&gt;&lt;keyword&gt;Spectroscopy, Near-Infrared&lt;/keyword&gt;&lt;/keywords&gt;&lt;dates&gt;&lt;year&gt;2005&lt;/year&gt;&lt;pub-dates&gt;&lt;date&gt;May 15&lt;/date&gt;&lt;/pub-dates&gt;&lt;/dates&gt;&lt;isbn&gt;1053-8119 (Print)&amp;#xD;1053-8119 (Linking)&lt;/isbn&gt;&lt;accession-num&gt;15862201&lt;/accession-num&gt;&lt;urls&gt;&lt;related-urls&gt;&lt;url&gt;http://www.ncbi.nlm.nih.gov/entrez/query.fcgi?cmd=Retrieve&amp;amp;db=PubMed&amp;amp;dopt=Citation&amp;amp;list_uids=15862201&lt;/url&gt;&lt;/related-urls&gt;&lt;/urls&gt;&lt;electronic-resource-num&gt;S1053-8119(05)00050-9 [pii]&amp;#xD;10.1016/j.neuroimage.2005.01.018&lt;/electronic-resource-num&gt;&lt;language&gt;eng&lt;/language&gt;&lt;/record&gt;&lt;/Cite&gt;&lt;/EndNote&gt;</w:instrText>
      </w:r>
      <w:r w:rsidR="00830DC3" w:rsidRPr="00267714">
        <w:rPr>
          <w:rFonts w:ascii="Times New Roman" w:hAnsi="Times New Roman" w:cs="Times New Roman"/>
          <w:sz w:val="24"/>
          <w:szCs w:val="24"/>
        </w:rPr>
        <w:fldChar w:fldCharType="separate"/>
      </w:r>
      <w:r w:rsidR="00830DC3" w:rsidRPr="00267714">
        <w:rPr>
          <w:rFonts w:ascii="Times New Roman" w:hAnsi="Times New Roman" w:cs="Times New Roman"/>
          <w:noProof/>
          <w:sz w:val="24"/>
          <w:szCs w:val="24"/>
          <w:vertAlign w:val="superscript"/>
        </w:rPr>
        <w:t>11</w:t>
      </w:r>
      <w:r w:rsidR="00830DC3" w:rsidRPr="00267714">
        <w:rPr>
          <w:rFonts w:ascii="Times New Roman" w:hAnsi="Times New Roman" w:cs="Times New Roman"/>
          <w:sz w:val="24"/>
          <w:szCs w:val="24"/>
        </w:rPr>
        <w:fldChar w:fldCharType="end"/>
      </w:r>
      <w:r w:rsidRPr="00267714">
        <w:rPr>
          <w:rFonts w:ascii="Times New Roman" w:hAnsi="Times New Roman" w:cs="Times New Roman"/>
          <w:sz w:val="24"/>
          <w:szCs w:val="24"/>
        </w:rPr>
        <w:t xml:space="preserve"> and the averaged coordinates and their variance across patients were estimated. Since the dispersion of the estimated channel positions was within several millimeters, we consider</w:t>
      </w:r>
      <w:r w:rsidR="00892252" w:rsidRPr="00267714">
        <w:rPr>
          <w:rFonts w:ascii="Times New Roman" w:hAnsi="Times New Roman" w:cs="Times New Roman"/>
          <w:sz w:val="24"/>
          <w:szCs w:val="24"/>
        </w:rPr>
        <w:t>ed</w:t>
      </w:r>
      <w:r w:rsidRPr="00267714">
        <w:rPr>
          <w:rFonts w:ascii="Times New Roman" w:hAnsi="Times New Roman" w:cs="Times New Roman"/>
          <w:sz w:val="24"/>
          <w:szCs w:val="24"/>
        </w:rPr>
        <w:t xml:space="preserve"> that each channel location was similar across patients. The cortical region covered by each channel was estimated using </w:t>
      </w:r>
      <w:proofErr w:type="spellStart"/>
      <w:r w:rsidRPr="00267714">
        <w:rPr>
          <w:rFonts w:ascii="Times New Roman" w:hAnsi="Times New Roman" w:cs="Times New Roman"/>
          <w:sz w:val="24"/>
          <w:szCs w:val="24"/>
        </w:rPr>
        <w:t>MRIcro</w:t>
      </w:r>
      <w:proofErr w:type="spellEnd"/>
      <w:r w:rsidRPr="00267714">
        <w:rPr>
          <w:rFonts w:ascii="Times New Roman" w:hAnsi="Times New Roman" w:cs="Times New Roman"/>
          <w:sz w:val="24"/>
          <w:szCs w:val="24"/>
        </w:rPr>
        <w:t xml:space="preserve"> software (http://www.MRIcro.com), which provided Brodmann areas and automated anatomical labeling</w:t>
      </w:r>
      <w:r w:rsidR="00892252" w:rsidRPr="00267714">
        <w:rPr>
          <w:rFonts w:ascii="Times New Roman" w:hAnsi="Times New Roman" w:cs="Times New Roman"/>
          <w:sz w:val="24"/>
          <w:szCs w:val="24"/>
        </w:rPr>
        <w:t>.</w:t>
      </w:r>
      <w:r w:rsidR="00830DC3" w:rsidRPr="00267714">
        <w:rPr>
          <w:rFonts w:ascii="Times New Roman" w:hAnsi="Times New Roman" w:cs="Times New Roman"/>
          <w:sz w:val="24"/>
          <w:szCs w:val="24"/>
        </w:rPr>
        <w:fldChar w:fldCharType="begin"/>
      </w:r>
      <w:r w:rsidR="00830DC3" w:rsidRPr="00267714">
        <w:rPr>
          <w:rFonts w:ascii="Times New Roman" w:hAnsi="Times New Roman" w:cs="Times New Roman"/>
          <w:sz w:val="24"/>
          <w:szCs w:val="24"/>
        </w:rPr>
        <w:instrText xml:space="preserve"> ADDIN EN.CITE &lt;EndNote&gt;&lt;Cite&gt;&lt;Author&gt;Tzourio-Mazoyer&lt;/Author&gt;&lt;Year&gt;2002&lt;/Year&gt;&lt;RecNum&gt;74&lt;/RecNum&gt;&lt;DisplayText&gt;&lt;style face="superscript"&gt;12&lt;/style&gt;&lt;/DisplayText&gt;&lt;record&gt;&lt;rec-number&gt;74&lt;/rec-number&gt;&lt;foreign-keys&gt;&lt;key app="EN" db-id="259wttvfuwzr9pet2w6pt59fz9x505zxxea9" timestamp="1550049537"&gt;74&lt;/key&gt;&lt;/foreign-keys&gt;&lt;ref-type name="Journal Article"&gt;17&lt;/ref-type&gt;&lt;contributors&gt;&lt;authors&gt;&lt;author&gt;Tzourio-Mazoyer, N.&lt;/author&gt;&lt;author&gt;Landeau, B.&lt;/author&gt;&lt;author&gt;Papathanassiou, D.&lt;/author&gt;&lt;author&gt;Crivello, F.&lt;/author&gt;&lt;author&gt;Etard, O.&lt;/author&gt;&lt;author&gt;Delcroix, N.&lt;/author&gt;&lt;author&gt;Mazoyer, B.&lt;/author&gt;&lt;author&gt;Joliot, M.&lt;/author&gt;&lt;/authors&gt;&lt;/contributors&gt;&lt;auth-address&gt;Groupe d&amp;apos;Imagerie Neurofonctionnelle, UMR 6095 CNRS CEA, Universite de Caen, Universite de Paris 5, France.&lt;/auth-address&gt;&lt;titles&gt;&lt;title&gt;Automated anatomical labeling of activations in SPM using a macroscopic anatomical parcellation of the MNI MRI single-subject brain&lt;/title&gt;&lt;secondary-title&gt;Neuroimage&lt;/secondary-title&gt;&lt;/titles&gt;&lt;periodical&gt;&lt;full-title&gt;Neuroimage&lt;/full-title&gt;&lt;abbr-1&gt;NeuroImage&lt;/abbr-1&gt;&lt;/periodical&gt;&lt;pages&gt;273-89&lt;/pages&gt;&lt;volume&gt;15&lt;/volume&gt;&lt;number&gt;1&lt;/number&gt;&lt;edition&gt;2002/01/05&lt;/edition&gt;&lt;keywords&gt;&lt;keyword&gt;Brain/*anatomy &amp;amp; histology&lt;/keyword&gt;&lt;keyword&gt;*Brain Mapping&lt;/keyword&gt;&lt;keyword&gt;Computer Graphics&lt;/keyword&gt;&lt;keyword&gt;Dominance, Cerebral/physiology&lt;/keyword&gt;&lt;keyword&gt;Humans&lt;/keyword&gt;&lt;keyword&gt;*Image Processing, Computer-Assisted&lt;/keyword&gt;&lt;keyword&gt;*Imaging, Three-Dimensional&lt;/keyword&gt;&lt;keyword&gt;*Magnetic Resonance Imaging&lt;/keyword&gt;&lt;keyword&gt;Reference Values&lt;/keyword&gt;&lt;/keywords&gt;&lt;dates&gt;&lt;year&gt;2002&lt;/year&gt;&lt;pub-dates&gt;&lt;date&gt;Jan&lt;/date&gt;&lt;/pub-dates&gt;&lt;/dates&gt;&lt;isbn&gt;1053-8119 (Print)&amp;#xD;1053-8119 (Linking)&lt;/isbn&gt;&lt;accession-num&gt;11771995&lt;/accession-num&gt;&lt;urls&gt;&lt;related-urls&gt;&lt;url&gt;http://www.ncbi.nlm.nih.gov/entrez/query.fcgi?cmd=Retrieve&amp;amp;db=PubMed&amp;amp;dopt=Citation&amp;amp;list_uids=11771995&lt;/url&gt;&lt;/related-urls&gt;&lt;/urls&gt;&lt;electronic-resource-num&gt;10.1006/nimg.2001.0978&amp;#xD;S1053811901909784 [pii]&lt;/electronic-resource-num&gt;&lt;language&gt;eng&lt;/language&gt;&lt;/record&gt;&lt;/Cite&gt;&lt;/EndNote&gt;</w:instrText>
      </w:r>
      <w:r w:rsidR="00830DC3" w:rsidRPr="00267714">
        <w:rPr>
          <w:rFonts w:ascii="Times New Roman" w:hAnsi="Times New Roman" w:cs="Times New Roman"/>
          <w:sz w:val="24"/>
          <w:szCs w:val="24"/>
        </w:rPr>
        <w:fldChar w:fldCharType="separate"/>
      </w:r>
      <w:r w:rsidR="00830DC3" w:rsidRPr="00267714">
        <w:rPr>
          <w:rFonts w:ascii="Times New Roman" w:hAnsi="Times New Roman" w:cs="Times New Roman"/>
          <w:noProof/>
          <w:sz w:val="24"/>
          <w:szCs w:val="24"/>
          <w:vertAlign w:val="superscript"/>
        </w:rPr>
        <w:t>12</w:t>
      </w:r>
      <w:r w:rsidR="00830DC3" w:rsidRPr="00267714">
        <w:rPr>
          <w:rFonts w:ascii="Times New Roman" w:hAnsi="Times New Roman" w:cs="Times New Roman"/>
          <w:sz w:val="24"/>
          <w:szCs w:val="24"/>
        </w:rPr>
        <w:fldChar w:fldCharType="end"/>
      </w:r>
    </w:p>
    <w:p w14:paraId="39C33713" w14:textId="291502FF" w:rsidR="00F02FA8" w:rsidRPr="00267714" w:rsidRDefault="00F02FA8" w:rsidP="001F3800">
      <w:pPr>
        <w:spacing w:line="480" w:lineRule="auto"/>
        <w:ind w:firstLine="840"/>
        <w:jc w:val="left"/>
        <w:rPr>
          <w:rFonts w:ascii="Times New Roman" w:hAnsi="Times New Roman" w:cs="Times New Roman"/>
          <w:sz w:val="24"/>
          <w:szCs w:val="24"/>
        </w:rPr>
      </w:pPr>
      <w:r w:rsidRPr="00267714">
        <w:rPr>
          <w:rFonts w:ascii="Times New Roman" w:hAnsi="Times New Roman" w:cs="Times New Roman"/>
          <w:sz w:val="24"/>
          <w:szCs w:val="24"/>
        </w:rPr>
        <w:t xml:space="preserve">Cortical registration results confirmed that the inter-subject variability of the </w:t>
      </w:r>
      <w:proofErr w:type="spellStart"/>
      <w:r w:rsidRPr="00267714">
        <w:rPr>
          <w:rFonts w:ascii="Times New Roman" w:hAnsi="Times New Roman" w:cs="Times New Roman"/>
          <w:sz w:val="24"/>
          <w:szCs w:val="24"/>
        </w:rPr>
        <w:t>fNIRS</w:t>
      </w:r>
      <w:proofErr w:type="spellEnd"/>
      <w:r w:rsidRPr="00267714">
        <w:rPr>
          <w:rFonts w:ascii="Times New Roman" w:hAnsi="Times New Roman" w:cs="Times New Roman"/>
          <w:sz w:val="24"/>
          <w:szCs w:val="24"/>
        </w:rPr>
        <w:t xml:space="preserve"> channels </w:t>
      </w:r>
      <w:r w:rsidR="00892252" w:rsidRPr="00267714">
        <w:rPr>
          <w:rFonts w:ascii="Times New Roman" w:hAnsi="Times New Roman" w:cs="Times New Roman"/>
          <w:sz w:val="24"/>
          <w:szCs w:val="24"/>
        </w:rPr>
        <w:t xml:space="preserve">were </w:t>
      </w:r>
      <w:r w:rsidRPr="00267714">
        <w:rPr>
          <w:rFonts w:ascii="Times New Roman" w:hAnsi="Times New Roman" w:cs="Times New Roman"/>
          <w:sz w:val="24"/>
          <w:szCs w:val="24"/>
        </w:rPr>
        <w:t>within a few millimeters, and we considered that each channel covers similar cortical regions in all the patients</w:t>
      </w:r>
      <w:r w:rsidR="00FE3958">
        <w:rPr>
          <w:rFonts w:ascii="Times New Roman" w:hAnsi="Times New Roman" w:cs="Times New Roman"/>
          <w:sz w:val="24"/>
          <w:szCs w:val="24"/>
        </w:rPr>
        <w:t xml:space="preserve"> (Figure S1</w:t>
      </w:r>
      <w:bookmarkStart w:id="1" w:name="_GoBack"/>
      <w:bookmarkEnd w:id="1"/>
      <w:r w:rsidR="00FE3958">
        <w:rPr>
          <w:rFonts w:ascii="Times New Roman" w:hAnsi="Times New Roman" w:cs="Times New Roman"/>
          <w:sz w:val="24"/>
          <w:szCs w:val="24"/>
        </w:rPr>
        <w:t>)</w:t>
      </w:r>
      <w:r w:rsidRPr="00267714">
        <w:rPr>
          <w:rFonts w:ascii="Times New Roman" w:hAnsi="Times New Roman" w:cs="Times New Roman"/>
          <w:sz w:val="24"/>
          <w:szCs w:val="24"/>
        </w:rPr>
        <w:t xml:space="preserve">. At the first session, patients in </w:t>
      </w:r>
      <w:r w:rsidR="00E54737" w:rsidRPr="00267714">
        <w:rPr>
          <w:rFonts w:ascii="Times New Roman" w:hAnsi="Times New Roman" w:cs="Times New Roman"/>
          <w:sz w:val="24"/>
          <w:szCs w:val="24"/>
        </w:rPr>
        <w:t xml:space="preserve">SHAM </w:t>
      </w:r>
      <w:r w:rsidRPr="00267714">
        <w:rPr>
          <w:rFonts w:ascii="Times New Roman" w:hAnsi="Times New Roman" w:cs="Times New Roman"/>
          <w:sz w:val="24"/>
          <w:szCs w:val="24"/>
        </w:rPr>
        <w:t xml:space="preserve">feedback group showed lateral premotor activation in unaffected hemisphere during imagery of </w:t>
      </w:r>
      <w:r w:rsidR="00587653" w:rsidRPr="00267714">
        <w:rPr>
          <w:rFonts w:ascii="Times New Roman" w:hAnsi="Times New Roman" w:cs="Times New Roman"/>
          <w:sz w:val="24"/>
          <w:szCs w:val="24"/>
        </w:rPr>
        <w:t>rising-up</w:t>
      </w:r>
      <w:r w:rsidRPr="00267714">
        <w:rPr>
          <w:rFonts w:ascii="Times New Roman" w:hAnsi="Times New Roman" w:cs="Times New Roman"/>
          <w:sz w:val="24"/>
          <w:szCs w:val="24"/>
        </w:rPr>
        <w:t xml:space="preserve"> from the chair, but no significant cortical </w:t>
      </w:r>
      <w:r w:rsidRPr="00267714">
        <w:rPr>
          <w:rFonts w:ascii="Times New Roman" w:hAnsi="Times New Roman" w:cs="Times New Roman"/>
          <w:sz w:val="24"/>
          <w:szCs w:val="24"/>
        </w:rPr>
        <w:lastRenderedPageBreak/>
        <w:t xml:space="preserve">activation during imagery of walking along. Patients in </w:t>
      </w:r>
      <w:r w:rsidR="00E54737" w:rsidRPr="00267714">
        <w:rPr>
          <w:rFonts w:ascii="Times New Roman" w:hAnsi="Times New Roman" w:cs="Times New Roman"/>
          <w:sz w:val="24"/>
          <w:szCs w:val="24"/>
        </w:rPr>
        <w:t xml:space="preserve">REAL </w:t>
      </w:r>
      <w:r w:rsidRPr="00267714">
        <w:rPr>
          <w:rFonts w:ascii="Times New Roman" w:hAnsi="Times New Roman" w:cs="Times New Roman"/>
          <w:sz w:val="24"/>
          <w:szCs w:val="24"/>
        </w:rPr>
        <w:t xml:space="preserve">feedback group showed no significant cortical activation during imagery of </w:t>
      </w:r>
      <w:r w:rsidR="00587653" w:rsidRPr="00267714">
        <w:rPr>
          <w:rFonts w:ascii="Times New Roman" w:hAnsi="Times New Roman" w:cs="Times New Roman"/>
          <w:sz w:val="24"/>
          <w:szCs w:val="24"/>
        </w:rPr>
        <w:t>rising-up</w:t>
      </w:r>
      <w:r w:rsidRPr="00267714">
        <w:rPr>
          <w:rFonts w:ascii="Times New Roman" w:hAnsi="Times New Roman" w:cs="Times New Roman"/>
          <w:sz w:val="24"/>
          <w:szCs w:val="24"/>
        </w:rPr>
        <w:t xml:space="preserve"> from the chair but they showed significant activation in the affected prefrontal and frontal eye field activation, and unaffected sensorimotor and parietal cortex during imagery of walking along. At the last session, patients in </w:t>
      </w:r>
      <w:r w:rsidR="00E54737" w:rsidRPr="00267714">
        <w:rPr>
          <w:rFonts w:ascii="Times New Roman" w:hAnsi="Times New Roman" w:cs="Times New Roman"/>
          <w:sz w:val="24"/>
          <w:szCs w:val="24"/>
        </w:rPr>
        <w:t xml:space="preserve">SHAM </w:t>
      </w:r>
      <w:r w:rsidRPr="00267714">
        <w:rPr>
          <w:rFonts w:ascii="Times New Roman" w:hAnsi="Times New Roman" w:cs="Times New Roman"/>
          <w:sz w:val="24"/>
          <w:szCs w:val="24"/>
        </w:rPr>
        <w:t>feedback group showed significant cortical activation during both imagery task</w:t>
      </w:r>
      <w:r w:rsidR="00892252" w:rsidRPr="00267714">
        <w:rPr>
          <w:rFonts w:ascii="Times New Roman" w:hAnsi="Times New Roman" w:cs="Times New Roman"/>
          <w:sz w:val="24"/>
          <w:szCs w:val="24"/>
        </w:rPr>
        <w:t>s</w:t>
      </w:r>
      <w:r w:rsidRPr="00267714">
        <w:rPr>
          <w:rFonts w:ascii="Times New Roman" w:hAnsi="Times New Roman" w:cs="Times New Roman"/>
          <w:sz w:val="24"/>
          <w:szCs w:val="24"/>
        </w:rPr>
        <w:t xml:space="preserve">, whereas patients in </w:t>
      </w:r>
      <w:r w:rsidR="00E54737" w:rsidRPr="00267714">
        <w:rPr>
          <w:rFonts w:ascii="Times New Roman" w:hAnsi="Times New Roman" w:cs="Times New Roman"/>
          <w:sz w:val="24"/>
          <w:szCs w:val="24"/>
        </w:rPr>
        <w:t xml:space="preserve">REAL </w:t>
      </w:r>
      <w:r w:rsidRPr="00267714">
        <w:rPr>
          <w:rFonts w:ascii="Times New Roman" w:hAnsi="Times New Roman" w:cs="Times New Roman"/>
          <w:sz w:val="24"/>
          <w:szCs w:val="24"/>
        </w:rPr>
        <w:t>feedback group showed wide-spread cortical activation including bilateral SMA, premotor cortex (PM), and prefrontal cortex during two different gait and balance related motor imagery task</w:t>
      </w:r>
      <w:r w:rsidR="009A1D67" w:rsidRPr="00267714">
        <w:rPr>
          <w:rFonts w:ascii="Times New Roman" w:hAnsi="Times New Roman" w:cs="Times New Roman"/>
          <w:sz w:val="24"/>
          <w:szCs w:val="24"/>
        </w:rPr>
        <w:t>s</w:t>
      </w:r>
      <w:r w:rsidRPr="00267714">
        <w:rPr>
          <w:rFonts w:ascii="Times New Roman" w:hAnsi="Times New Roman" w:cs="Times New Roman"/>
          <w:sz w:val="24"/>
          <w:szCs w:val="24"/>
        </w:rPr>
        <w:t>.</w:t>
      </w:r>
    </w:p>
    <w:p w14:paraId="39EF4482" w14:textId="77777777" w:rsidR="0040440D" w:rsidRPr="00267714" w:rsidRDefault="0040440D" w:rsidP="001F3800">
      <w:pPr>
        <w:spacing w:line="480" w:lineRule="auto"/>
        <w:ind w:firstLineChars="50" w:firstLine="120"/>
        <w:jc w:val="left"/>
        <w:rPr>
          <w:rFonts w:ascii="Times New Roman" w:hAnsi="Times New Roman" w:cs="Times New Roman"/>
          <w:sz w:val="24"/>
          <w:szCs w:val="24"/>
        </w:rPr>
      </w:pPr>
    </w:p>
    <w:p w14:paraId="2B2410DC" w14:textId="2901AD7C" w:rsidR="0040440D" w:rsidRPr="00267714" w:rsidRDefault="0040440D" w:rsidP="001F3800">
      <w:pPr>
        <w:pStyle w:val="ad"/>
        <w:numPr>
          <w:ilvl w:val="0"/>
          <w:numId w:val="6"/>
        </w:numPr>
        <w:spacing w:line="480" w:lineRule="auto"/>
        <w:ind w:leftChars="0"/>
        <w:jc w:val="left"/>
        <w:rPr>
          <w:rFonts w:ascii="Times New Roman" w:hAnsi="Times New Roman" w:cs="Times New Roman"/>
          <w:b/>
          <w:sz w:val="24"/>
          <w:szCs w:val="24"/>
        </w:rPr>
      </w:pPr>
      <w:r w:rsidRPr="00267714">
        <w:rPr>
          <w:rFonts w:ascii="Times New Roman" w:hAnsi="Times New Roman" w:cs="Times New Roman"/>
          <w:b/>
          <w:sz w:val="24"/>
          <w:szCs w:val="24"/>
        </w:rPr>
        <w:t xml:space="preserve">FNIRS data analysis </w:t>
      </w:r>
    </w:p>
    <w:p w14:paraId="21A79566" w14:textId="14E26929" w:rsidR="0040440D" w:rsidRPr="00267714" w:rsidRDefault="0040440D" w:rsidP="001F3800">
      <w:pPr>
        <w:spacing w:line="480" w:lineRule="auto"/>
        <w:jc w:val="left"/>
        <w:rPr>
          <w:rFonts w:ascii="Times New Roman" w:hAnsi="Times New Roman" w:cs="Times New Roman"/>
          <w:sz w:val="24"/>
          <w:szCs w:val="24"/>
        </w:rPr>
      </w:pPr>
      <w:r w:rsidRPr="00267714">
        <w:rPr>
          <w:rFonts w:ascii="Times New Roman" w:hAnsi="Times New Roman" w:cs="Times New Roman"/>
          <w:sz w:val="24"/>
          <w:szCs w:val="24"/>
        </w:rPr>
        <w:t xml:space="preserve">Since we included patients with </w:t>
      </w:r>
      <w:r w:rsidR="00002D14" w:rsidRPr="00267714">
        <w:rPr>
          <w:rFonts w:ascii="Times New Roman" w:hAnsi="Times New Roman" w:cs="Times New Roman"/>
          <w:sz w:val="24"/>
          <w:szCs w:val="24"/>
        </w:rPr>
        <w:t xml:space="preserve">either a </w:t>
      </w:r>
      <w:r w:rsidRPr="00267714">
        <w:rPr>
          <w:rFonts w:ascii="Times New Roman" w:hAnsi="Times New Roman" w:cs="Times New Roman"/>
          <w:sz w:val="24"/>
          <w:szCs w:val="24"/>
        </w:rPr>
        <w:t xml:space="preserve">right- </w:t>
      </w:r>
      <w:r w:rsidR="00002D14" w:rsidRPr="00267714">
        <w:rPr>
          <w:rFonts w:ascii="Times New Roman" w:hAnsi="Times New Roman" w:cs="Times New Roman"/>
          <w:sz w:val="24"/>
          <w:szCs w:val="24"/>
        </w:rPr>
        <w:t xml:space="preserve">or </w:t>
      </w:r>
      <w:r w:rsidRPr="00267714">
        <w:rPr>
          <w:rFonts w:ascii="Times New Roman" w:hAnsi="Times New Roman" w:cs="Times New Roman"/>
          <w:sz w:val="24"/>
          <w:szCs w:val="24"/>
        </w:rPr>
        <w:t xml:space="preserve">left-sided lesion, all imaging data from the patients with </w:t>
      </w:r>
      <w:r w:rsidR="00002D14" w:rsidRPr="00267714">
        <w:rPr>
          <w:rFonts w:ascii="Times New Roman" w:hAnsi="Times New Roman" w:cs="Times New Roman"/>
          <w:sz w:val="24"/>
          <w:szCs w:val="24"/>
        </w:rPr>
        <w:t xml:space="preserve">a </w:t>
      </w:r>
      <w:r w:rsidRPr="00267714">
        <w:rPr>
          <w:rFonts w:ascii="Times New Roman" w:hAnsi="Times New Roman" w:cs="Times New Roman"/>
          <w:sz w:val="24"/>
          <w:szCs w:val="24"/>
        </w:rPr>
        <w:t>left-sided lesion were flipped horizontally before data analysis</w:t>
      </w:r>
      <w:r w:rsidR="008A18EA" w:rsidRPr="00267714">
        <w:rPr>
          <w:rFonts w:ascii="Times New Roman" w:hAnsi="Times New Roman" w:cs="Times New Roman"/>
          <w:sz w:val="24"/>
          <w:szCs w:val="24"/>
        </w:rPr>
        <w:t>,</w:t>
      </w:r>
      <w:r w:rsidRPr="00267714">
        <w:rPr>
          <w:rFonts w:ascii="Times New Roman" w:hAnsi="Times New Roman" w:cs="Times New Roman"/>
          <w:sz w:val="24"/>
          <w:szCs w:val="24"/>
        </w:rPr>
        <w:t xml:space="preserve"> to arrange the affected hemisphere </w:t>
      </w:r>
      <w:r w:rsidR="00E4208E" w:rsidRPr="00267714">
        <w:rPr>
          <w:rFonts w:ascii="Times New Roman" w:hAnsi="Times New Roman" w:cs="Times New Roman"/>
          <w:sz w:val="24"/>
          <w:szCs w:val="24"/>
        </w:rPr>
        <w:t xml:space="preserve">as </w:t>
      </w:r>
      <w:r w:rsidR="008A18EA" w:rsidRPr="00267714">
        <w:rPr>
          <w:rFonts w:ascii="Times New Roman" w:hAnsi="Times New Roman" w:cs="Times New Roman"/>
          <w:sz w:val="24"/>
          <w:szCs w:val="24"/>
        </w:rPr>
        <w:t>right-</w:t>
      </w:r>
      <w:r w:rsidR="00E4208E" w:rsidRPr="00267714">
        <w:rPr>
          <w:rFonts w:ascii="Times New Roman" w:hAnsi="Times New Roman" w:cs="Times New Roman"/>
          <w:sz w:val="24"/>
          <w:szCs w:val="24"/>
        </w:rPr>
        <w:t>sided</w:t>
      </w:r>
      <w:r w:rsidRPr="00267714">
        <w:rPr>
          <w:rFonts w:ascii="Times New Roman" w:hAnsi="Times New Roman" w:cs="Times New Roman"/>
          <w:sz w:val="24"/>
          <w:szCs w:val="24"/>
        </w:rPr>
        <w:t xml:space="preserve">. For neurofeedback, task-related signal changes were estimated by comparing β-coefficients between task and resting data using one-sided (right-tailed) paired t-tests in a real-time fashion using adaptive GLM-based analysis using data from 20 </w:t>
      </w:r>
      <w:r w:rsidR="008A18EA" w:rsidRPr="00267714">
        <w:rPr>
          <w:rFonts w:ascii="Times New Roman" w:hAnsi="Times New Roman" w:cs="Times New Roman"/>
          <w:sz w:val="24"/>
          <w:szCs w:val="24"/>
        </w:rPr>
        <w:t xml:space="preserve">s </w:t>
      </w:r>
      <w:r w:rsidRPr="00267714">
        <w:rPr>
          <w:rFonts w:ascii="Times New Roman" w:hAnsi="Times New Roman" w:cs="Times New Roman"/>
          <w:sz w:val="24"/>
          <w:szCs w:val="24"/>
        </w:rPr>
        <w:t>sliding time-windows</w:t>
      </w:r>
      <w:r w:rsidR="008A18EA" w:rsidRPr="00267714">
        <w:rPr>
          <w:rFonts w:ascii="Times New Roman" w:hAnsi="Times New Roman" w:cs="Times New Roman"/>
          <w:sz w:val="24"/>
          <w:szCs w:val="24"/>
        </w:rPr>
        <w:t>.</w:t>
      </w:r>
      <w:r w:rsidR="00830DC3" w:rsidRPr="00267714">
        <w:rPr>
          <w:rFonts w:ascii="Times New Roman" w:hAnsi="Times New Roman" w:cs="Times New Roman"/>
          <w:sz w:val="24"/>
          <w:szCs w:val="24"/>
        </w:rPr>
        <w:fldChar w:fldCharType="begin">
          <w:fldData xml:space="preserve">PEVuZE5vdGU+PENpdGU+PEF1dGhvcj5GdWppbW90bzwvQXV0aG9yPjxZZWFyPjIwMTc8L1llYXI+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</w:fldData>
        </w:fldChar>
      </w:r>
      <w:r w:rsidR="00830DC3" w:rsidRPr="00267714">
        <w:rPr>
          <w:rFonts w:ascii="Times New Roman" w:hAnsi="Times New Roman" w:cs="Times New Roman"/>
          <w:sz w:val="24"/>
          <w:szCs w:val="24"/>
        </w:rPr>
        <w:instrText xml:space="preserve"> ADDIN EN.CITE </w:instrText>
      </w:r>
      <w:r w:rsidR="00830DC3" w:rsidRPr="00267714">
        <w:rPr>
          <w:rFonts w:ascii="Times New Roman" w:hAnsi="Times New Roman" w:cs="Times New Roman"/>
          <w:sz w:val="24"/>
          <w:szCs w:val="24"/>
        </w:rPr>
        <w:fldChar w:fldCharType="begin">
          <w:fldData xml:space="preserve">PEVuZE5vdGU+PENpdGU+PEF1dGhvcj5GdWppbW90bzwvQXV0aG9yPjxZZWFyPjIwMTc8L1llYXI+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</w:fldData>
        </w:fldChar>
      </w:r>
      <w:r w:rsidR="00830DC3" w:rsidRPr="00267714">
        <w:rPr>
          <w:rFonts w:ascii="Times New Roman" w:hAnsi="Times New Roman" w:cs="Times New Roman"/>
          <w:sz w:val="24"/>
          <w:szCs w:val="24"/>
        </w:rPr>
        <w:instrText xml:space="preserve"> ADDIN EN.CITE.DATA </w:instrText>
      </w:r>
      <w:r w:rsidR="00830DC3" w:rsidRPr="00267714">
        <w:rPr>
          <w:rFonts w:ascii="Times New Roman" w:hAnsi="Times New Roman" w:cs="Times New Roman"/>
          <w:sz w:val="24"/>
          <w:szCs w:val="24"/>
        </w:rPr>
      </w:r>
      <w:r w:rsidR="00830DC3" w:rsidRPr="00267714">
        <w:rPr>
          <w:rFonts w:ascii="Times New Roman" w:hAnsi="Times New Roman" w:cs="Times New Roman"/>
          <w:sz w:val="24"/>
          <w:szCs w:val="24"/>
        </w:rPr>
        <w:fldChar w:fldCharType="end"/>
      </w:r>
      <w:r w:rsidR="00830DC3" w:rsidRPr="00267714">
        <w:rPr>
          <w:rFonts w:ascii="Times New Roman" w:hAnsi="Times New Roman" w:cs="Times New Roman"/>
          <w:sz w:val="24"/>
          <w:szCs w:val="24"/>
        </w:rPr>
      </w:r>
      <w:r w:rsidR="00830DC3" w:rsidRPr="00267714">
        <w:rPr>
          <w:rFonts w:ascii="Times New Roman" w:hAnsi="Times New Roman" w:cs="Times New Roman"/>
          <w:sz w:val="24"/>
          <w:szCs w:val="24"/>
        </w:rPr>
        <w:fldChar w:fldCharType="separate"/>
      </w:r>
      <w:r w:rsidR="00830DC3" w:rsidRPr="00267714">
        <w:rPr>
          <w:rFonts w:ascii="Times New Roman" w:hAnsi="Times New Roman" w:cs="Times New Roman"/>
          <w:noProof/>
          <w:sz w:val="24"/>
          <w:szCs w:val="24"/>
          <w:vertAlign w:val="superscript"/>
        </w:rPr>
        <w:t>5, 6, 9</w:t>
      </w:r>
      <w:r w:rsidR="00830DC3" w:rsidRPr="00267714">
        <w:rPr>
          <w:rFonts w:ascii="Times New Roman" w:hAnsi="Times New Roman" w:cs="Times New Roman"/>
          <w:sz w:val="24"/>
          <w:szCs w:val="24"/>
        </w:rPr>
        <w:fldChar w:fldCharType="end"/>
      </w:r>
      <w:r w:rsidRPr="00267714">
        <w:rPr>
          <w:rFonts w:ascii="Times New Roman" w:hAnsi="Times New Roman" w:cs="Times New Roman"/>
          <w:sz w:val="24"/>
          <w:szCs w:val="24"/>
        </w:rPr>
        <w:t xml:space="preserve"> The calculated t-values were used as markers of cortical activation at each channel. The largest calculated t-values for the four channels covering the SMA (21, 22, 28, and 29) was shown as the </w:t>
      </w:r>
      <w:r w:rsidRPr="00267714">
        <w:rPr>
          <w:rFonts w:ascii="Times New Roman" w:hAnsi="Times New Roman" w:cs="Times New Roman"/>
          <w:sz w:val="24"/>
          <w:szCs w:val="24"/>
        </w:rPr>
        <w:lastRenderedPageBreak/>
        <w:t>height and color of the vertical feedback bar</w:t>
      </w:r>
      <w:r w:rsidR="008A18EA" w:rsidRPr="00267714">
        <w:rPr>
          <w:rFonts w:ascii="Times New Roman" w:hAnsi="Times New Roman" w:cs="Times New Roman"/>
          <w:sz w:val="24"/>
          <w:szCs w:val="24"/>
        </w:rPr>
        <w:t>,</w:t>
      </w:r>
      <w:r w:rsidRPr="00267714">
        <w:rPr>
          <w:rFonts w:ascii="Times New Roman" w:hAnsi="Times New Roman" w:cs="Times New Roman"/>
          <w:sz w:val="24"/>
          <w:szCs w:val="24"/>
        </w:rPr>
        <w:t xml:space="preserve"> to provide feedback for the participants. Averaged feedback signal values </w:t>
      </w:r>
      <w:r w:rsidR="008A18EA" w:rsidRPr="00267714">
        <w:rPr>
          <w:rFonts w:ascii="Times New Roman" w:hAnsi="Times New Roman" w:cs="Times New Roman"/>
          <w:sz w:val="24"/>
          <w:szCs w:val="24"/>
        </w:rPr>
        <w:t xml:space="preserve">for </w:t>
      </w:r>
      <w:r w:rsidRPr="00267714">
        <w:rPr>
          <w:rFonts w:ascii="Times New Roman" w:hAnsi="Times New Roman" w:cs="Times New Roman"/>
          <w:sz w:val="24"/>
          <w:szCs w:val="24"/>
        </w:rPr>
        <w:t xml:space="preserve">each patient </w:t>
      </w:r>
      <w:r w:rsidR="008A18EA" w:rsidRPr="00267714">
        <w:rPr>
          <w:rFonts w:ascii="Times New Roman" w:hAnsi="Times New Roman" w:cs="Times New Roman"/>
          <w:sz w:val="24"/>
          <w:szCs w:val="24"/>
        </w:rPr>
        <w:t xml:space="preserve">was </w:t>
      </w:r>
      <w:r w:rsidRPr="00267714">
        <w:rPr>
          <w:rFonts w:ascii="Times New Roman" w:hAnsi="Times New Roman" w:cs="Times New Roman"/>
          <w:sz w:val="24"/>
          <w:szCs w:val="24"/>
        </w:rPr>
        <w:t>recorded.</w:t>
      </w:r>
    </w:p>
    <w:p w14:paraId="351B3CDA" w14:textId="068B864A" w:rsidR="0040440D" w:rsidRPr="00267714" w:rsidRDefault="0040440D" w:rsidP="001F3800">
      <w:pPr>
        <w:spacing w:line="480" w:lineRule="auto"/>
        <w:ind w:firstLine="840"/>
        <w:jc w:val="left"/>
        <w:rPr>
          <w:rFonts w:ascii="Times New Roman" w:hAnsi="Times New Roman" w:cs="Times New Roman"/>
          <w:sz w:val="24"/>
          <w:szCs w:val="24"/>
        </w:rPr>
      </w:pPr>
      <w:r w:rsidRPr="00267714">
        <w:rPr>
          <w:rFonts w:ascii="Times New Roman" w:hAnsi="Times New Roman" w:cs="Times New Roman"/>
          <w:sz w:val="24"/>
          <w:szCs w:val="24"/>
        </w:rPr>
        <w:t xml:space="preserve">For post-hoc analysis of motor imagery related cortical activation changes, </w:t>
      </w:r>
      <w:proofErr w:type="spellStart"/>
      <w:r w:rsidRPr="00267714">
        <w:rPr>
          <w:rFonts w:ascii="Times New Roman" w:hAnsi="Times New Roman" w:cs="Times New Roman"/>
          <w:sz w:val="24"/>
          <w:szCs w:val="24"/>
        </w:rPr>
        <w:t>fNIRS</w:t>
      </w:r>
      <w:proofErr w:type="spellEnd"/>
      <w:r w:rsidRPr="00267714">
        <w:rPr>
          <w:rFonts w:ascii="Times New Roman" w:hAnsi="Times New Roman" w:cs="Times New Roman"/>
          <w:sz w:val="24"/>
          <w:szCs w:val="24"/>
        </w:rPr>
        <w:t xml:space="preserve"> data </w:t>
      </w:r>
      <w:r w:rsidR="00E4208E" w:rsidRPr="00267714">
        <w:rPr>
          <w:rFonts w:ascii="Times New Roman" w:hAnsi="Times New Roman" w:cs="Times New Roman"/>
          <w:sz w:val="24"/>
          <w:szCs w:val="24"/>
        </w:rPr>
        <w:t xml:space="preserve">was </w:t>
      </w:r>
      <w:r w:rsidRPr="00267714">
        <w:rPr>
          <w:rFonts w:ascii="Times New Roman" w:hAnsi="Times New Roman" w:cs="Times New Roman"/>
          <w:sz w:val="24"/>
          <w:szCs w:val="24"/>
        </w:rPr>
        <w:t xml:space="preserve">analyzed using a general linear model </w:t>
      </w:r>
      <w:r w:rsidR="00E4208E" w:rsidRPr="00267714">
        <w:rPr>
          <w:rFonts w:ascii="Times New Roman" w:hAnsi="Times New Roman" w:cs="Times New Roman"/>
          <w:sz w:val="24"/>
          <w:szCs w:val="24"/>
        </w:rPr>
        <w:t xml:space="preserve">using an </w:t>
      </w:r>
      <w:r w:rsidRPr="00267714">
        <w:rPr>
          <w:rFonts w:ascii="Times New Roman" w:hAnsi="Times New Roman" w:cs="Times New Roman"/>
          <w:sz w:val="24"/>
          <w:szCs w:val="24"/>
        </w:rPr>
        <w:t>in-house program running on MATLAB</w:t>
      </w:r>
      <w:r w:rsidR="008A18EA" w:rsidRPr="00267714">
        <w:rPr>
          <w:rFonts w:ascii="Times New Roman" w:hAnsi="Times New Roman" w:cs="Times New Roman"/>
          <w:sz w:val="24"/>
          <w:szCs w:val="24"/>
        </w:rPr>
        <w:t>.</w:t>
      </w:r>
      <w:r w:rsidR="00830DC3" w:rsidRPr="00267714">
        <w:rPr>
          <w:rFonts w:ascii="Times New Roman" w:hAnsi="Times New Roman" w:cs="Times New Roman"/>
          <w:sz w:val="24"/>
          <w:szCs w:val="24"/>
        </w:rPr>
        <w:fldChar w:fldCharType="begin"/>
      </w:r>
      <w:r w:rsidR="00830DC3" w:rsidRPr="00267714">
        <w:rPr>
          <w:rFonts w:ascii="Times New Roman" w:hAnsi="Times New Roman" w:cs="Times New Roman"/>
          <w:sz w:val="24"/>
          <w:szCs w:val="24"/>
        </w:rPr>
        <w:instrText xml:space="preserve"> ADDIN EN.CITE &lt;EndNote&gt;&lt;Cite&gt;&lt;Author&gt;Mihara&lt;/Author&gt;&lt;Year&gt;2008&lt;/Year&gt;&lt;RecNum&gt;18&lt;/RecNum&gt;&lt;DisplayText&gt;&lt;style face="superscript"&gt;13&lt;/style&gt;&lt;/DisplayText&gt;&lt;record&gt;&lt;rec-number&gt;18&lt;/rec-number&gt;&lt;foreign-keys&gt;&lt;key app="EN" db-id="259wttvfuwzr9pet2w6pt59fz9x505zxxea9" timestamp="1541649223"&gt;18&lt;/key&gt;&lt;/foreign-keys&gt;&lt;ref-type name="Journal Article"&gt;17&lt;/ref-type&gt;&lt;contributors&gt;&lt;authors&gt;&lt;author&gt;Mihara, M.&lt;/author&gt;&lt;author&gt;Miyai, I.&lt;/author&gt;&lt;author&gt;Hatakenaka, M.&lt;/author&gt;&lt;author&gt;Kubota, K.&lt;/author&gt;&lt;author&gt;Sakoda, S.&lt;/author&gt;&lt;/authors&gt;&lt;/contributors&gt;&lt;auth-address&gt;Neurorehabilitation Research Institute, Morinomiya Hospital, Osaka, Japan. m-mihara@omichikai.or.jp&lt;/auth-address&gt;&lt;titles&gt;&lt;title&gt;Role of the prefrontal cortex in human balance control&lt;/title&gt;&lt;secondary-title&gt;Neuroimage&lt;/secondary-title&gt;&lt;/titles&gt;&lt;periodical&gt;&lt;full-title&gt;Neuroimage&lt;/full-title&gt;&lt;abbr-1&gt;NeuroImage&lt;/abbr-1&gt;&lt;/periodical&gt;&lt;pages&gt;329-36&lt;/pages&gt;&lt;volume&gt;43&lt;/volume&gt;&lt;number&gt;2&lt;/number&gt;&lt;edition&gt;2008/08/23&lt;/edition&gt;&lt;dates&gt;&lt;year&gt;2008&lt;/year&gt;&lt;pub-dates&gt;&lt;date&gt;Nov 1&lt;/date&gt;&lt;/pub-dates&gt;&lt;/dates&gt;&lt;isbn&gt;1095-9572 (Electronic)&lt;/isbn&gt;&lt;accession-num&gt;18718542&lt;/accession-num&gt;&lt;urls&gt;&lt;related-urls&gt;&lt;url&gt;http://www.ncbi.nlm.nih.gov/entrez/query.fcgi?cmd=Retrieve&amp;amp;db=PubMed&amp;amp;dopt=Citation&amp;amp;list_uids=18718542&lt;/url&gt;&lt;/related-urls&gt;&lt;/urls&gt;&lt;electronic-resource-num&gt;S1053-8119(08)00848-3 [pii]&amp;#xD;10.1016/j.neuroimage.2008.07.029&lt;/electronic-resource-num&gt;&lt;language&gt;eng&lt;/language&gt;&lt;/record&gt;&lt;/Cite&gt;&lt;/EndNote&gt;</w:instrText>
      </w:r>
      <w:r w:rsidR="00830DC3" w:rsidRPr="00267714">
        <w:rPr>
          <w:rFonts w:ascii="Times New Roman" w:hAnsi="Times New Roman" w:cs="Times New Roman"/>
          <w:sz w:val="24"/>
          <w:szCs w:val="24"/>
        </w:rPr>
        <w:fldChar w:fldCharType="separate"/>
      </w:r>
      <w:r w:rsidR="00830DC3" w:rsidRPr="00267714">
        <w:rPr>
          <w:rFonts w:ascii="Times New Roman" w:hAnsi="Times New Roman" w:cs="Times New Roman"/>
          <w:noProof/>
          <w:sz w:val="24"/>
          <w:szCs w:val="24"/>
          <w:vertAlign w:val="superscript"/>
        </w:rPr>
        <w:t>13</w:t>
      </w:r>
      <w:r w:rsidR="00830DC3" w:rsidRPr="00267714">
        <w:rPr>
          <w:rFonts w:ascii="Times New Roman" w:hAnsi="Times New Roman" w:cs="Times New Roman"/>
          <w:sz w:val="24"/>
          <w:szCs w:val="24"/>
        </w:rPr>
        <w:fldChar w:fldCharType="end"/>
      </w:r>
      <w:r w:rsidRPr="00267714">
        <w:rPr>
          <w:rFonts w:ascii="Times New Roman" w:hAnsi="Times New Roman" w:cs="Times New Roman"/>
          <w:sz w:val="24"/>
          <w:szCs w:val="24"/>
        </w:rPr>
        <w:t xml:space="preserve"> The preprocessing procedure included removing baseline drift with a high-pass filter (cut-off frequency = 0.03 Hz). To investigate the motor imagery related cortical activation before and after neurofeedback, we performed channel-based estimation for each subject using first and last (6th) neurofeedback session data. In addition, to estimate the effect of neurofeedback on cortical activity, we made channel-based within-subject contrast images</w:t>
      </w:r>
      <w:r w:rsidR="008A18EA" w:rsidRPr="00267714">
        <w:rPr>
          <w:rFonts w:ascii="Times New Roman" w:hAnsi="Times New Roman" w:cs="Times New Roman"/>
          <w:sz w:val="24"/>
          <w:szCs w:val="24"/>
        </w:rPr>
        <w:t>,</w:t>
      </w:r>
      <w:r w:rsidRPr="00267714">
        <w:rPr>
          <w:rFonts w:ascii="Times New Roman" w:hAnsi="Times New Roman" w:cs="Times New Roman"/>
          <w:sz w:val="24"/>
          <w:szCs w:val="24"/>
        </w:rPr>
        <w:t xml:space="preserve"> comparing data from last and first neurofeedback session</w:t>
      </w:r>
      <w:r w:rsidR="001E17D6">
        <w:rPr>
          <w:rFonts w:ascii="Times New Roman" w:hAnsi="Times New Roman" w:cs="Times New Roman"/>
          <w:sz w:val="24"/>
          <w:szCs w:val="24"/>
        </w:rPr>
        <w:t>.</w:t>
      </w:r>
      <w:r w:rsidRPr="00267714">
        <w:rPr>
          <w:rFonts w:ascii="Times New Roman" w:hAnsi="Times New Roman" w:cs="Times New Roman"/>
          <w:sz w:val="24"/>
          <w:szCs w:val="24"/>
        </w:rPr>
        <w:t xml:space="preserve"> Next, we performed a second-level group analysis adopting a random-effects model with individual contrasts used as the dataset</w:t>
      </w:r>
      <w:r w:rsidR="001E17D6">
        <w:rPr>
          <w:rFonts w:ascii="Times New Roman" w:hAnsi="Times New Roman" w:cs="Times New Roman"/>
          <w:sz w:val="24"/>
          <w:szCs w:val="24"/>
        </w:rPr>
        <w:t xml:space="preserve"> </w:t>
      </w:r>
      <w:r w:rsidR="001E17D6">
        <w:rPr>
          <w:rFonts w:ascii="Times New Roman" w:hAnsi="Times New Roman" w:cs="Times New Roman"/>
          <w:sz w:val="24"/>
          <w:szCs w:val="24"/>
        </w:rPr>
        <w:t>(Figure S2)</w:t>
      </w:r>
      <w:r w:rsidRPr="00267714">
        <w:rPr>
          <w:rFonts w:ascii="Times New Roman" w:hAnsi="Times New Roman" w:cs="Times New Roman"/>
          <w:sz w:val="24"/>
          <w:szCs w:val="24"/>
        </w:rPr>
        <w:t>. For each condition (</w:t>
      </w:r>
      <w:r w:rsidR="00E54737" w:rsidRPr="00267714">
        <w:rPr>
          <w:rFonts w:ascii="Times New Roman" w:hAnsi="Times New Roman" w:cs="Times New Roman"/>
          <w:sz w:val="24"/>
          <w:szCs w:val="24"/>
        </w:rPr>
        <w:t xml:space="preserve">REAL </w:t>
      </w:r>
      <w:r w:rsidRPr="00267714">
        <w:rPr>
          <w:rFonts w:ascii="Times New Roman" w:hAnsi="Times New Roman" w:cs="Times New Roman"/>
          <w:sz w:val="24"/>
          <w:szCs w:val="24"/>
        </w:rPr>
        <w:t xml:space="preserve">and </w:t>
      </w:r>
      <w:r w:rsidR="00E54737" w:rsidRPr="00267714">
        <w:rPr>
          <w:rFonts w:ascii="Times New Roman" w:hAnsi="Times New Roman" w:cs="Times New Roman"/>
          <w:sz w:val="24"/>
          <w:szCs w:val="24"/>
        </w:rPr>
        <w:t>SHAM</w:t>
      </w:r>
      <w:r w:rsidRPr="00267714">
        <w:rPr>
          <w:rFonts w:ascii="Times New Roman" w:hAnsi="Times New Roman" w:cs="Times New Roman"/>
          <w:sz w:val="24"/>
          <w:szCs w:val="24"/>
        </w:rPr>
        <w:t>), two-tailed one-sample t-tests were performed against a mean of zero</w:t>
      </w:r>
      <w:r w:rsidR="008A18EA" w:rsidRPr="00267714">
        <w:rPr>
          <w:rFonts w:ascii="Times New Roman" w:hAnsi="Times New Roman" w:cs="Times New Roman"/>
          <w:sz w:val="24"/>
          <w:szCs w:val="24"/>
        </w:rPr>
        <w:t>,</w:t>
      </w:r>
      <w:r w:rsidRPr="00267714">
        <w:rPr>
          <w:rFonts w:ascii="Times New Roman" w:hAnsi="Times New Roman" w:cs="Times New Roman"/>
          <w:sz w:val="24"/>
          <w:szCs w:val="24"/>
        </w:rPr>
        <w:t xml:space="preserve"> to detect imagery-related cortical activation and its changes by means of neurofeedback. Finally, we performed two-tailed unpaired t-test</w:t>
      </w:r>
      <w:r w:rsidR="008A18EA" w:rsidRPr="00267714">
        <w:rPr>
          <w:rFonts w:ascii="Times New Roman" w:hAnsi="Times New Roman" w:cs="Times New Roman"/>
          <w:sz w:val="24"/>
          <w:szCs w:val="24"/>
        </w:rPr>
        <w:t>s</w:t>
      </w:r>
      <w:r w:rsidRPr="00267714">
        <w:rPr>
          <w:rFonts w:ascii="Times New Roman" w:hAnsi="Times New Roman" w:cs="Times New Roman"/>
          <w:sz w:val="24"/>
          <w:szCs w:val="24"/>
        </w:rPr>
        <w:t xml:space="preserve"> comparing the neurofeedback effect on imagery-related cortical activation between two feedback condition</w:t>
      </w:r>
      <w:r w:rsidR="008A18EA" w:rsidRPr="00267714">
        <w:rPr>
          <w:rFonts w:ascii="Times New Roman" w:hAnsi="Times New Roman" w:cs="Times New Roman"/>
          <w:sz w:val="24"/>
          <w:szCs w:val="24"/>
        </w:rPr>
        <w:t>s</w:t>
      </w:r>
      <w:r w:rsidRPr="00267714">
        <w:rPr>
          <w:rFonts w:ascii="Times New Roman" w:hAnsi="Times New Roman" w:cs="Times New Roman"/>
          <w:sz w:val="24"/>
          <w:szCs w:val="24"/>
        </w:rPr>
        <w:t xml:space="preserve"> (</w:t>
      </w:r>
      <w:r w:rsidR="00E54737" w:rsidRPr="00267714">
        <w:rPr>
          <w:rFonts w:ascii="Times New Roman" w:hAnsi="Times New Roman" w:cs="Times New Roman"/>
          <w:sz w:val="24"/>
          <w:szCs w:val="24"/>
        </w:rPr>
        <w:t xml:space="preserve">REAL </w:t>
      </w:r>
      <w:r w:rsidRPr="00267714">
        <w:rPr>
          <w:rFonts w:ascii="Times New Roman" w:hAnsi="Times New Roman" w:cs="Times New Roman"/>
          <w:sz w:val="24"/>
          <w:szCs w:val="24"/>
        </w:rPr>
        <w:t xml:space="preserve">versus </w:t>
      </w:r>
      <w:r w:rsidR="00E54737" w:rsidRPr="00267714">
        <w:rPr>
          <w:rFonts w:ascii="Times New Roman" w:hAnsi="Times New Roman" w:cs="Times New Roman"/>
          <w:sz w:val="24"/>
          <w:szCs w:val="24"/>
        </w:rPr>
        <w:t>SHAM</w:t>
      </w:r>
      <w:r w:rsidRPr="00267714">
        <w:rPr>
          <w:rFonts w:ascii="Times New Roman" w:hAnsi="Times New Roman" w:cs="Times New Roman"/>
          <w:sz w:val="24"/>
          <w:szCs w:val="24"/>
        </w:rPr>
        <w:t>). In the channels show</w:t>
      </w:r>
      <w:r w:rsidR="00E84AFD" w:rsidRPr="00267714">
        <w:rPr>
          <w:rFonts w:ascii="Times New Roman" w:hAnsi="Times New Roman" w:cs="Times New Roman"/>
          <w:sz w:val="24"/>
          <w:szCs w:val="24"/>
        </w:rPr>
        <w:t xml:space="preserve">ing </w:t>
      </w:r>
      <w:r w:rsidRPr="00267714">
        <w:rPr>
          <w:rFonts w:ascii="Times New Roman" w:hAnsi="Times New Roman" w:cs="Times New Roman"/>
          <w:sz w:val="24"/>
          <w:szCs w:val="24"/>
        </w:rPr>
        <w:t xml:space="preserve">significant imagery-related cortical activation change, we also performed channel-based correlation analysis </w:t>
      </w:r>
      <w:r w:rsidRPr="00267714">
        <w:rPr>
          <w:rFonts w:ascii="Times New Roman" w:hAnsi="Times New Roman" w:cs="Times New Roman"/>
          <w:sz w:val="24"/>
          <w:szCs w:val="24"/>
        </w:rPr>
        <w:lastRenderedPageBreak/>
        <w:t xml:space="preserve">between gait and balance improvement (TUG time, BBS score, and </w:t>
      </w:r>
      <w:r w:rsidR="008A18EA" w:rsidRPr="00267714">
        <w:rPr>
          <w:rFonts w:ascii="Times New Roman" w:hAnsi="Times New Roman" w:cs="Times New Roman"/>
          <w:sz w:val="24"/>
          <w:szCs w:val="24"/>
        </w:rPr>
        <w:t xml:space="preserve">speed </w:t>
      </w:r>
      <w:r w:rsidRPr="00267714">
        <w:rPr>
          <w:rFonts w:ascii="Times New Roman" w:hAnsi="Times New Roman" w:cs="Times New Roman"/>
          <w:sz w:val="24"/>
          <w:szCs w:val="24"/>
        </w:rPr>
        <w:t xml:space="preserve">change) and cortical activation changes with Pearson’s correlation analysis. Statistical significance was set at </w:t>
      </w:r>
      <w:r w:rsidR="00F96AE9" w:rsidRPr="00267714">
        <w:rPr>
          <w:rFonts w:ascii="Times New Roman" w:hAnsi="Times New Roman" w:cs="Times New Roman"/>
          <w:sz w:val="24"/>
          <w:szCs w:val="24"/>
        </w:rPr>
        <w:t>q</w:t>
      </w:r>
      <w:r w:rsidRPr="00267714">
        <w:rPr>
          <w:rFonts w:ascii="Times New Roman" w:hAnsi="Times New Roman" w:cs="Times New Roman"/>
          <w:sz w:val="24"/>
          <w:szCs w:val="24"/>
        </w:rPr>
        <w:t xml:space="preserve"> &lt; 0.05 (FDR-correction </w:t>
      </w:r>
      <w:r w:rsidR="008A18EA" w:rsidRPr="00267714">
        <w:rPr>
          <w:rFonts w:ascii="Times New Roman" w:hAnsi="Times New Roman" w:cs="Times New Roman"/>
          <w:sz w:val="24"/>
          <w:szCs w:val="24"/>
        </w:rPr>
        <w:t xml:space="preserve">was </w:t>
      </w:r>
      <w:r w:rsidRPr="00267714">
        <w:rPr>
          <w:rFonts w:ascii="Times New Roman" w:hAnsi="Times New Roman" w:cs="Times New Roman"/>
          <w:sz w:val="24"/>
          <w:szCs w:val="24"/>
        </w:rPr>
        <w:t>performed for multi-channel recording of cortical activation).</w:t>
      </w:r>
    </w:p>
    <w:p w14:paraId="70FA4604" w14:textId="77777777" w:rsidR="0040440D" w:rsidRPr="00267714" w:rsidRDefault="0040440D" w:rsidP="001F3800">
      <w:pPr>
        <w:spacing w:line="480" w:lineRule="auto"/>
        <w:ind w:firstLineChars="50" w:firstLine="120"/>
        <w:jc w:val="left"/>
        <w:rPr>
          <w:rFonts w:ascii="Times New Roman" w:hAnsi="Times New Roman" w:cs="Times New Roman"/>
          <w:sz w:val="24"/>
          <w:szCs w:val="24"/>
        </w:rPr>
      </w:pPr>
    </w:p>
    <w:p w14:paraId="4C5D0AF4" w14:textId="33BCBBC2" w:rsidR="0040440D" w:rsidRPr="00267714" w:rsidRDefault="0040440D" w:rsidP="001F3800">
      <w:pPr>
        <w:pStyle w:val="ad"/>
        <w:numPr>
          <w:ilvl w:val="0"/>
          <w:numId w:val="6"/>
        </w:numPr>
        <w:spacing w:line="480" w:lineRule="auto"/>
        <w:ind w:leftChars="0"/>
        <w:jc w:val="left"/>
        <w:rPr>
          <w:rFonts w:ascii="Times New Roman" w:hAnsi="Times New Roman" w:cs="Times New Roman"/>
          <w:b/>
          <w:sz w:val="24"/>
          <w:szCs w:val="24"/>
        </w:rPr>
      </w:pPr>
      <w:r w:rsidRPr="00267714">
        <w:rPr>
          <w:rFonts w:ascii="Times New Roman" w:hAnsi="Times New Roman" w:cs="Times New Roman"/>
          <w:b/>
          <w:sz w:val="24"/>
          <w:szCs w:val="24"/>
        </w:rPr>
        <w:t>MRI measurement</w:t>
      </w:r>
    </w:p>
    <w:p w14:paraId="4D2AB639" w14:textId="40A7E2CF" w:rsidR="006A0F12" w:rsidRPr="00267714" w:rsidRDefault="000663E8" w:rsidP="001F3800">
      <w:pPr>
        <w:spacing w:line="480" w:lineRule="auto"/>
        <w:jc w:val="left"/>
        <w:rPr>
          <w:rFonts w:ascii="Times New Roman" w:hAnsi="Times New Roman" w:cs="Times New Roman"/>
          <w:sz w:val="24"/>
          <w:szCs w:val="24"/>
        </w:rPr>
      </w:pPr>
      <w:r w:rsidRPr="00267714">
        <w:rPr>
          <w:rFonts w:ascii="Times New Roman" w:hAnsi="Times New Roman" w:cs="Times New Roman"/>
          <w:sz w:val="24"/>
          <w:szCs w:val="24"/>
        </w:rPr>
        <w:t xml:space="preserve"> In </w:t>
      </w:r>
      <w:proofErr w:type="spellStart"/>
      <w:r w:rsidR="00C57BE1" w:rsidRPr="00267714">
        <w:rPr>
          <w:rFonts w:ascii="Times New Roman" w:hAnsi="Times New Roman" w:cs="Times New Roman"/>
          <w:sz w:val="24"/>
          <w:szCs w:val="24"/>
        </w:rPr>
        <w:t>M</w:t>
      </w:r>
      <w:r w:rsidRPr="00267714">
        <w:rPr>
          <w:rFonts w:ascii="Times New Roman" w:hAnsi="Times New Roman" w:cs="Times New Roman"/>
          <w:sz w:val="24"/>
          <w:szCs w:val="24"/>
        </w:rPr>
        <w:t>orinomiya</w:t>
      </w:r>
      <w:proofErr w:type="spellEnd"/>
      <w:r w:rsidR="00C57BE1" w:rsidRPr="00267714">
        <w:rPr>
          <w:rFonts w:ascii="Times New Roman" w:hAnsi="Times New Roman" w:cs="Times New Roman"/>
          <w:sz w:val="24"/>
          <w:szCs w:val="24"/>
        </w:rPr>
        <w:t xml:space="preserve"> Hospital,</w:t>
      </w:r>
      <w:r w:rsidRPr="00267714">
        <w:rPr>
          <w:rFonts w:ascii="Times New Roman" w:hAnsi="Times New Roman" w:cs="Times New Roman"/>
          <w:sz w:val="24"/>
          <w:szCs w:val="24"/>
        </w:rPr>
        <w:t xml:space="preserve"> </w:t>
      </w:r>
      <w:r w:rsidR="00C57BE1" w:rsidRPr="00267714">
        <w:rPr>
          <w:rFonts w:ascii="Times New Roman" w:hAnsi="Times New Roman" w:cs="Times New Roman"/>
          <w:sz w:val="24"/>
          <w:szCs w:val="24"/>
        </w:rPr>
        <w:t>w</w:t>
      </w:r>
      <w:r w:rsidR="0040440D" w:rsidRPr="00267714">
        <w:rPr>
          <w:rFonts w:ascii="Times New Roman" w:hAnsi="Times New Roman" w:cs="Times New Roman"/>
          <w:sz w:val="24"/>
          <w:szCs w:val="24"/>
        </w:rPr>
        <w:t xml:space="preserve">e obtained spin-echo </w:t>
      </w:r>
      <w:r w:rsidR="00F6097F" w:rsidRPr="00267714">
        <w:rPr>
          <w:rFonts w:ascii="Times New Roman" w:hAnsi="Times New Roman" w:cs="Times New Roman"/>
          <w:sz w:val="24"/>
          <w:szCs w:val="24"/>
        </w:rPr>
        <w:t>echo-</w:t>
      </w:r>
      <w:r w:rsidR="0040440D" w:rsidRPr="00267714">
        <w:rPr>
          <w:rFonts w:ascii="Times New Roman" w:hAnsi="Times New Roman" w:cs="Times New Roman"/>
          <w:sz w:val="24"/>
          <w:szCs w:val="24"/>
        </w:rPr>
        <w:t xml:space="preserve">planar imaging under the following conditions; time points = 240, TR = 2500 </w:t>
      </w:r>
      <w:proofErr w:type="spellStart"/>
      <w:r w:rsidR="0040440D" w:rsidRPr="00267714">
        <w:rPr>
          <w:rFonts w:ascii="Times New Roman" w:hAnsi="Times New Roman" w:cs="Times New Roman"/>
          <w:sz w:val="24"/>
          <w:szCs w:val="24"/>
        </w:rPr>
        <w:t>ms</w:t>
      </w:r>
      <w:proofErr w:type="spellEnd"/>
      <w:r w:rsidR="0040440D" w:rsidRPr="00267714">
        <w:rPr>
          <w:rFonts w:ascii="Times New Roman" w:hAnsi="Times New Roman" w:cs="Times New Roman"/>
          <w:sz w:val="24"/>
          <w:szCs w:val="24"/>
        </w:rPr>
        <w:t xml:space="preserve">, TE = 30 </w:t>
      </w:r>
      <w:proofErr w:type="spellStart"/>
      <w:r w:rsidR="0040440D" w:rsidRPr="00267714">
        <w:rPr>
          <w:rFonts w:ascii="Times New Roman" w:hAnsi="Times New Roman" w:cs="Times New Roman"/>
          <w:sz w:val="24"/>
          <w:szCs w:val="24"/>
        </w:rPr>
        <w:t>ms</w:t>
      </w:r>
      <w:proofErr w:type="spellEnd"/>
      <w:r w:rsidR="0040440D" w:rsidRPr="00267714">
        <w:rPr>
          <w:rFonts w:ascii="Times New Roman" w:hAnsi="Times New Roman" w:cs="Times New Roman"/>
          <w:sz w:val="24"/>
          <w:szCs w:val="24"/>
        </w:rPr>
        <w:t xml:space="preserve">, flip angle = 80°, matrix = 64 × 64, FOV = 220 mm, slice thickness = 3.5 mm and slice number = 40. For </w:t>
      </w:r>
      <w:proofErr w:type="spellStart"/>
      <w:r w:rsidR="0040440D" w:rsidRPr="00267714">
        <w:rPr>
          <w:rFonts w:ascii="Times New Roman" w:hAnsi="Times New Roman" w:cs="Times New Roman"/>
          <w:sz w:val="24"/>
          <w:szCs w:val="24"/>
        </w:rPr>
        <w:t>rsfMRI</w:t>
      </w:r>
      <w:proofErr w:type="spellEnd"/>
      <w:r w:rsidR="0040440D" w:rsidRPr="00267714">
        <w:rPr>
          <w:rFonts w:ascii="Times New Roman" w:hAnsi="Times New Roman" w:cs="Times New Roman"/>
          <w:sz w:val="24"/>
          <w:szCs w:val="24"/>
        </w:rPr>
        <w:t xml:space="preserve"> scans, we instructed participants to lay still with their eyes open and to look at the fixation cross without thinking about anything for 10 minutes. </w:t>
      </w:r>
      <w:r w:rsidR="00E84AFD" w:rsidRPr="00267714">
        <w:rPr>
          <w:rFonts w:ascii="Times New Roman" w:hAnsi="Times New Roman" w:cs="Times New Roman"/>
          <w:sz w:val="24"/>
          <w:szCs w:val="24"/>
        </w:rPr>
        <w:t>A</w:t>
      </w:r>
      <w:r w:rsidR="0040440D" w:rsidRPr="00267714">
        <w:rPr>
          <w:rFonts w:ascii="Times New Roman" w:hAnsi="Times New Roman" w:cs="Times New Roman"/>
          <w:sz w:val="24"/>
          <w:szCs w:val="24"/>
        </w:rPr>
        <w:t xml:space="preserve">natomical scans </w:t>
      </w:r>
      <w:r w:rsidR="00E84AFD" w:rsidRPr="00267714">
        <w:rPr>
          <w:rFonts w:ascii="Times New Roman" w:hAnsi="Times New Roman" w:cs="Times New Roman"/>
          <w:sz w:val="24"/>
          <w:szCs w:val="24"/>
        </w:rPr>
        <w:t xml:space="preserve">were used </w:t>
      </w:r>
      <w:r w:rsidR="0040440D" w:rsidRPr="00267714">
        <w:rPr>
          <w:rFonts w:ascii="Times New Roman" w:hAnsi="Times New Roman" w:cs="Times New Roman"/>
          <w:sz w:val="24"/>
          <w:szCs w:val="24"/>
        </w:rPr>
        <w:t>for registration</w:t>
      </w:r>
      <w:r w:rsidR="00E84AFD" w:rsidRPr="00267714">
        <w:rPr>
          <w:rFonts w:ascii="Times New Roman" w:hAnsi="Times New Roman" w:cs="Times New Roman"/>
          <w:sz w:val="24"/>
          <w:szCs w:val="24"/>
        </w:rPr>
        <w:t xml:space="preserve">; </w:t>
      </w:r>
      <w:r w:rsidR="0040440D" w:rsidRPr="00267714">
        <w:rPr>
          <w:rFonts w:ascii="Times New Roman" w:hAnsi="Times New Roman" w:cs="Times New Roman"/>
          <w:sz w:val="24"/>
          <w:szCs w:val="24"/>
        </w:rPr>
        <w:t xml:space="preserve">a sagittal 3D fast-spoiled gradient-recalled echo-pulse sequence was used with the following parameters: echo time (TE) = 2.7 </w:t>
      </w:r>
      <w:proofErr w:type="spellStart"/>
      <w:r w:rsidR="0040440D" w:rsidRPr="00267714">
        <w:rPr>
          <w:rFonts w:ascii="Times New Roman" w:hAnsi="Times New Roman" w:cs="Times New Roman"/>
          <w:sz w:val="24"/>
          <w:szCs w:val="24"/>
        </w:rPr>
        <w:t>ms</w:t>
      </w:r>
      <w:proofErr w:type="spellEnd"/>
      <w:r w:rsidR="0040440D" w:rsidRPr="00267714">
        <w:rPr>
          <w:rFonts w:ascii="Times New Roman" w:hAnsi="Times New Roman" w:cs="Times New Roman"/>
          <w:sz w:val="24"/>
          <w:szCs w:val="24"/>
        </w:rPr>
        <w:t xml:space="preserve">, repetition time (TR) = 7.0 </w:t>
      </w:r>
      <w:proofErr w:type="spellStart"/>
      <w:r w:rsidR="0040440D" w:rsidRPr="00267714">
        <w:rPr>
          <w:rFonts w:ascii="Times New Roman" w:hAnsi="Times New Roman" w:cs="Times New Roman"/>
          <w:sz w:val="24"/>
          <w:szCs w:val="24"/>
        </w:rPr>
        <w:t>ms</w:t>
      </w:r>
      <w:proofErr w:type="spellEnd"/>
      <w:r w:rsidR="0040440D" w:rsidRPr="00267714">
        <w:rPr>
          <w:rFonts w:ascii="Times New Roman" w:hAnsi="Times New Roman" w:cs="Times New Roman"/>
          <w:sz w:val="24"/>
          <w:szCs w:val="24"/>
        </w:rPr>
        <w:t xml:space="preserve">, inversion time = 400 </w:t>
      </w:r>
      <w:proofErr w:type="spellStart"/>
      <w:r w:rsidR="0040440D" w:rsidRPr="00267714">
        <w:rPr>
          <w:rFonts w:ascii="Times New Roman" w:hAnsi="Times New Roman" w:cs="Times New Roman"/>
          <w:sz w:val="24"/>
          <w:szCs w:val="24"/>
        </w:rPr>
        <w:t>ms</w:t>
      </w:r>
      <w:proofErr w:type="spellEnd"/>
      <w:r w:rsidR="0040440D" w:rsidRPr="00267714">
        <w:rPr>
          <w:rFonts w:ascii="Times New Roman" w:hAnsi="Times New Roman" w:cs="Times New Roman"/>
          <w:sz w:val="24"/>
          <w:szCs w:val="24"/>
        </w:rPr>
        <w:t xml:space="preserve">, matrix dimensions = 256 × 256, field of view (FOV) = 240 mm, slice thickness = 1.2 mm and slice number = 200. Lesion location was confirmed by the anatomical scans and individual lesion masks were manually generated for </w:t>
      </w:r>
      <w:proofErr w:type="spellStart"/>
      <w:r w:rsidR="0040440D" w:rsidRPr="00267714">
        <w:rPr>
          <w:rFonts w:ascii="Times New Roman" w:hAnsi="Times New Roman" w:cs="Times New Roman"/>
          <w:sz w:val="24"/>
          <w:szCs w:val="24"/>
        </w:rPr>
        <w:t>rsfMRI</w:t>
      </w:r>
      <w:proofErr w:type="spellEnd"/>
      <w:r w:rsidR="0040440D" w:rsidRPr="00267714">
        <w:rPr>
          <w:rFonts w:ascii="Times New Roman" w:hAnsi="Times New Roman" w:cs="Times New Roman"/>
          <w:sz w:val="24"/>
          <w:szCs w:val="24"/>
        </w:rPr>
        <w:t xml:space="preserve"> analysis and lesion mapping. All MRI data were acquired using a </w:t>
      </w:r>
      <w:bookmarkStart w:id="2" w:name="_Hlk42451717"/>
      <w:r w:rsidR="0040440D" w:rsidRPr="00267714">
        <w:rPr>
          <w:rFonts w:ascii="Times New Roman" w:hAnsi="Times New Roman" w:cs="Times New Roman"/>
          <w:sz w:val="24"/>
          <w:szCs w:val="24"/>
        </w:rPr>
        <w:t xml:space="preserve">Philips </w:t>
      </w:r>
      <w:bookmarkEnd w:id="2"/>
      <w:r w:rsidR="0040440D" w:rsidRPr="00267714">
        <w:rPr>
          <w:rFonts w:ascii="Times New Roman" w:hAnsi="Times New Roman" w:cs="Times New Roman"/>
          <w:sz w:val="24"/>
          <w:szCs w:val="24"/>
        </w:rPr>
        <w:t xml:space="preserve">1.5T </w:t>
      </w:r>
      <w:proofErr w:type="spellStart"/>
      <w:r w:rsidR="0040440D" w:rsidRPr="00267714">
        <w:rPr>
          <w:rFonts w:ascii="Times New Roman" w:hAnsi="Times New Roman" w:cs="Times New Roman"/>
          <w:sz w:val="24"/>
          <w:szCs w:val="24"/>
        </w:rPr>
        <w:t>Intera</w:t>
      </w:r>
      <w:proofErr w:type="spellEnd"/>
      <w:r w:rsidR="0040440D" w:rsidRPr="00267714">
        <w:rPr>
          <w:rFonts w:ascii="Times New Roman" w:hAnsi="Times New Roman" w:cs="Times New Roman"/>
          <w:sz w:val="24"/>
          <w:szCs w:val="24"/>
        </w:rPr>
        <w:t xml:space="preserve"> </w:t>
      </w:r>
      <w:proofErr w:type="spellStart"/>
      <w:r w:rsidR="0040440D" w:rsidRPr="00267714">
        <w:rPr>
          <w:rFonts w:ascii="Times New Roman" w:hAnsi="Times New Roman" w:cs="Times New Roman"/>
          <w:sz w:val="24"/>
          <w:szCs w:val="24"/>
        </w:rPr>
        <w:t>Achieva</w:t>
      </w:r>
      <w:proofErr w:type="spellEnd"/>
      <w:r w:rsidR="0040440D" w:rsidRPr="00267714">
        <w:rPr>
          <w:rFonts w:ascii="Times New Roman" w:hAnsi="Times New Roman" w:cs="Times New Roman"/>
          <w:sz w:val="24"/>
          <w:szCs w:val="24"/>
        </w:rPr>
        <w:t xml:space="preserve"> Nova (</w:t>
      </w:r>
      <w:r w:rsidR="00E84AFD" w:rsidRPr="00267714">
        <w:rPr>
          <w:rFonts w:ascii="Times New Roman" w:hAnsi="Times New Roman" w:cs="Times New Roman"/>
          <w:sz w:val="24"/>
          <w:szCs w:val="24"/>
        </w:rPr>
        <w:t xml:space="preserve">Philips Medical Systems, Best, the </w:t>
      </w:r>
      <w:r w:rsidR="00E84AFD" w:rsidRPr="00267714">
        <w:rPr>
          <w:rFonts w:ascii="Times New Roman" w:hAnsi="Times New Roman" w:cs="Times New Roman"/>
          <w:sz w:val="24"/>
          <w:szCs w:val="24"/>
        </w:rPr>
        <w:lastRenderedPageBreak/>
        <w:t>Netherlands</w:t>
      </w:r>
      <w:r w:rsidR="0040440D" w:rsidRPr="00267714">
        <w:rPr>
          <w:rFonts w:ascii="Times New Roman" w:hAnsi="Times New Roman" w:cs="Times New Roman"/>
          <w:sz w:val="24"/>
          <w:szCs w:val="24"/>
        </w:rPr>
        <w:t>).</w:t>
      </w:r>
    </w:p>
    <w:p w14:paraId="7771E8A7" w14:textId="5DF2E40D" w:rsidR="00C57BE1" w:rsidRPr="00267714" w:rsidRDefault="00C57BE1" w:rsidP="001F3800">
      <w:pPr>
        <w:spacing w:line="480" w:lineRule="auto"/>
        <w:ind w:firstLine="840"/>
        <w:jc w:val="left"/>
        <w:rPr>
          <w:rFonts w:ascii="Times New Roman" w:hAnsi="Times New Roman" w:cs="Times New Roman"/>
          <w:sz w:val="24"/>
          <w:szCs w:val="24"/>
        </w:rPr>
      </w:pPr>
      <w:r w:rsidRPr="00267714">
        <w:rPr>
          <w:rFonts w:ascii="Times New Roman" w:hAnsi="Times New Roman" w:cs="Times New Roman"/>
          <w:sz w:val="24"/>
          <w:szCs w:val="24"/>
        </w:rPr>
        <w:t xml:space="preserve">In Osaka University, we obtained spin-echo echo planar imaging for </w:t>
      </w:r>
      <w:proofErr w:type="spellStart"/>
      <w:r w:rsidRPr="00267714">
        <w:rPr>
          <w:rFonts w:ascii="Times New Roman" w:hAnsi="Times New Roman" w:cs="Times New Roman"/>
          <w:sz w:val="24"/>
          <w:szCs w:val="24"/>
        </w:rPr>
        <w:t>rsfMRI</w:t>
      </w:r>
      <w:proofErr w:type="spellEnd"/>
      <w:r w:rsidRPr="00267714">
        <w:rPr>
          <w:rFonts w:ascii="Times New Roman" w:hAnsi="Times New Roman" w:cs="Times New Roman"/>
          <w:sz w:val="24"/>
          <w:szCs w:val="24"/>
        </w:rPr>
        <w:t xml:space="preserve"> scan under the following conditions; time points = 240, TR = 2500 </w:t>
      </w:r>
      <w:proofErr w:type="spellStart"/>
      <w:r w:rsidRPr="00267714">
        <w:rPr>
          <w:rFonts w:ascii="Times New Roman" w:hAnsi="Times New Roman" w:cs="Times New Roman"/>
          <w:sz w:val="24"/>
          <w:szCs w:val="24"/>
        </w:rPr>
        <w:t>ms</w:t>
      </w:r>
      <w:proofErr w:type="spellEnd"/>
      <w:r w:rsidRPr="00267714">
        <w:rPr>
          <w:rFonts w:ascii="Times New Roman" w:hAnsi="Times New Roman" w:cs="Times New Roman"/>
          <w:sz w:val="24"/>
          <w:szCs w:val="24"/>
        </w:rPr>
        <w:t xml:space="preserve">, TE = 30 </w:t>
      </w:r>
      <w:proofErr w:type="spellStart"/>
      <w:r w:rsidRPr="00267714">
        <w:rPr>
          <w:rFonts w:ascii="Times New Roman" w:hAnsi="Times New Roman" w:cs="Times New Roman"/>
          <w:sz w:val="24"/>
          <w:szCs w:val="24"/>
        </w:rPr>
        <w:t>ms</w:t>
      </w:r>
      <w:proofErr w:type="spellEnd"/>
      <w:r w:rsidRPr="00267714">
        <w:rPr>
          <w:rFonts w:ascii="Times New Roman" w:hAnsi="Times New Roman" w:cs="Times New Roman"/>
          <w:sz w:val="24"/>
          <w:szCs w:val="24"/>
        </w:rPr>
        <w:t xml:space="preserve">, flip angle = 80°, matrix = 64 × 64, FOV = 220 mm, slice thickness = 3.5 mm and slice number = 40. During </w:t>
      </w:r>
      <w:proofErr w:type="spellStart"/>
      <w:r w:rsidRPr="00267714">
        <w:rPr>
          <w:rFonts w:ascii="Times New Roman" w:hAnsi="Times New Roman" w:cs="Times New Roman"/>
          <w:sz w:val="24"/>
          <w:szCs w:val="24"/>
        </w:rPr>
        <w:t>rsfMRI</w:t>
      </w:r>
      <w:proofErr w:type="spellEnd"/>
      <w:r w:rsidRPr="00267714">
        <w:rPr>
          <w:rFonts w:ascii="Times New Roman" w:hAnsi="Times New Roman" w:cs="Times New Roman"/>
          <w:sz w:val="24"/>
          <w:szCs w:val="24"/>
        </w:rPr>
        <w:t xml:space="preserve"> scan, we instructed participants to lay still with their eyes open and to look at the fixation cross without thinking about anything for 10 minutes. Anatomical scans were used for registration; a sagittal 3D fast-spoiled gradient-recalled echo-pulse sequence was used with the following parameters: echo time (TE) = 2.7 </w:t>
      </w:r>
      <w:proofErr w:type="spellStart"/>
      <w:r w:rsidRPr="00267714">
        <w:rPr>
          <w:rFonts w:ascii="Times New Roman" w:hAnsi="Times New Roman" w:cs="Times New Roman"/>
          <w:sz w:val="24"/>
          <w:szCs w:val="24"/>
        </w:rPr>
        <w:t>ms</w:t>
      </w:r>
      <w:proofErr w:type="spellEnd"/>
      <w:r w:rsidRPr="00267714">
        <w:rPr>
          <w:rFonts w:ascii="Times New Roman" w:hAnsi="Times New Roman" w:cs="Times New Roman"/>
          <w:sz w:val="24"/>
          <w:szCs w:val="24"/>
        </w:rPr>
        <w:t xml:space="preserve">, repetition time (TR) = 7.0 </w:t>
      </w:r>
      <w:proofErr w:type="spellStart"/>
      <w:r w:rsidRPr="00267714">
        <w:rPr>
          <w:rFonts w:ascii="Times New Roman" w:hAnsi="Times New Roman" w:cs="Times New Roman"/>
          <w:sz w:val="24"/>
          <w:szCs w:val="24"/>
        </w:rPr>
        <w:t>ms</w:t>
      </w:r>
      <w:proofErr w:type="spellEnd"/>
      <w:r w:rsidRPr="00267714">
        <w:rPr>
          <w:rFonts w:ascii="Times New Roman" w:hAnsi="Times New Roman" w:cs="Times New Roman"/>
          <w:sz w:val="24"/>
          <w:szCs w:val="24"/>
        </w:rPr>
        <w:t xml:space="preserve">, inversion time = 400 </w:t>
      </w:r>
      <w:proofErr w:type="spellStart"/>
      <w:r w:rsidRPr="00267714">
        <w:rPr>
          <w:rFonts w:ascii="Times New Roman" w:hAnsi="Times New Roman" w:cs="Times New Roman"/>
          <w:sz w:val="24"/>
          <w:szCs w:val="24"/>
        </w:rPr>
        <w:t>ms</w:t>
      </w:r>
      <w:proofErr w:type="spellEnd"/>
      <w:r w:rsidRPr="00267714">
        <w:rPr>
          <w:rFonts w:ascii="Times New Roman" w:hAnsi="Times New Roman" w:cs="Times New Roman"/>
          <w:sz w:val="24"/>
          <w:szCs w:val="24"/>
        </w:rPr>
        <w:t>, matrix dimensions = 256 × 256, field of view (FOV) = 240 mm, slice thickness = 1.2 mm and slice number = 200.</w:t>
      </w:r>
      <w:r w:rsidR="009544BA" w:rsidRPr="00267714">
        <w:rPr>
          <w:rFonts w:ascii="Times New Roman" w:hAnsi="Times New Roman" w:cs="Times New Roman"/>
          <w:sz w:val="24"/>
          <w:szCs w:val="24"/>
        </w:rPr>
        <w:t xml:space="preserve"> All images were acquired by using a 3-T MR scanner (GE Healthcare, Milwaukee, WI, USA).</w:t>
      </w:r>
    </w:p>
    <w:p w14:paraId="6BFBAAD6" w14:textId="77777777" w:rsidR="0040440D" w:rsidRPr="00267714" w:rsidRDefault="0040440D" w:rsidP="001F3800">
      <w:pPr>
        <w:spacing w:line="480" w:lineRule="auto"/>
        <w:ind w:firstLineChars="50" w:firstLine="120"/>
        <w:jc w:val="left"/>
        <w:rPr>
          <w:rFonts w:ascii="Times New Roman" w:hAnsi="Times New Roman" w:cs="Times New Roman"/>
          <w:sz w:val="24"/>
          <w:szCs w:val="24"/>
        </w:rPr>
      </w:pPr>
    </w:p>
    <w:p w14:paraId="30D5D4B2" w14:textId="26C0539D" w:rsidR="0040440D" w:rsidRPr="00267714" w:rsidRDefault="0040440D" w:rsidP="001F3800">
      <w:pPr>
        <w:pStyle w:val="ad"/>
        <w:numPr>
          <w:ilvl w:val="0"/>
          <w:numId w:val="6"/>
        </w:numPr>
        <w:spacing w:line="480" w:lineRule="auto"/>
        <w:ind w:leftChars="0"/>
        <w:jc w:val="left"/>
        <w:rPr>
          <w:rFonts w:ascii="Times New Roman" w:hAnsi="Times New Roman" w:cs="Times New Roman"/>
          <w:b/>
          <w:sz w:val="24"/>
          <w:szCs w:val="24"/>
        </w:rPr>
      </w:pPr>
      <w:r w:rsidRPr="00267714">
        <w:rPr>
          <w:rFonts w:ascii="Times New Roman" w:hAnsi="Times New Roman" w:cs="Times New Roman"/>
          <w:b/>
          <w:sz w:val="24"/>
          <w:szCs w:val="24"/>
        </w:rPr>
        <w:t>MRI data analysis</w:t>
      </w:r>
    </w:p>
    <w:p w14:paraId="164D7B5F" w14:textId="54AC1764" w:rsidR="0040440D" w:rsidRPr="00267714" w:rsidRDefault="00C57BE1" w:rsidP="0019000C">
      <w:pPr>
        <w:spacing w:line="480" w:lineRule="auto"/>
        <w:jc w:val="left"/>
        <w:rPr>
          <w:rFonts w:ascii="Times New Roman" w:hAnsi="Times New Roman" w:cs="Times New Roman"/>
          <w:sz w:val="24"/>
          <w:szCs w:val="24"/>
          <w:lang w:val="en-GB"/>
        </w:rPr>
      </w:pPr>
      <w:r w:rsidRPr="00267714">
        <w:rPr>
          <w:rFonts w:ascii="Times New Roman" w:hAnsi="Times New Roman" w:cs="Times New Roman"/>
          <w:sz w:val="24"/>
          <w:szCs w:val="24"/>
        </w:rPr>
        <w:t>As stated above (</w:t>
      </w:r>
      <w:r w:rsidR="00246330" w:rsidRPr="00267714">
        <w:rPr>
          <w:rFonts w:ascii="Times New Roman" w:hAnsi="Times New Roman" w:cs="Times New Roman"/>
          <w:sz w:val="24"/>
          <w:szCs w:val="24"/>
        </w:rPr>
        <w:t>7</w:t>
      </w:r>
      <w:r w:rsidRPr="00267714">
        <w:rPr>
          <w:rFonts w:ascii="Times New Roman" w:hAnsi="Times New Roman" w:cs="Times New Roman"/>
          <w:sz w:val="24"/>
          <w:szCs w:val="24"/>
        </w:rPr>
        <w:t>.</w:t>
      </w:r>
      <w:r w:rsidR="00246330" w:rsidRPr="00267714">
        <w:rPr>
          <w:rFonts w:ascii="Times New Roman" w:hAnsi="Times New Roman" w:cs="Times New Roman"/>
          <w:sz w:val="24"/>
          <w:szCs w:val="24"/>
        </w:rPr>
        <w:t xml:space="preserve"> </w:t>
      </w:r>
      <w:r w:rsidRPr="00267714">
        <w:rPr>
          <w:rFonts w:ascii="Times New Roman" w:hAnsi="Times New Roman" w:cs="Times New Roman"/>
          <w:sz w:val="24"/>
          <w:szCs w:val="24"/>
        </w:rPr>
        <w:t xml:space="preserve">MRI measurement), we used </w:t>
      </w:r>
      <w:r w:rsidR="0019000C" w:rsidRPr="00267714">
        <w:rPr>
          <w:rFonts w:ascii="Times New Roman" w:hAnsi="Times New Roman" w:cs="Times New Roman"/>
          <w:sz w:val="24"/>
          <w:szCs w:val="24"/>
        </w:rPr>
        <w:t xml:space="preserve">a </w:t>
      </w:r>
      <w:r w:rsidRPr="00267714">
        <w:rPr>
          <w:rFonts w:ascii="Times New Roman" w:hAnsi="Times New Roman" w:cs="Times New Roman"/>
          <w:sz w:val="24"/>
          <w:szCs w:val="24"/>
        </w:rPr>
        <w:t xml:space="preserve">different protocol and MRI apparatus in </w:t>
      </w:r>
      <w:r w:rsidR="0019000C" w:rsidRPr="00267714">
        <w:rPr>
          <w:rFonts w:ascii="Times New Roman" w:hAnsi="Times New Roman" w:cs="Times New Roman"/>
          <w:sz w:val="24"/>
          <w:szCs w:val="24"/>
        </w:rPr>
        <w:t xml:space="preserve">the </w:t>
      </w:r>
      <w:r w:rsidRPr="00267714">
        <w:rPr>
          <w:rFonts w:ascii="Times New Roman" w:hAnsi="Times New Roman" w:cs="Times New Roman"/>
          <w:sz w:val="24"/>
          <w:szCs w:val="24"/>
        </w:rPr>
        <w:t xml:space="preserve">two study </w:t>
      </w:r>
      <w:r w:rsidR="0019000C" w:rsidRPr="00267714">
        <w:rPr>
          <w:rFonts w:ascii="Times New Roman" w:hAnsi="Times New Roman" w:cs="Times New Roman"/>
          <w:sz w:val="24"/>
          <w:szCs w:val="24"/>
        </w:rPr>
        <w:t>sites</w:t>
      </w:r>
      <w:r w:rsidRPr="00267714">
        <w:rPr>
          <w:rFonts w:ascii="Times New Roman" w:hAnsi="Times New Roman" w:cs="Times New Roman"/>
          <w:sz w:val="24"/>
          <w:szCs w:val="24"/>
        </w:rPr>
        <w:t xml:space="preserve">. Because the magnetic power and developer of </w:t>
      </w:r>
      <w:r w:rsidR="0019000C" w:rsidRPr="00267714">
        <w:rPr>
          <w:rFonts w:ascii="Times New Roman" w:hAnsi="Times New Roman" w:cs="Times New Roman"/>
          <w:sz w:val="24"/>
          <w:szCs w:val="24"/>
        </w:rPr>
        <w:t xml:space="preserve">each </w:t>
      </w:r>
      <w:r w:rsidRPr="00267714">
        <w:rPr>
          <w:rFonts w:ascii="Times New Roman" w:hAnsi="Times New Roman" w:cs="Times New Roman"/>
          <w:sz w:val="24"/>
          <w:szCs w:val="24"/>
        </w:rPr>
        <w:t xml:space="preserve">MR apparatus </w:t>
      </w:r>
      <w:r w:rsidR="0019000C" w:rsidRPr="00267714">
        <w:rPr>
          <w:rFonts w:ascii="Times New Roman" w:hAnsi="Times New Roman" w:cs="Times New Roman"/>
          <w:sz w:val="24"/>
          <w:szCs w:val="24"/>
        </w:rPr>
        <w:t xml:space="preserve">is </w:t>
      </w:r>
      <w:r w:rsidRPr="00267714">
        <w:rPr>
          <w:rFonts w:ascii="Times New Roman" w:hAnsi="Times New Roman" w:cs="Times New Roman"/>
          <w:sz w:val="24"/>
          <w:szCs w:val="24"/>
        </w:rPr>
        <w:t xml:space="preserve">different, we </w:t>
      </w:r>
      <w:r w:rsidR="0019000C" w:rsidRPr="00267714">
        <w:rPr>
          <w:rFonts w:ascii="Times New Roman" w:hAnsi="Times New Roman" w:cs="Times New Roman"/>
          <w:sz w:val="24"/>
          <w:szCs w:val="24"/>
        </w:rPr>
        <w:t xml:space="preserve">assumed </w:t>
      </w:r>
      <w:r w:rsidRPr="00267714">
        <w:rPr>
          <w:rFonts w:ascii="Times New Roman" w:hAnsi="Times New Roman" w:cs="Times New Roman"/>
          <w:sz w:val="24"/>
          <w:szCs w:val="24"/>
        </w:rPr>
        <w:t xml:space="preserve">that it </w:t>
      </w:r>
      <w:r w:rsidR="0019000C" w:rsidRPr="00267714">
        <w:rPr>
          <w:rFonts w:ascii="Times New Roman" w:hAnsi="Times New Roman" w:cs="Times New Roman"/>
          <w:sz w:val="24"/>
          <w:szCs w:val="24"/>
        </w:rPr>
        <w:t xml:space="preserve">was </w:t>
      </w:r>
      <w:r w:rsidRPr="00267714">
        <w:rPr>
          <w:rFonts w:ascii="Times New Roman" w:hAnsi="Times New Roman" w:cs="Times New Roman"/>
          <w:sz w:val="24"/>
          <w:szCs w:val="24"/>
        </w:rPr>
        <w:t xml:space="preserve">not appropriate to analyze data from different </w:t>
      </w:r>
      <w:r w:rsidR="0019000C" w:rsidRPr="00267714">
        <w:rPr>
          <w:rFonts w:ascii="Times New Roman" w:hAnsi="Times New Roman" w:cs="Times New Roman"/>
          <w:sz w:val="24"/>
          <w:szCs w:val="24"/>
        </w:rPr>
        <w:t xml:space="preserve">sites </w:t>
      </w:r>
      <w:r w:rsidRPr="00267714">
        <w:rPr>
          <w:rFonts w:ascii="Times New Roman" w:hAnsi="Times New Roman" w:cs="Times New Roman"/>
          <w:sz w:val="24"/>
          <w:szCs w:val="24"/>
        </w:rPr>
        <w:t xml:space="preserve">together. Therefore, we used data from one study </w:t>
      </w:r>
      <w:r w:rsidR="0019000C" w:rsidRPr="00267714">
        <w:rPr>
          <w:rFonts w:ascii="Times New Roman" w:hAnsi="Times New Roman" w:cs="Times New Roman"/>
          <w:sz w:val="24"/>
          <w:szCs w:val="24"/>
        </w:rPr>
        <w:t xml:space="preserve">site where </w:t>
      </w:r>
      <w:r w:rsidRPr="00267714">
        <w:rPr>
          <w:rFonts w:ascii="Times New Roman" w:hAnsi="Times New Roman" w:cs="Times New Roman"/>
          <w:sz w:val="24"/>
          <w:szCs w:val="24"/>
        </w:rPr>
        <w:t xml:space="preserve">more patients’ data were </w:t>
      </w:r>
      <w:r w:rsidRPr="00267714">
        <w:rPr>
          <w:rFonts w:ascii="Times New Roman" w:hAnsi="Times New Roman" w:cs="Times New Roman"/>
          <w:sz w:val="24"/>
          <w:szCs w:val="24"/>
        </w:rPr>
        <w:lastRenderedPageBreak/>
        <w:t>obtained (</w:t>
      </w:r>
      <w:proofErr w:type="spellStart"/>
      <w:r w:rsidRPr="00267714">
        <w:rPr>
          <w:rFonts w:ascii="Times New Roman" w:hAnsi="Times New Roman" w:cs="Times New Roman"/>
          <w:sz w:val="24"/>
          <w:szCs w:val="24"/>
        </w:rPr>
        <w:t>Morinomiya</w:t>
      </w:r>
      <w:proofErr w:type="spellEnd"/>
      <w:r w:rsidRPr="00267714">
        <w:rPr>
          <w:rFonts w:ascii="Times New Roman" w:hAnsi="Times New Roman" w:cs="Times New Roman"/>
          <w:sz w:val="24"/>
          <w:szCs w:val="24"/>
        </w:rPr>
        <w:t xml:space="preserve"> Hospital). </w:t>
      </w:r>
      <w:r w:rsidR="0040440D" w:rsidRPr="00267714">
        <w:rPr>
          <w:rFonts w:ascii="Times New Roman" w:hAnsi="Times New Roman" w:cs="Times New Roman"/>
          <w:sz w:val="24"/>
          <w:szCs w:val="24"/>
        </w:rPr>
        <w:t xml:space="preserve">We obtained structural MRI data for </w:t>
      </w:r>
      <w:proofErr w:type="spellStart"/>
      <w:r w:rsidR="0040440D" w:rsidRPr="00267714">
        <w:rPr>
          <w:rFonts w:ascii="Times New Roman" w:hAnsi="Times New Roman" w:cs="Times New Roman"/>
          <w:sz w:val="24"/>
          <w:szCs w:val="24"/>
        </w:rPr>
        <w:t>fNIRS</w:t>
      </w:r>
      <w:proofErr w:type="spellEnd"/>
      <w:r w:rsidR="0040440D" w:rsidRPr="00267714">
        <w:rPr>
          <w:rFonts w:ascii="Times New Roman" w:hAnsi="Times New Roman" w:cs="Times New Roman"/>
          <w:sz w:val="24"/>
          <w:szCs w:val="24"/>
        </w:rPr>
        <w:t xml:space="preserve"> channel registration, and resting state functional MRI data</w:t>
      </w:r>
      <w:r w:rsidR="0019000C" w:rsidRPr="00267714">
        <w:rPr>
          <w:rFonts w:ascii="Times New Roman" w:hAnsi="Times New Roman" w:cs="Times New Roman"/>
          <w:sz w:val="24"/>
          <w:szCs w:val="24"/>
        </w:rPr>
        <w:t>,</w:t>
      </w:r>
      <w:r w:rsidR="0040440D" w:rsidRPr="00267714">
        <w:rPr>
          <w:rFonts w:ascii="Times New Roman" w:hAnsi="Times New Roman" w:cs="Times New Roman"/>
          <w:sz w:val="24"/>
          <w:szCs w:val="24"/>
        </w:rPr>
        <w:t xml:space="preserve"> to investigate whether neurofeedback can modulate resting state functional network.</w:t>
      </w:r>
      <w:r w:rsidR="00E84AFD" w:rsidRPr="00267714">
        <w:rPr>
          <w:rFonts w:ascii="Times New Roman" w:hAnsi="Times New Roman" w:cs="Times New Roman"/>
          <w:sz w:val="24"/>
          <w:szCs w:val="24"/>
        </w:rPr>
        <w:t xml:space="preserve"> A</w:t>
      </w:r>
      <w:r w:rsidR="0040440D" w:rsidRPr="00267714">
        <w:rPr>
          <w:rFonts w:ascii="Times New Roman" w:hAnsi="Times New Roman" w:cs="Times New Roman"/>
          <w:sz w:val="24"/>
          <w:szCs w:val="24"/>
        </w:rPr>
        <w:t xml:space="preserve">ll MRI data from the patients with </w:t>
      </w:r>
      <w:r w:rsidR="0019000C" w:rsidRPr="00267714">
        <w:rPr>
          <w:rFonts w:ascii="Times New Roman" w:hAnsi="Times New Roman" w:cs="Times New Roman"/>
          <w:sz w:val="24"/>
          <w:szCs w:val="24"/>
        </w:rPr>
        <w:t xml:space="preserve">a </w:t>
      </w:r>
      <w:r w:rsidR="0040440D" w:rsidRPr="00267714">
        <w:rPr>
          <w:rFonts w:ascii="Times New Roman" w:hAnsi="Times New Roman" w:cs="Times New Roman"/>
          <w:sz w:val="24"/>
          <w:szCs w:val="24"/>
        </w:rPr>
        <w:t>left-sided lesion were flipped horizontally before data analysis in this study</w:t>
      </w:r>
      <w:r w:rsidR="004F3C60" w:rsidRPr="00267714">
        <w:rPr>
          <w:rFonts w:ascii="Times New Roman" w:hAnsi="Times New Roman" w:cs="Times New Roman"/>
          <w:sz w:val="24"/>
          <w:szCs w:val="24"/>
        </w:rPr>
        <w:t xml:space="preserve"> (lesion overlap is presented in </w:t>
      </w:r>
      <w:r w:rsidR="00E84AFD" w:rsidRPr="00267714">
        <w:rPr>
          <w:rFonts w:ascii="Times New Roman" w:hAnsi="Times New Roman" w:cs="Times New Roman"/>
          <w:sz w:val="24"/>
          <w:szCs w:val="24"/>
        </w:rPr>
        <w:t xml:space="preserve">Figure </w:t>
      </w:r>
      <w:r w:rsidR="001E17D6">
        <w:rPr>
          <w:rFonts w:ascii="Times New Roman" w:hAnsi="Times New Roman" w:cs="Times New Roman"/>
          <w:sz w:val="24"/>
          <w:szCs w:val="24"/>
        </w:rPr>
        <w:t>3A</w:t>
      </w:r>
      <w:r w:rsidR="004F3C60" w:rsidRPr="00267714">
        <w:rPr>
          <w:rFonts w:ascii="Times New Roman" w:hAnsi="Times New Roman" w:cs="Times New Roman"/>
          <w:sz w:val="24"/>
          <w:szCs w:val="24"/>
        </w:rPr>
        <w:t>)</w:t>
      </w:r>
      <w:r w:rsidR="0040440D" w:rsidRPr="00267714">
        <w:rPr>
          <w:rFonts w:ascii="Times New Roman" w:hAnsi="Times New Roman" w:cs="Times New Roman"/>
          <w:sz w:val="24"/>
          <w:szCs w:val="24"/>
        </w:rPr>
        <w:t xml:space="preserve">. We investigated the longitudinal changes of resting-state functional connectivity from the SMA, which is the target cortical area for neurofeedback facilitation. After preprocessing procedure including normalization, segmentation, smoothing, de-noising, and band-pass filtering (0.01–0.1 Hz) of structural and functional MRI images, we first evaluated whole-brain functional connectivity from bilateral SMA. All </w:t>
      </w:r>
      <w:r w:rsidR="00865161" w:rsidRPr="00267714">
        <w:rPr>
          <w:rFonts w:ascii="Times New Roman" w:hAnsi="Times New Roman" w:cs="Times New Roman"/>
          <w:sz w:val="24"/>
          <w:szCs w:val="24"/>
        </w:rPr>
        <w:t xml:space="preserve">analyses </w:t>
      </w:r>
      <w:r w:rsidR="0040440D" w:rsidRPr="00267714">
        <w:rPr>
          <w:rFonts w:ascii="Times New Roman" w:hAnsi="Times New Roman" w:cs="Times New Roman"/>
          <w:sz w:val="24"/>
          <w:szCs w:val="24"/>
        </w:rPr>
        <w:t>procedure</w:t>
      </w:r>
      <w:r w:rsidR="00865161" w:rsidRPr="00267714">
        <w:rPr>
          <w:rFonts w:ascii="Times New Roman" w:hAnsi="Times New Roman" w:cs="Times New Roman"/>
          <w:sz w:val="24"/>
          <w:szCs w:val="24"/>
        </w:rPr>
        <w:t>s</w:t>
      </w:r>
      <w:r w:rsidR="0040440D" w:rsidRPr="00267714">
        <w:rPr>
          <w:rFonts w:ascii="Times New Roman" w:hAnsi="Times New Roman" w:cs="Times New Roman"/>
          <w:sz w:val="24"/>
          <w:szCs w:val="24"/>
        </w:rPr>
        <w:t xml:space="preserve"> were performed with the CONN-fMRI Functional Connectivity toolbox v17 (http://www.nitrc.org/projects/conn)</w:t>
      </w:r>
      <w:r w:rsidR="00002D14" w:rsidRPr="00267714">
        <w:rPr>
          <w:rFonts w:ascii="Times New Roman" w:hAnsi="Times New Roman" w:cs="Times New Roman"/>
          <w:sz w:val="24"/>
          <w:szCs w:val="24"/>
        </w:rPr>
        <w:t>.</w:t>
      </w:r>
      <w:r w:rsidR="00830DC3" w:rsidRPr="00267714">
        <w:rPr>
          <w:rFonts w:ascii="Times New Roman" w:hAnsi="Times New Roman" w:cs="Times New Roman"/>
          <w:sz w:val="24"/>
          <w:szCs w:val="24"/>
        </w:rPr>
        <w:fldChar w:fldCharType="begin"/>
      </w:r>
      <w:r w:rsidR="00830DC3" w:rsidRPr="00267714">
        <w:rPr>
          <w:rFonts w:ascii="Times New Roman" w:hAnsi="Times New Roman" w:cs="Times New Roman"/>
          <w:sz w:val="24"/>
          <w:szCs w:val="24"/>
        </w:rPr>
        <w:instrText xml:space="preserve"> ADDIN EN.CITE &lt;EndNote&gt;&lt;Cite&gt;&lt;Author&gt;Whitfield-Gabrieli&lt;/Author&gt;&lt;Year&gt;2012&lt;/Year&gt;&lt;RecNum&gt;25&lt;/RecNum&gt;&lt;DisplayText&gt;&lt;style face="superscript"&gt;14&lt;/style&gt;&lt;/DisplayText&gt;&lt;record&gt;&lt;rec-number&gt;25&lt;/rec-number&gt;&lt;foreign-keys&gt;&lt;key app="EN" db-id="259wttvfuwzr9pet2w6pt59fz9x505zxxea9" timestamp="1547039845"&gt;25&lt;/key&gt;&lt;/foreign-keys&gt;&lt;ref-type name="Journal Article"&gt;17&lt;/ref-type&gt;&lt;contributors&gt;&lt;authors&gt;&lt;author&gt;Whitfield-Gabrieli, S.&lt;/author&gt;&lt;author&gt;Nieto-Castanon, A.&lt;/author&gt;&lt;/authors&gt;&lt;/contributors&gt;&lt;auth-address&gt;Department of Brain and Cognitive Sciences, Martinos Imaging Center at McGovern Institute for Brain Research, and Poitras Center for Affective Disorders Research, Massachusetts Institute of Technology, Cambridge, MA 02139, USA. swg@mit.edu&lt;/auth-address&gt;&lt;titles&gt;&lt;title&gt;Conn: a functional connectivity toolbox for correlated and anticorrelated brain networks&lt;/title&gt;&lt;secondary-title&gt;Brain Connect&lt;/secondary-title&gt;&lt;alt-title&gt;Brain connectivity&lt;/alt-title&gt;&lt;/titles&gt;&lt;periodical&gt;&lt;full-title&gt;Brain Connect&lt;/full-title&gt;&lt;abbr-1&gt;Brain connectivity&lt;/abbr-1&gt;&lt;/periodical&gt;&lt;alt-periodical&gt;&lt;full-title&gt;Brain Connect&lt;/full-title&gt;&lt;abbr-1&gt;Brain connectivity&lt;/abbr-1&gt;&lt;/alt-periodical&gt;&lt;pages&gt;125-41&lt;/pages&gt;&lt;volume&gt;2&lt;/volume&gt;&lt;number&gt;3&lt;/number&gt;&lt;edition&gt;2012/05/31&lt;/edition&gt;&lt;keywords&gt;&lt;keyword&gt;Brain/anatomy &amp;amp; histology/*physiology&lt;/keyword&gt;&lt;keyword&gt;Brain Mapping/methods&lt;/keyword&gt;&lt;keyword&gt;Functional Neuroimaging/methods&lt;/keyword&gt;&lt;keyword&gt;Humans&lt;/keyword&gt;&lt;keyword&gt;Magnetic Resonance Imaging&lt;/keyword&gt;&lt;keyword&gt;Mental Processes/physiology&lt;/keyword&gt;&lt;keyword&gt;Neural Pathways/anatomy &amp;amp; histology/*physiology&lt;/keyword&gt;&lt;/keywords&gt;&lt;dates&gt;&lt;year&gt;2012&lt;/year&gt;&lt;/dates&gt;&lt;isbn&gt;2158-0014&lt;/isbn&gt;&lt;accession-num&gt;22642651&lt;/accession-num&gt;&lt;urls&gt;&lt;/urls&gt;&lt;electronic-resource-num&gt;10.1089/brain.2012.0073&lt;/electronic-resource-num&gt;&lt;remote-database-provider&gt;NLM&lt;/remote-database-provider&gt;&lt;language&gt;eng&lt;/language&gt;&lt;/record&gt;&lt;/Cite&gt;&lt;/EndNote&gt;</w:instrText>
      </w:r>
      <w:r w:rsidR="00830DC3" w:rsidRPr="00267714">
        <w:rPr>
          <w:rFonts w:ascii="Times New Roman" w:hAnsi="Times New Roman" w:cs="Times New Roman"/>
          <w:sz w:val="24"/>
          <w:szCs w:val="24"/>
        </w:rPr>
        <w:fldChar w:fldCharType="separate"/>
      </w:r>
      <w:r w:rsidR="00830DC3" w:rsidRPr="00267714">
        <w:rPr>
          <w:rFonts w:ascii="Times New Roman" w:hAnsi="Times New Roman" w:cs="Times New Roman"/>
          <w:noProof/>
          <w:sz w:val="24"/>
          <w:szCs w:val="24"/>
          <w:vertAlign w:val="superscript"/>
        </w:rPr>
        <w:t>14</w:t>
      </w:r>
      <w:r w:rsidR="00830DC3" w:rsidRPr="00267714">
        <w:rPr>
          <w:rFonts w:ascii="Times New Roman" w:hAnsi="Times New Roman" w:cs="Times New Roman"/>
          <w:sz w:val="24"/>
          <w:szCs w:val="24"/>
        </w:rPr>
        <w:fldChar w:fldCharType="end"/>
      </w:r>
      <w:r w:rsidR="0040440D" w:rsidRPr="00267714">
        <w:rPr>
          <w:rFonts w:ascii="Times New Roman" w:hAnsi="Times New Roman" w:cs="Times New Roman"/>
          <w:sz w:val="24"/>
          <w:szCs w:val="24"/>
        </w:rPr>
        <w:t xml:space="preserve"> We investigated group difference</w:t>
      </w:r>
      <w:r w:rsidR="00865161" w:rsidRPr="00267714">
        <w:rPr>
          <w:rFonts w:ascii="Times New Roman" w:hAnsi="Times New Roman" w:cs="Times New Roman"/>
          <w:sz w:val="24"/>
          <w:szCs w:val="24"/>
        </w:rPr>
        <w:t>s</w:t>
      </w:r>
      <w:r w:rsidR="0040440D" w:rsidRPr="00267714">
        <w:rPr>
          <w:rFonts w:ascii="Times New Roman" w:hAnsi="Times New Roman" w:cs="Times New Roman"/>
          <w:sz w:val="24"/>
          <w:szCs w:val="24"/>
        </w:rPr>
        <w:t xml:space="preserve"> of the </w:t>
      </w:r>
      <w:r w:rsidR="00002D14" w:rsidRPr="00267714">
        <w:rPr>
          <w:rFonts w:ascii="Times New Roman" w:hAnsi="Times New Roman" w:cs="Times New Roman"/>
          <w:sz w:val="24"/>
          <w:szCs w:val="24"/>
        </w:rPr>
        <w:t>SMA-</w:t>
      </w:r>
      <w:r w:rsidR="0040440D" w:rsidRPr="00267714">
        <w:rPr>
          <w:rFonts w:ascii="Times New Roman" w:hAnsi="Times New Roman" w:cs="Times New Roman"/>
          <w:sz w:val="24"/>
          <w:szCs w:val="24"/>
        </w:rPr>
        <w:t xml:space="preserve">related resting-state functional connectivity changes and the correlation between the </w:t>
      </w:r>
      <w:r w:rsidR="00002D14" w:rsidRPr="00267714">
        <w:rPr>
          <w:rFonts w:ascii="Times New Roman" w:hAnsi="Times New Roman" w:cs="Times New Roman"/>
          <w:sz w:val="24"/>
          <w:szCs w:val="24"/>
        </w:rPr>
        <w:t>SMA-</w:t>
      </w:r>
      <w:r w:rsidR="0040440D" w:rsidRPr="00267714">
        <w:rPr>
          <w:rFonts w:ascii="Times New Roman" w:hAnsi="Times New Roman" w:cs="Times New Roman"/>
          <w:sz w:val="24"/>
          <w:szCs w:val="24"/>
        </w:rPr>
        <w:t xml:space="preserve">related functional connectivity changes and recovery of clinical measures. </w:t>
      </w:r>
      <w:r w:rsidR="0040440D" w:rsidRPr="00267714">
        <w:rPr>
          <w:rFonts w:ascii="Times New Roman" w:hAnsi="Times New Roman" w:cs="Times New Roman"/>
          <w:sz w:val="24"/>
          <w:szCs w:val="24"/>
          <w:lang w:val="en-GB"/>
        </w:rPr>
        <w:t xml:space="preserve">For connectivity analysis, </w:t>
      </w:r>
      <w:r w:rsidR="00865161" w:rsidRPr="00267714">
        <w:rPr>
          <w:rFonts w:ascii="Times New Roman" w:hAnsi="Times New Roman" w:cs="Times New Roman"/>
          <w:sz w:val="24"/>
          <w:szCs w:val="24"/>
          <w:lang w:val="en-GB"/>
        </w:rPr>
        <w:t xml:space="preserve">a </w:t>
      </w:r>
      <w:r w:rsidR="0040440D" w:rsidRPr="00267714">
        <w:rPr>
          <w:rFonts w:ascii="Times New Roman" w:hAnsi="Times New Roman" w:cs="Times New Roman"/>
          <w:sz w:val="24"/>
          <w:szCs w:val="24"/>
          <w:lang w:val="en-GB"/>
        </w:rPr>
        <w:t xml:space="preserve">threshold of uncorrected </w:t>
      </w:r>
      <w:r w:rsidR="0040440D" w:rsidRPr="00267714">
        <w:rPr>
          <w:rFonts w:ascii="Times New Roman" w:hAnsi="Times New Roman" w:cs="Times New Roman"/>
          <w:i/>
          <w:sz w:val="24"/>
          <w:szCs w:val="24"/>
          <w:lang w:val="en-GB"/>
        </w:rPr>
        <w:t>p</w:t>
      </w:r>
      <w:r w:rsidR="0040440D" w:rsidRPr="00267714">
        <w:rPr>
          <w:rFonts w:ascii="Times New Roman" w:hAnsi="Times New Roman" w:cs="Times New Roman"/>
          <w:sz w:val="24"/>
          <w:szCs w:val="24"/>
          <w:lang w:val="en-GB"/>
        </w:rPr>
        <w:t xml:space="preserve"> &lt; 0.001 with a false discovery rate-corrected </w:t>
      </w:r>
      <w:r w:rsidR="00865161" w:rsidRPr="00267714">
        <w:rPr>
          <w:rFonts w:ascii="Times New Roman" w:hAnsi="Times New Roman" w:cs="Times New Roman"/>
          <w:i/>
          <w:sz w:val="24"/>
          <w:szCs w:val="24"/>
          <w:lang w:val="en-GB"/>
        </w:rPr>
        <w:t>q</w:t>
      </w:r>
      <w:r w:rsidR="00865161" w:rsidRPr="00267714">
        <w:rPr>
          <w:rFonts w:ascii="Times New Roman" w:hAnsi="Times New Roman" w:cs="Times New Roman"/>
          <w:sz w:val="24"/>
          <w:szCs w:val="24"/>
          <w:lang w:val="en-GB"/>
        </w:rPr>
        <w:t xml:space="preserve"> </w:t>
      </w:r>
      <w:r w:rsidR="0040440D" w:rsidRPr="00267714">
        <w:rPr>
          <w:rFonts w:ascii="Times New Roman" w:hAnsi="Times New Roman" w:cs="Times New Roman"/>
          <w:sz w:val="24"/>
          <w:szCs w:val="24"/>
          <w:lang w:val="en-GB"/>
        </w:rPr>
        <w:t>&lt; 0.05 at the cluster level was considered statistically significant.</w:t>
      </w:r>
    </w:p>
    <w:p w14:paraId="7FA4B058" w14:textId="77777777" w:rsidR="00002D14" w:rsidRPr="00267714" w:rsidRDefault="00002D14" w:rsidP="004516ED">
      <w:pPr>
        <w:spacing w:line="480" w:lineRule="auto"/>
        <w:jc w:val="left"/>
        <w:rPr>
          <w:rFonts w:ascii="Times New Roman" w:hAnsi="Times New Roman" w:cs="Times New Roman"/>
          <w:sz w:val="24"/>
          <w:szCs w:val="24"/>
          <w:lang w:val="en-GB"/>
        </w:rPr>
      </w:pPr>
    </w:p>
    <w:p w14:paraId="0123E189" w14:textId="5FE73EF6" w:rsidR="007D3FAC" w:rsidRPr="00267714" w:rsidRDefault="007D3FAC" w:rsidP="001F3800">
      <w:pPr>
        <w:pStyle w:val="ad"/>
        <w:numPr>
          <w:ilvl w:val="0"/>
          <w:numId w:val="6"/>
        </w:numPr>
        <w:spacing w:line="480" w:lineRule="auto"/>
        <w:ind w:leftChars="0"/>
        <w:jc w:val="left"/>
        <w:rPr>
          <w:rFonts w:ascii="Times New Roman" w:hAnsi="Times New Roman" w:cs="Times New Roman"/>
          <w:b/>
          <w:sz w:val="24"/>
          <w:szCs w:val="24"/>
        </w:rPr>
      </w:pPr>
      <w:r w:rsidRPr="00267714">
        <w:rPr>
          <w:rFonts w:ascii="Times New Roman" w:hAnsi="Times New Roman" w:cs="Times New Roman"/>
          <w:b/>
          <w:sz w:val="24"/>
          <w:szCs w:val="24"/>
        </w:rPr>
        <w:t xml:space="preserve">Sample size estimation </w:t>
      </w:r>
    </w:p>
    <w:p w14:paraId="588FFEFD" w14:textId="255208E3" w:rsidR="007D3FAC" w:rsidRPr="00267714" w:rsidRDefault="009E64D2" w:rsidP="001F3800">
      <w:pPr>
        <w:spacing w:line="480" w:lineRule="auto"/>
        <w:jc w:val="left"/>
        <w:rPr>
          <w:rFonts w:ascii="Times New Roman" w:hAnsi="Times New Roman" w:cs="Times New Roman"/>
          <w:sz w:val="24"/>
          <w:szCs w:val="24"/>
        </w:rPr>
      </w:pPr>
      <w:r w:rsidRPr="00267714">
        <w:rPr>
          <w:rFonts w:ascii="Times New Roman" w:hAnsi="Times New Roman" w:cs="Times New Roman"/>
          <w:sz w:val="24"/>
          <w:szCs w:val="24"/>
        </w:rPr>
        <w:lastRenderedPageBreak/>
        <w:t>Sample size estimation was conducted using G*Power ver</w:t>
      </w:r>
      <w:r w:rsidR="005E17C4" w:rsidRPr="00267714">
        <w:rPr>
          <w:rFonts w:ascii="Times New Roman" w:hAnsi="Times New Roman" w:cs="Times New Roman"/>
          <w:sz w:val="24"/>
          <w:szCs w:val="24"/>
        </w:rPr>
        <w:t>sion</w:t>
      </w:r>
      <w:r w:rsidRPr="00267714">
        <w:rPr>
          <w:rFonts w:ascii="Times New Roman" w:hAnsi="Times New Roman" w:cs="Times New Roman"/>
          <w:sz w:val="24"/>
          <w:szCs w:val="24"/>
        </w:rPr>
        <w:t xml:space="preserve"> 3.1 (</w:t>
      </w:r>
      <w:hyperlink r:id="rId10" w:history="1">
        <w:r w:rsidRPr="00267714">
          <w:rPr>
            <w:rStyle w:val="a3"/>
            <w:rFonts w:ascii="Times New Roman" w:hAnsi="Times New Roman" w:cs="Times New Roman"/>
            <w:color w:val="auto"/>
            <w:sz w:val="24"/>
            <w:szCs w:val="24"/>
            <w:u w:val="none"/>
          </w:rPr>
          <w:t>http://www.gpower.hhu.de/</w:t>
        </w:r>
      </w:hyperlink>
      <w:r w:rsidRPr="00267714">
        <w:rPr>
          <w:rFonts w:ascii="Times New Roman" w:hAnsi="Times New Roman" w:cs="Times New Roman"/>
          <w:sz w:val="24"/>
          <w:szCs w:val="24"/>
        </w:rPr>
        <w:t xml:space="preserve">). </w:t>
      </w:r>
      <w:r w:rsidR="007D3FAC" w:rsidRPr="00267714">
        <w:rPr>
          <w:rFonts w:ascii="Times New Roman" w:hAnsi="Times New Roman" w:cs="Times New Roman"/>
          <w:sz w:val="24"/>
          <w:szCs w:val="24"/>
        </w:rPr>
        <w:t>Previously, we have conducted a pilot study investigating the NIRS neurofeedback effect on post-stroke upper limb paresis</w:t>
      </w:r>
      <w:r w:rsidR="00072BD9" w:rsidRPr="00267714">
        <w:rPr>
          <w:rFonts w:ascii="Times New Roman" w:hAnsi="Times New Roman" w:cs="Times New Roman"/>
          <w:sz w:val="24"/>
          <w:szCs w:val="24"/>
        </w:rPr>
        <w:t>,</w:t>
      </w:r>
      <w:r w:rsidR="00830DC3" w:rsidRPr="00267714">
        <w:rPr>
          <w:rFonts w:ascii="Times New Roman" w:hAnsi="Times New Roman" w:cs="Times New Roman"/>
          <w:sz w:val="24"/>
          <w:szCs w:val="24"/>
        </w:rPr>
        <w:fldChar w:fldCharType="begin">
          <w:fldData xml:space="preserve">PEVuZE5vdGU+PENpdGU+PEF1dGhvcj5GdWppbW90bzwvQXV0aG9yPjxZZWFyPjIwMTQ8L1llYXI+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=
</w:fldData>
        </w:fldChar>
      </w:r>
      <w:r w:rsidR="00830DC3" w:rsidRPr="00267714">
        <w:rPr>
          <w:rFonts w:ascii="Times New Roman" w:hAnsi="Times New Roman" w:cs="Times New Roman"/>
          <w:sz w:val="24"/>
          <w:szCs w:val="24"/>
        </w:rPr>
        <w:instrText xml:space="preserve"> ADDIN EN.CITE </w:instrText>
      </w:r>
      <w:r w:rsidR="00830DC3" w:rsidRPr="00267714">
        <w:rPr>
          <w:rFonts w:ascii="Times New Roman" w:hAnsi="Times New Roman" w:cs="Times New Roman"/>
          <w:sz w:val="24"/>
          <w:szCs w:val="24"/>
        </w:rPr>
        <w:fldChar w:fldCharType="begin">
          <w:fldData xml:space="preserve">PEVuZE5vdGU+PENpdGU+PEF1dGhvcj5GdWppbW90bzwvQXV0aG9yPjxZZWFyPjIwMTQ8L1llYXI+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=
</w:fldData>
        </w:fldChar>
      </w:r>
      <w:r w:rsidR="00830DC3" w:rsidRPr="00267714">
        <w:rPr>
          <w:rFonts w:ascii="Times New Roman" w:hAnsi="Times New Roman" w:cs="Times New Roman"/>
          <w:sz w:val="24"/>
          <w:szCs w:val="24"/>
        </w:rPr>
        <w:instrText xml:space="preserve"> ADDIN EN.CITE.DATA </w:instrText>
      </w:r>
      <w:r w:rsidR="00830DC3" w:rsidRPr="00267714">
        <w:rPr>
          <w:rFonts w:ascii="Times New Roman" w:hAnsi="Times New Roman" w:cs="Times New Roman"/>
          <w:sz w:val="24"/>
          <w:szCs w:val="24"/>
        </w:rPr>
      </w:r>
      <w:r w:rsidR="00830DC3" w:rsidRPr="00267714">
        <w:rPr>
          <w:rFonts w:ascii="Times New Roman" w:hAnsi="Times New Roman" w:cs="Times New Roman"/>
          <w:sz w:val="24"/>
          <w:szCs w:val="24"/>
        </w:rPr>
        <w:fldChar w:fldCharType="end"/>
      </w:r>
      <w:r w:rsidR="00830DC3" w:rsidRPr="00267714">
        <w:rPr>
          <w:rFonts w:ascii="Times New Roman" w:hAnsi="Times New Roman" w:cs="Times New Roman"/>
          <w:sz w:val="24"/>
          <w:szCs w:val="24"/>
        </w:rPr>
      </w:r>
      <w:r w:rsidR="00830DC3" w:rsidRPr="00267714">
        <w:rPr>
          <w:rFonts w:ascii="Times New Roman" w:hAnsi="Times New Roman" w:cs="Times New Roman"/>
          <w:sz w:val="24"/>
          <w:szCs w:val="24"/>
        </w:rPr>
        <w:fldChar w:fldCharType="separate"/>
      </w:r>
      <w:r w:rsidR="00830DC3" w:rsidRPr="00267714">
        <w:rPr>
          <w:rFonts w:ascii="Times New Roman" w:hAnsi="Times New Roman" w:cs="Times New Roman"/>
          <w:noProof/>
          <w:sz w:val="24"/>
          <w:szCs w:val="24"/>
          <w:vertAlign w:val="superscript"/>
        </w:rPr>
        <w:t>5</w:t>
      </w:r>
      <w:r w:rsidR="00830DC3" w:rsidRPr="00267714">
        <w:rPr>
          <w:rFonts w:ascii="Times New Roman" w:hAnsi="Times New Roman" w:cs="Times New Roman"/>
          <w:sz w:val="24"/>
          <w:szCs w:val="24"/>
        </w:rPr>
        <w:fldChar w:fldCharType="end"/>
      </w:r>
      <w:r w:rsidR="007D3FAC" w:rsidRPr="00267714">
        <w:rPr>
          <w:rFonts w:ascii="Times New Roman" w:hAnsi="Times New Roman" w:cs="Times New Roman"/>
          <w:sz w:val="24"/>
          <w:szCs w:val="24"/>
        </w:rPr>
        <w:t xml:space="preserve"> which included 10 patients in the intervention and control groups. In this pilot study, the average </w:t>
      </w:r>
      <w:proofErr w:type="spellStart"/>
      <w:r w:rsidR="007D3FAC" w:rsidRPr="00267714">
        <w:rPr>
          <w:rFonts w:ascii="Times New Roman" w:hAnsi="Times New Roman" w:cs="Times New Roman"/>
          <w:sz w:val="24"/>
          <w:szCs w:val="24"/>
        </w:rPr>
        <w:t>Fugl</w:t>
      </w:r>
      <w:proofErr w:type="spellEnd"/>
      <w:r w:rsidR="007D3FAC" w:rsidRPr="00267714">
        <w:rPr>
          <w:rFonts w:ascii="Times New Roman" w:hAnsi="Times New Roman" w:cs="Times New Roman"/>
          <w:sz w:val="24"/>
          <w:szCs w:val="24"/>
        </w:rPr>
        <w:t xml:space="preserve">-Meyer Scale change, which was the primary outcome, was 4.7 and 2.3 for intervention and control group respectively (pooled SD = 2.46). Using this data, we calculated the effect size for </w:t>
      </w:r>
      <w:r w:rsidR="00865161" w:rsidRPr="00267714">
        <w:rPr>
          <w:rFonts w:ascii="Times New Roman" w:hAnsi="Times New Roman" w:cs="Times New Roman"/>
          <w:sz w:val="24"/>
          <w:szCs w:val="24"/>
        </w:rPr>
        <w:t xml:space="preserve">a </w:t>
      </w:r>
      <w:r w:rsidR="007D3FAC" w:rsidRPr="00267714">
        <w:rPr>
          <w:rFonts w:ascii="Times New Roman" w:hAnsi="Times New Roman" w:cs="Times New Roman"/>
          <w:sz w:val="24"/>
          <w:szCs w:val="24"/>
        </w:rPr>
        <w:t xml:space="preserve">two group comparison (d) as 0.97, and calculated </w:t>
      </w:r>
      <w:r w:rsidR="00865161" w:rsidRPr="00267714">
        <w:rPr>
          <w:rFonts w:ascii="Times New Roman" w:hAnsi="Times New Roman" w:cs="Times New Roman"/>
          <w:sz w:val="24"/>
          <w:szCs w:val="24"/>
        </w:rPr>
        <w:t>a minimum</w:t>
      </w:r>
      <w:r w:rsidR="007D3FAC" w:rsidRPr="00267714">
        <w:rPr>
          <w:rFonts w:ascii="Times New Roman" w:hAnsi="Times New Roman" w:cs="Times New Roman"/>
          <w:sz w:val="24"/>
          <w:szCs w:val="24"/>
        </w:rPr>
        <w:t xml:space="preserve"> sample size as 36 (18 patients for each groups) with two-tailed α of 0.05 and a </w:t>
      </w:r>
      <w:r w:rsidR="00865161" w:rsidRPr="00267714">
        <w:rPr>
          <w:rFonts w:ascii="Times New Roman" w:hAnsi="Times New Roman" w:cs="Times New Roman"/>
          <w:sz w:val="24"/>
          <w:szCs w:val="24"/>
        </w:rPr>
        <w:t xml:space="preserve">power </w:t>
      </w:r>
      <w:r w:rsidR="007D3FAC" w:rsidRPr="00267714">
        <w:rPr>
          <w:rFonts w:ascii="Times New Roman" w:hAnsi="Times New Roman" w:cs="Times New Roman"/>
          <w:sz w:val="24"/>
          <w:szCs w:val="24"/>
        </w:rPr>
        <w:t xml:space="preserve">(1-β) of 0.80, for </w:t>
      </w:r>
      <w:r w:rsidR="006037B6" w:rsidRPr="00267714">
        <w:rPr>
          <w:rFonts w:ascii="Times New Roman" w:hAnsi="Times New Roman" w:cs="Times New Roman"/>
          <w:sz w:val="24"/>
          <w:szCs w:val="24"/>
        </w:rPr>
        <w:t xml:space="preserve">the </w:t>
      </w:r>
      <w:r w:rsidR="007D3FAC" w:rsidRPr="00267714">
        <w:rPr>
          <w:rFonts w:ascii="Times New Roman" w:hAnsi="Times New Roman" w:cs="Times New Roman"/>
          <w:sz w:val="24"/>
          <w:szCs w:val="24"/>
        </w:rPr>
        <w:t>comparison of 2 independent group difference</w:t>
      </w:r>
      <w:r w:rsidR="006037B6" w:rsidRPr="00267714">
        <w:rPr>
          <w:rFonts w:ascii="Times New Roman" w:hAnsi="Times New Roman" w:cs="Times New Roman"/>
          <w:sz w:val="24"/>
          <w:szCs w:val="24"/>
        </w:rPr>
        <w:t>s</w:t>
      </w:r>
      <w:r w:rsidR="007D3FAC" w:rsidRPr="00267714">
        <w:rPr>
          <w:rFonts w:ascii="Times New Roman" w:hAnsi="Times New Roman" w:cs="Times New Roman"/>
          <w:sz w:val="24"/>
          <w:szCs w:val="24"/>
        </w:rPr>
        <w:t xml:space="preserve"> for patients with upper limb impairment and speech disturbance. Considering that the relatively large inter-subject variability of gait analysis measure</w:t>
      </w:r>
      <w:r w:rsidR="006037B6" w:rsidRPr="00267714">
        <w:rPr>
          <w:rFonts w:ascii="Times New Roman" w:hAnsi="Times New Roman" w:cs="Times New Roman"/>
          <w:sz w:val="24"/>
          <w:szCs w:val="24"/>
        </w:rPr>
        <w:t>s</w:t>
      </w:r>
      <w:r w:rsidR="007D3FAC" w:rsidRPr="00267714">
        <w:rPr>
          <w:rFonts w:ascii="Times New Roman" w:hAnsi="Times New Roman" w:cs="Times New Roman"/>
          <w:sz w:val="24"/>
          <w:szCs w:val="24"/>
        </w:rPr>
        <w:t xml:space="preserve"> such as TUG or gait speed, we estimate that the pooled SD for the patients with gait and balance disturbance would be larger than that of patients with upper limb paresis. Therefore, we </w:t>
      </w:r>
      <w:r w:rsidR="00865161" w:rsidRPr="00267714">
        <w:rPr>
          <w:rFonts w:ascii="Times New Roman" w:hAnsi="Times New Roman" w:cs="Times New Roman"/>
          <w:sz w:val="24"/>
          <w:szCs w:val="24"/>
        </w:rPr>
        <w:t>estimated</w:t>
      </w:r>
      <w:r w:rsidR="007D3FAC" w:rsidRPr="00267714">
        <w:rPr>
          <w:rFonts w:ascii="Times New Roman" w:hAnsi="Times New Roman" w:cs="Times New Roman"/>
          <w:sz w:val="24"/>
          <w:szCs w:val="24"/>
        </w:rPr>
        <w:t xml:space="preserve"> </w:t>
      </w:r>
      <w:r w:rsidR="00865161" w:rsidRPr="00267714">
        <w:rPr>
          <w:rFonts w:ascii="Times New Roman" w:hAnsi="Times New Roman" w:cs="Times New Roman"/>
          <w:sz w:val="24"/>
          <w:szCs w:val="24"/>
        </w:rPr>
        <w:t xml:space="preserve">a </w:t>
      </w:r>
      <w:r w:rsidR="007D3FAC" w:rsidRPr="00267714">
        <w:rPr>
          <w:rFonts w:ascii="Times New Roman" w:hAnsi="Times New Roman" w:cs="Times New Roman"/>
          <w:sz w:val="24"/>
          <w:szCs w:val="24"/>
        </w:rPr>
        <w:t xml:space="preserve">15% larger SD </w:t>
      </w:r>
      <w:r w:rsidR="006037B6" w:rsidRPr="00267714">
        <w:rPr>
          <w:rFonts w:ascii="Times New Roman" w:hAnsi="Times New Roman" w:cs="Times New Roman"/>
          <w:sz w:val="24"/>
          <w:szCs w:val="24"/>
        </w:rPr>
        <w:t xml:space="preserve">in </w:t>
      </w:r>
      <w:r w:rsidR="007D3FAC" w:rsidRPr="00267714">
        <w:rPr>
          <w:rFonts w:ascii="Times New Roman" w:hAnsi="Times New Roman" w:cs="Times New Roman"/>
          <w:sz w:val="24"/>
          <w:szCs w:val="24"/>
        </w:rPr>
        <w:t>effect size estimation</w:t>
      </w:r>
      <w:r w:rsidR="006037B6" w:rsidRPr="00267714">
        <w:rPr>
          <w:rFonts w:ascii="Times New Roman" w:hAnsi="Times New Roman" w:cs="Times New Roman"/>
          <w:sz w:val="24"/>
          <w:szCs w:val="24"/>
        </w:rPr>
        <w:t>,</w:t>
      </w:r>
      <w:r w:rsidR="007D3FAC" w:rsidRPr="00267714">
        <w:rPr>
          <w:rFonts w:ascii="Times New Roman" w:hAnsi="Times New Roman" w:cs="Times New Roman"/>
          <w:sz w:val="24"/>
          <w:szCs w:val="24"/>
        </w:rPr>
        <w:t xml:space="preserve"> </w:t>
      </w:r>
      <w:r w:rsidR="00865161" w:rsidRPr="00267714">
        <w:rPr>
          <w:rFonts w:ascii="Times New Roman" w:hAnsi="Times New Roman" w:cs="Times New Roman"/>
          <w:sz w:val="24"/>
          <w:szCs w:val="24"/>
        </w:rPr>
        <w:t>resulting in an</w:t>
      </w:r>
      <w:r w:rsidR="007D3FAC" w:rsidRPr="00267714">
        <w:rPr>
          <w:rFonts w:ascii="Times New Roman" w:hAnsi="Times New Roman" w:cs="Times New Roman"/>
          <w:sz w:val="24"/>
          <w:szCs w:val="24"/>
        </w:rPr>
        <w:t xml:space="preserve"> effect size (d) </w:t>
      </w:r>
      <w:r w:rsidR="00865161" w:rsidRPr="00267714">
        <w:rPr>
          <w:rFonts w:ascii="Times New Roman" w:hAnsi="Times New Roman" w:cs="Times New Roman"/>
          <w:sz w:val="24"/>
          <w:szCs w:val="24"/>
        </w:rPr>
        <w:t>of</w:t>
      </w:r>
      <w:r w:rsidR="007D3FAC" w:rsidRPr="00267714">
        <w:rPr>
          <w:rFonts w:ascii="Times New Roman" w:hAnsi="Times New Roman" w:cs="Times New Roman"/>
          <w:sz w:val="24"/>
          <w:szCs w:val="24"/>
        </w:rPr>
        <w:t xml:space="preserve"> 0.85. Using this data, we estimated </w:t>
      </w:r>
      <w:r w:rsidR="00865161" w:rsidRPr="00267714">
        <w:rPr>
          <w:rFonts w:ascii="Times New Roman" w:hAnsi="Times New Roman" w:cs="Times New Roman"/>
          <w:sz w:val="24"/>
          <w:szCs w:val="24"/>
        </w:rPr>
        <w:t>the minimum</w:t>
      </w:r>
      <w:r w:rsidR="007D3FAC" w:rsidRPr="00267714">
        <w:rPr>
          <w:rFonts w:ascii="Times New Roman" w:hAnsi="Times New Roman" w:cs="Times New Roman"/>
          <w:sz w:val="24"/>
          <w:szCs w:val="24"/>
        </w:rPr>
        <w:t xml:space="preserve"> sample size</w:t>
      </w:r>
      <w:r w:rsidR="00865161" w:rsidRPr="00267714">
        <w:rPr>
          <w:rFonts w:ascii="Times New Roman" w:hAnsi="Times New Roman" w:cs="Times New Roman"/>
          <w:sz w:val="24"/>
          <w:szCs w:val="24"/>
        </w:rPr>
        <w:t xml:space="preserve"> required to reach 80% power</w:t>
      </w:r>
      <w:r w:rsidR="007D3FAC" w:rsidRPr="00267714">
        <w:rPr>
          <w:rFonts w:ascii="Times New Roman" w:hAnsi="Times New Roman" w:cs="Times New Roman"/>
          <w:sz w:val="24"/>
          <w:szCs w:val="24"/>
        </w:rPr>
        <w:t xml:space="preserve"> as 46 (23 for each group). To investigate the group comparisons of primary and secondary measures, data from patients who completed the intervention</w:t>
      </w:r>
      <w:r w:rsidR="00865161" w:rsidRPr="00267714">
        <w:rPr>
          <w:rFonts w:ascii="Times New Roman" w:hAnsi="Times New Roman" w:cs="Times New Roman"/>
          <w:sz w:val="24"/>
          <w:szCs w:val="24"/>
        </w:rPr>
        <w:t xml:space="preserve"> was used.</w:t>
      </w:r>
      <w:r w:rsidR="007D3FAC" w:rsidRPr="00267714">
        <w:rPr>
          <w:rFonts w:ascii="Times New Roman" w:hAnsi="Times New Roman" w:cs="Times New Roman"/>
          <w:sz w:val="24"/>
          <w:szCs w:val="24"/>
        </w:rPr>
        <w:t xml:space="preserve"> </w:t>
      </w:r>
      <w:r w:rsidR="00865161" w:rsidRPr="00267714">
        <w:rPr>
          <w:rFonts w:ascii="Times New Roman" w:hAnsi="Times New Roman" w:cs="Times New Roman"/>
          <w:sz w:val="24"/>
          <w:szCs w:val="24"/>
        </w:rPr>
        <w:t>A</w:t>
      </w:r>
      <w:r w:rsidR="007D3FAC" w:rsidRPr="00267714">
        <w:rPr>
          <w:rFonts w:ascii="Times New Roman" w:hAnsi="Times New Roman" w:cs="Times New Roman"/>
          <w:sz w:val="24"/>
          <w:szCs w:val="24"/>
        </w:rPr>
        <w:t>ll records from recruited patients were used for investigating the safety measures.</w:t>
      </w:r>
    </w:p>
    <w:p w14:paraId="2D6F4062" w14:textId="77777777" w:rsidR="001E17D6" w:rsidRDefault="001E17D6">
      <w:pPr>
        <w:widowControl/>
        <w:jc w:val="left"/>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3765F323" w14:textId="7160E648" w:rsidR="00830A0D" w:rsidRPr="00267714" w:rsidRDefault="004C0CAC" w:rsidP="001F3800">
      <w:pPr>
        <w:spacing w:line="480" w:lineRule="auto"/>
        <w:jc w:val="left"/>
        <w:rPr>
          <w:rFonts w:ascii="Times New Roman" w:hAnsi="Times New Roman" w:cs="Times New Roman"/>
          <w:b/>
          <w:sz w:val="24"/>
          <w:szCs w:val="24"/>
        </w:rPr>
      </w:pPr>
      <w:r w:rsidRPr="00267714">
        <w:rPr>
          <w:rFonts w:ascii="Times New Roman" w:hAnsi="Times New Roman" w:cs="Times New Roman"/>
          <w:b/>
          <w:sz w:val="24"/>
          <w:szCs w:val="24"/>
        </w:rPr>
        <w:lastRenderedPageBreak/>
        <w:t xml:space="preserve">Figure </w:t>
      </w:r>
      <w:r w:rsidR="00707FED" w:rsidRPr="00267714">
        <w:rPr>
          <w:rFonts w:ascii="Times New Roman" w:hAnsi="Times New Roman" w:cs="Times New Roman"/>
          <w:b/>
          <w:sz w:val="24"/>
          <w:szCs w:val="24"/>
        </w:rPr>
        <w:t>S</w:t>
      </w:r>
      <w:r w:rsidRPr="00267714">
        <w:rPr>
          <w:rFonts w:ascii="Times New Roman" w:hAnsi="Times New Roman" w:cs="Times New Roman"/>
          <w:b/>
          <w:sz w:val="24"/>
          <w:szCs w:val="24"/>
        </w:rPr>
        <w:t>1</w:t>
      </w:r>
      <w:r w:rsidR="00830A0D" w:rsidRPr="00267714">
        <w:rPr>
          <w:rFonts w:ascii="Times New Roman" w:hAnsi="Times New Roman" w:cs="Times New Roman"/>
          <w:b/>
          <w:sz w:val="24"/>
          <w:szCs w:val="24"/>
        </w:rPr>
        <w:t>:</w:t>
      </w:r>
      <w:r w:rsidR="00830A0D" w:rsidRPr="00267714">
        <w:rPr>
          <w:rFonts w:ascii="Times New Roman" w:hAnsi="Times New Roman" w:cs="Times New Roman"/>
          <w:b/>
          <w:kern w:val="24"/>
          <w:sz w:val="24"/>
          <w:szCs w:val="24"/>
        </w:rPr>
        <w:t xml:space="preserve"> </w:t>
      </w:r>
      <w:proofErr w:type="spellStart"/>
      <w:r w:rsidR="00830A0D" w:rsidRPr="00267714">
        <w:rPr>
          <w:rFonts w:ascii="Times New Roman" w:hAnsi="Times New Roman" w:cs="Times New Roman"/>
          <w:sz w:val="24"/>
          <w:szCs w:val="24"/>
        </w:rPr>
        <w:t>fNIRS</w:t>
      </w:r>
      <w:proofErr w:type="spellEnd"/>
      <w:r w:rsidR="00830A0D" w:rsidRPr="00267714">
        <w:rPr>
          <w:rFonts w:ascii="Times New Roman" w:hAnsi="Times New Roman" w:cs="Times New Roman"/>
          <w:sz w:val="24"/>
          <w:szCs w:val="24"/>
        </w:rPr>
        <w:t xml:space="preserve"> channel overlap in all subjects</w:t>
      </w:r>
    </w:p>
    <w:p w14:paraId="59F0179B" w14:textId="32977EBB" w:rsidR="002A3270" w:rsidRPr="00267714" w:rsidRDefault="002A3270" w:rsidP="001F3800">
      <w:pPr>
        <w:spacing w:line="480" w:lineRule="auto"/>
        <w:jc w:val="left"/>
        <w:rPr>
          <w:rFonts w:ascii="Times New Roman" w:hAnsi="Times New Roman" w:cs="Times New Roman"/>
          <w:sz w:val="24"/>
          <w:szCs w:val="24"/>
        </w:rPr>
      </w:pPr>
      <w:r w:rsidRPr="00267714">
        <w:rPr>
          <w:rFonts w:ascii="Times New Roman" w:hAnsi="Times New Roman" w:cs="Times New Roman"/>
          <w:sz w:val="24"/>
          <w:szCs w:val="24"/>
        </w:rPr>
        <w:t xml:space="preserve">(A) Green dots indicate estimated channels in each subject, and dark blue </w:t>
      </w:r>
      <w:proofErr w:type="gramStart"/>
      <w:r w:rsidRPr="00267714">
        <w:rPr>
          <w:rFonts w:ascii="Times New Roman" w:hAnsi="Times New Roman" w:cs="Times New Roman"/>
          <w:sz w:val="24"/>
          <w:szCs w:val="24"/>
        </w:rPr>
        <w:t>dots</w:t>
      </w:r>
      <w:proofErr w:type="gramEnd"/>
      <w:r w:rsidRPr="00267714">
        <w:rPr>
          <w:rFonts w:ascii="Times New Roman" w:hAnsi="Times New Roman" w:cs="Times New Roman"/>
          <w:sz w:val="24"/>
          <w:szCs w:val="24"/>
        </w:rPr>
        <w:t xml:space="preserve"> indicate averaged estimated cortical point covered by each </w:t>
      </w:r>
      <w:proofErr w:type="spellStart"/>
      <w:r w:rsidRPr="00267714">
        <w:rPr>
          <w:rFonts w:ascii="Times New Roman" w:hAnsi="Times New Roman" w:cs="Times New Roman"/>
          <w:sz w:val="24"/>
          <w:szCs w:val="24"/>
        </w:rPr>
        <w:t>fNIRS</w:t>
      </w:r>
      <w:proofErr w:type="spellEnd"/>
      <w:r w:rsidRPr="00267714">
        <w:rPr>
          <w:rFonts w:ascii="Times New Roman" w:hAnsi="Times New Roman" w:cs="Times New Roman"/>
          <w:sz w:val="24"/>
          <w:szCs w:val="24"/>
        </w:rPr>
        <w:t xml:space="preserve"> channel. The colored area represents the range within mean +1 SD of the averaged distance from the averaged cortical point to each subject’s estimated points. (B)</w:t>
      </w:r>
      <w:r w:rsidR="00712748" w:rsidRPr="00267714">
        <w:rPr>
          <w:rFonts w:ascii="Times New Roman" w:hAnsi="Times New Roman" w:cs="Times New Roman"/>
          <w:sz w:val="24"/>
          <w:szCs w:val="24"/>
        </w:rPr>
        <w:t xml:space="preserve"> </w:t>
      </w:r>
      <w:proofErr w:type="spellStart"/>
      <w:r w:rsidRPr="00267714">
        <w:rPr>
          <w:rFonts w:ascii="Times New Roman" w:hAnsi="Times New Roman" w:cs="Times New Roman"/>
          <w:sz w:val="24"/>
          <w:szCs w:val="24"/>
        </w:rPr>
        <w:t>fNIRS</w:t>
      </w:r>
      <w:proofErr w:type="spellEnd"/>
      <w:r w:rsidRPr="00267714">
        <w:rPr>
          <w:rFonts w:ascii="Times New Roman" w:hAnsi="Times New Roman" w:cs="Times New Roman"/>
          <w:sz w:val="24"/>
          <w:szCs w:val="24"/>
        </w:rPr>
        <w:t xml:space="preserve"> channels cover the </w:t>
      </w:r>
      <w:proofErr w:type="spellStart"/>
      <w:r w:rsidRPr="00267714">
        <w:rPr>
          <w:rFonts w:ascii="Times New Roman" w:hAnsi="Times New Roman" w:cs="Times New Roman"/>
          <w:sz w:val="24"/>
          <w:szCs w:val="24"/>
        </w:rPr>
        <w:t>fronto</w:t>
      </w:r>
      <w:proofErr w:type="spellEnd"/>
      <w:r w:rsidRPr="00267714">
        <w:rPr>
          <w:rFonts w:ascii="Times New Roman" w:hAnsi="Times New Roman" w:cs="Times New Roman"/>
          <w:sz w:val="24"/>
          <w:szCs w:val="24"/>
        </w:rPr>
        <w:t>-parietal scalp and the signals from these channels are suspected to cover the SMA (Ch</w:t>
      </w:r>
      <w:r w:rsidR="00126447" w:rsidRPr="00267714">
        <w:rPr>
          <w:rFonts w:ascii="Times New Roman" w:hAnsi="Times New Roman" w:cs="Times New Roman"/>
          <w:sz w:val="24"/>
          <w:szCs w:val="24"/>
        </w:rPr>
        <w:t>.</w:t>
      </w:r>
      <w:r w:rsidRPr="00267714">
        <w:rPr>
          <w:rFonts w:ascii="Times New Roman" w:hAnsi="Times New Roman" w:cs="Times New Roman"/>
          <w:sz w:val="24"/>
          <w:szCs w:val="24"/>
        </w:rPr>
        <w:t xml:space="preserve"> 21,</w:t>
      </w:r>
      <w:r w:rsidR="00712748" w:rsidRPr="00267714">
        <w:rPr>
          <w:rFonts w:ascii="Times New Roman" w:hAnsi="Times New Roman" w:cs="Times New Roman"/>
          <w:sz w:val="24"/>
          <w:szCs w:val="24"/>
        </w:rPr>
        <w:t xml:space="preserve"> </w:t>
      </w:r>
      <w:r w:rsidRPr="00267714">
        <w:rPr>
          <w:rFonts w:ascii="Times New Roman" w:hAnsi="Times New Roman" w:cs="Times New Roman"/>
          <w:sz w:val="24"/>
          <w:szCs w:val="24"/>
        </w:rPr>
        <w:t>22,</w:t>
      </w:r>
      <w:r w:rsidR="00712748" w:rsidRPr="00267714">
        <w:rPr>
          <w:rFonts w:ascii="Times New Roman" w:hAnsi="Times New Roman" w:cs="Times New Roman"/>
          <w:sz w:val="24"/>
          <w:szCs w:val="24"/>
        </w:rPr>
        <w:t xml:space="preserve"> </w:t>
      </w:r>
      <w:r w:rsidRPr="00267714">
        <w:rPr>
          <w:rFonts w:ascii="Times New Roman" w:hAnsi="Times New Roman" w:cs="Times New Roman"/>
          <w:sz w:val="24"/>
          <w:szCs w:val="24"/>
        </w:rPr>
        <w:t>28, and 29). These were used for real-time processing and in the calculation of the feedback signal.</w:t>
      </w:r>
    </w:p>
    <w:p w14:paraId="1D892FD8" w14:textId="17CC5F55" w:rsidR="00707FED" w:rsidRPr="00267714" w:rsidRDefault="00707FED" w:rsidP="001F3800">
      <w:pPr>
        <w:spacing w:line="480" w:lineRule="auto"/>
        <w:jc w:val="left"/>
        <w:rPr>
          <w:rFonts w:ascii="Times New Roman" w:hAnsi="Times New Roman" w:cs="Times New Roman"/>
          <w:sz w:val="24"/>
          <w:szCs w:val="24"/>
        </w:rPr>
      </w:pPr>
    </w:p>
    <w:p w14:paraId="1FCFC38C" w14:textId="7E4BBD8D" w:rsidR="002A3270" w:rsidRPr="00267714" w:rsidRDefault="002A3270" w:rsidP="001F3800">
      <w:pPr>
        <w:spacing w:line="480" w:lineRule="auto"/>
        <w:jc w:val="left"/>
        <w:rPr>
          <w:rFonts w:ascii="Times New Roman" w:hAnsi="Times New Roman" w:cs="Times New Roman"/>
          <w:sz w:val="24"/>
          <w:szCs w:val="24"/>
        </w:rPr>
      </w:pPr>
      <w:r w:rsidRPr="00267714">
        <w:rPr>
          <w:rFonts w:ascii="Times New Roman" w:hAnsi="Times New Roman" w:cs="Times New Roman"/>
          <w:b/>
          <w:sz w:val="24"/>
          <w:szCs w:val="24"/>
        </w:rPr>
        <w:t>Figure S</w:t>
      </w:r>
      <w:r w:rsidR="001E17D6">
        <w:rPr>
          <w:rFonts w:ascii="Times New Roman" w:hAnsi="Times New Roman" w:cs="Times New Roman"/>
          <w:b/>
          <w:sz w:val="24"/>
          <w:szCs w:val="24"/>
        </w:rPr>
        <w:t>2</w:t>
      </w:r>
      <w:r w:rsidRPr="00267714">
        <w:rPr>
          <w:rFonts w:ascii="Times New Roman" w:hAnsi="Times New Roman" w:cs="Times New Roman"/>
          <w:b/>
          <w:sz w:val="24"/>
          <w:szCs w:val="24"/>
        </w:rPr>
        <w:t>:</w:t>
      </w:r>
      <w:r w:rsidRPr="00267714">
        <w:rPr>
          <w:rFonts w:ascii="Times New Roman" w:hAnsi="Times New Roman" w:cs="Times New Roman"/>
          <w:sz w:val="24"/>
          <w:szCs w:val="24"/>
        </w:rPr>
        <w:t xml:space="preserve"> Gait and balance related cortical activation changes during neurofeedback intervention in both groups. </w:t>
      </w:r>
    </w:p>
    <w:p w14:paraId="008D9E71" w14:textId="38AE7C5E" w:rsidR="002A3270" w:rsidRPr="00267714" w:rsidRDefault="002A3270" w:rsidP="001F3800">
      <w:pPr>
        <w:spacing w:line="480" w:lineRule="auto"/>
        <w:jc w:val="left"/>
        <w:rPr>
          <w:rFonts w:ascii="Times New Roman" w:hAnsi="Times New Roman" w:cs="Times New Roman"/>
          <w:sz w:val="24"/>
          <w:szCs w:val="24"/>
        </w:rPr>
      </w:pPr>
      <w:r w:rsidRPr="00267714">
        <w:rPr>
          <w:rFonts w:ascii="Times New Roman" w:hAnsi="Times New Roman" w:cs="Times New Roman"/>
          <w:sz w:val="24"/>
          <w:szCs w:val="24"/>
        </w:rPr>
        <w:t xml:space="preserve">At the first session, there was no group difference </w:t>
      </w:r>
      <w:r w:rsidR="00712748" w:rsidRPr="00267714">
        <w:rPr>
          <w:rFonts w:ascii="Times New Roman" w:hAnsi="Times New Roman" w:cs="Times New Roman"/>
          <w:sz w:val="24"/>
          <w:szCs w:val="24"/>
        </w:rPr>
        <w:t xml:space="preserve">in </w:t>
      </w:r>
      <w:r w:rsidRPr="00267714">
        <w:rPr>
          <w:rFonts w:ascii="Times New Roman" w:hAnsi="Times New Roman" w:cs="Times New Roman"/>
          <w:sz w:val="24"/>
          <w:szCs w:val="24"/>
        </w:rPr>
        <w:t xml:space="preserve">imagery related cortical activation. However, at the last session, gait imagery related cortical activation </w:t>
      </w:r>
      <w:r w:rsidR="00712748" w:rsidRPr="00267714">
        <w:rPr>
          <w:rFonts w:ascii="Times New Roman" w:hAnsi="Times New Roman" w:cs="Times New Roman"/>
          <w:sz w:val="24"/>
          <w:szCs w:val="24"/>
        </w:rPr>
        <w:t xml:space="preserve">was </w:t>
      </w:r>
      <w:r w:rsidRPr="00267714">
        <w:rPr>
          <w:rFonts w:ascii="Times New Roman" w:hAnsi="Times New Roman" w:cs="Times New Roman"/>
          <w:sz w:val="24"/>
          <w:szCs w:val="24"/>
        </w:rPr>
        <w:t xml:space="preserve">significantly </w:t>
      </w:r>
      <w:r w:rsidR="00712748" w:rsidRPr="00267714">
        <w:rPr>
          <w:rFonts w:ascii="Times New Roman" w:hAnsi="Times New Roman" w:cs="Times New Roman"/>
          <w:sz w:val="24"/>
          <w:szCs w:val="24"/>
        </w:rPr>
        <w:t xml:space="preserve">more </w:t>
      </w:r>
      <w:r w:rsidRPr="00267714">
        <w:rPr>
          <w:rFonts w:ascii="Times New Roman" w:hAnsi="Times New Roman" w:cs="Times New Roman"/>
          <w:sz w:val="24"/>
          <w:szCs w:val="24"/>
        </w:rPr>
        <w:t xml:space="preserve">facilitated in the </w:t>
      </w:r>
      <w:r w:rsidR="00E54737" w:rsidRPr="00267714">
        <w:rPr>
          <w:rFonts w:ascii="Times New Roman" w:hAnsi="Times New Roman" w:cs="Times New Roman"/>
          <w:sz w:val="24"/>
          <w:szCs w:val="24"/>
        </w:rPr>
        <w:t xml:space="preserve">REAL </w:t>
      </w:r>
      <w:r w:rsidRPr="00267714">
        <w:rPr>
          <w:rFonts w:ascii="Times New Roman" w:hAnsi="Times New Roman" w:cs="Times New Roman"/>
          <w:sz w:val="24"/>
          <w:szCs w:val="24"/>
        </w:rPr>
        <w:t xml:space="preserve">group.  </w:t>
      </w:r>
    </w:p>
    <w:p w14:paraId="595A73C7" w14:textId="3B91D24D" w:rsidR="009D12EE" w:rsidRPr="00267714" w:rsidRDefault="009D12EE" w:rsidP="00712748">
      <w:pPr>
        <w:rPr>
          <w:rFonts w:ascii="Times New Roman" w:hAnsi="Times New Roman" w:cs="Times New Roman"/>
          <w:szCs w:val="21"/>
        </w:rPr>
      </w:pPr>
    </w:p>
    <w:p w14:paraId="0AAF74E8" w14:textId="15BAD9D6" w:rsidR="009D12EE" w:rsidRPr="00267714" w:rsidRDefault="009D12EE" w:rsidP="001F3800">
      <w:pPr>
        <w:spacing w:line="480" w:lineRule="auto"/>
        <w:jc w:val="left"/>
        <w:rPr>
          <w:rFonts w:ascii="Times New Roman" w:hAnsi="Times New Roman" w:cs="Times New Roman"/>
          <w:sz w:val="24"/>
          <w:szCs w:val="24"/>
        </w:rPr>
      </w:pPr>
      <w:r w:rsidRPr="00267714">
        <w:rPr>
          <w:rFonts w:ascii="Times New Roman" w:hAnsi="Times New Roman" w:cs="Times New Roman"/>
          <w:b/>
          <w:bCs/>
          <w:sz w:val="24"/>
          <w:szCs w:val="24"/>
        </w:rPr>
        <w:t xml:space="preserve">Supplementary </w:t>
      </w:r>
      <w:r w:rsidR="00973B0F" w:rsidRPr="00267714">
        <w:rPr>
          <w:rFonts w:ascii="Times New Roman" w:hAnsi="Times New Roman" w:cs="Times New Roman"/>
          <w:b/>
          <w:bCs/>
          <w:sz w:val="24"/>
          <w:szCs w:val="24"/>
        </w:rPr>
        <w:t>Video</w:t>
      </w:r>
      <w:r w:rsidRPr="00267714">
        <w:rPr>
          <w:rFonts w:ascii="Times New Roman" w:hAnsi="Times New Roman" w:cs="Times New Roman"/>
          <w:b/>
          <w:bCs/>
          <w:sz w:val="24"/>
          <w:szCs w:val="24"/>
        </w:rPr>
        <w:t>:</w:t>
      </w:r>
      <w:r w:rsidRPr="00267714">
        <w:rPr>
          <w:rFonts w:ascii="Times New Roman" w:hAnsi="Times New Roman" w:cs="Times New Roman"/>
          <w:sz w:val="24"/>
          <w:szCs w:val="24"/>
        </w:rPr>
        <w:t xml:space="preserve"> Representative gait performance in patient from the </w:t>
      </w:r>
      <w:r w:rsidR="00E54737" w:rsidRPr="00267714">
        <w:rPr>
          <w:rFonts w:ascii="Times New Roman" w:hAnsi="Times New Roman" w:cs="Times New Roman"/>
          <w:sz w:val="24"/>
          <w:szCs w:val="24"/>
        </w:rPr>
        <w:t xml:space="preserve">REAL </w:t>
      </w:r>
      <w:r w:rsidR="00973B0F" w:rsidRPr="00267714">
        <w:rPr>
          <w:rFonts w:ascii="Times New Roman" w:hAnsi="Times New Roman" w:cs="Times New Roman"/>
          <w:sz w:val="24"/>
          <w:szCs w:val="24"/>
        </w:rPr>
        <w:t xml:space="preserve">feedback </w:t>
      </w:r>
      <w:r w:rsidRPr="00267714">
        <w:rPr>
          <w:rFonts w:ascii="Times New Roman" w:hAnsi="Times New Roman" w:cs="Times New Roman"/>
          <w:sz w:val="24"/>
          <w:szCs w:val="24"/>
        </w:rPr>
        <w:t xml:space="preserve">group (recorded </w:t>
      </w:r>
      <w:r w:rsidR="00973B0F" w:rsidRPr="00267714">
        <w:rPr>
          <w:rFonts w:ascii="Times New Roman" w:hAnsi="Times New Roman" w:cs="Times New Roman"/>
          <w:sz w:val="24"/>
          <w:szCs w:val="24"/>
        </w:rPr>
        <w:t>i</w:t>
      </w:r>
      <w:r w:rsidRPr="00267714">
        <w:rPr>
          <w:rFonts w:ascii="Times New Roman" w:hAnsi="Times New Roman" w:cs="Times New Roman"/>
          <w:sz w:val="24"/>
          <w:szCs w:val="24"/>
        </w:rPr>
        <w:t>n Apr</w:t>
      </w:r>
      <w:r w:rsidR="00973B0F" w:rsidRPr="00267714">
        <w:rPr>
          <w:rFonts w:ascii="Times New Roman" w:hAnsi="Times New Roman" w:cs="Times New Roman"/>
          <w:sz w:val="24"/>
          <w:szCs w:val="24"/>
        </w:rPr>
        <w:t>il</w:t>
      </w:r>
      <w:r w:rsidRPr="00267714">
        <w:rPr>
          <w:rFonts w:ascii="Times New Roman" w:hAnsi="Times New Roman" w:cs="Times New Roman"/>
          <w:sz w:val="24"/>
          <w:szCs w:val="24"/>
        </w:rPr>
        <w:t xml:space="preserve"> 2014 at Osaka University Hospital). Gait speed of the patient is improved after two weeks’ </w:t>
      </w:r>
      <w:r w:rsidR="00973B0F" w:rsidRPr="00267714">
        <w:rPr>
          <w:rFonts w:ascii="Times New Roman" w:hAnsi="Times New Roman" w:cs="Times New Roman"/>
          <w:sz w:val="24"/>
          <w:szCs w:val="24"/>
        </w:rPr>
        <w:t xml:space="preserve">neurofeedback </w:t>
      </w:r>
      <w:r w:rsidRPr="00267714">
        <w:rPr>
          <w:rFonts w:ascii="Times New Roman" w:hAnsi="Times New Roman" w:cs="Times New Roman"/>
          <w:sz w:val="24"/>
          <w:szCs w:val="24"/>
        </w:rPr>
        <w:t xml:space="preserve">intervention.  </w:t>
      </w:r>
    </w:p>
    <w:p w14:paraId="3A9F13BA" w14:textId="252E8D05" w:rsidR="00904793" w:rsidRPr="00267714" w:rsidRDefault="00904793" w:rsidP="001F3800">
      <w:pPr>
        <w:widowControl/>
        <w:spacing w:line="480" w:lineRule="auto"/>
        <w:jc w:val="left"/>
        <w:rPr>
          <w:rFonts w:ascii="Times New Roman" w:hAnsi="Times New Roman" w:cs="Times New Roman"/>
          <w:sz w:val="24"/>
          <w:szCs w:val="24"/>
        </w:rPr>
      </w:pPr>
      <w:r w:rsidRPr="00267714">
        <w:rPr>
          <w:rFonts w:ascii="Times New Roman" w:hAnsi="Times New Roman" w:cs="Times New Roman"/>
          <w:sz w:val="24"/>
          <w:szCs w:val="24"/>
        </w:rPr>
        <w:br w:type="page"/>
      </w:r>
    </w:p>
    <w:p w14:paraId="76087F95" w14:textId="3C43AAC7" w:rsidR="00904793" w:rsidRPr="00267714" w:rsidRDefault="00904793" w:rsidP="001F3800">
      <w:pPr>
        <w:spacing w:line="480" w:lineRule="auto"/>
        <w:jc w:val="left"/>
        <w:rPr>
          <w:rFonts w:ascii="Times New Roman" w:hAnsi="Times New Roman" w:cs="Times New Roman"/>
          <w:sz w:val="24"/>
          <w:szCs w:val="24"/>
        </w:rPr>
      </w:pPr>
      <w:r w:rsidRPr="00267714">
        <w:rPr>
          <w:rFonts w:ascii="Times New Roman" w:hAnsi="Times New Roman" w:cs="Times New Roman"/>
          <w:b/>
          <w:sz w:val="24"/>
          <w:szCs w:val="24"/>
        </w:rPr>
        <w:lastRenderedPageBreak/>
        <w:t>Table S1</w:t>
      </w:r>
      <w:r w:rsidR="003328DD" w:rsidRPr="00267714">
        <w:rPr>
          <w:rFonts w:ascii="Times New Roman" w:hAnsi="Times New Roman" w:cs="Times New Roman"/>
          <w:b/>
          <w:sz w:val="24"/>
          <w:szCs w:val="24"/>
        </w:rPr>
        <w:t>.</w:t>
      </w:r>
      <w:r w:rsidRPr="00267714">
        <w:rPr>
          <w:rFonts w:ascii="Times New Roman" w:hAnsi="Times New Roman" w:cs="Times New Roman"/>
          <w:sz w:val="24"/>
          <w:szCs w:val="24"/>
        </w:rPr>
        <w:t xml:space="preserve"> </w:t>
      </w:r>
      <w:r w:rsidR="003328DD" w:rsidRPr="00267714">
        <w:rPr>
          <w:rFonts w:ascii="Times New Roman" w:hAnsi="Times New Roman" w:cs="Times New Roman"/>
          <w:sz w:val="24"/>
          <w:szCs w:val="24"/>
        </w:rPr>
        <w:t xml:space="preserve">Baseline </w:t>
      </w:r>
      <w:r w:rsidRPr="00267714">
        <w:rPr>
          <w:rFonts w:ascii="Times New Roman" w:hAnsi="Times New Roman" w:cs="Times New Roman"/>
          <w:sz w:val="24"/>
          <w:szCs w:val="24"/>
        </w:rPr>
        <w:t>characteristics of patients in both early (</w:t>
      </w:r>
      <w:r w:rsidR="00025CA2" w:rsidRPr="00267714">
        <w:rPr>
          <w:rFonts w:ascii="Times New Roman" w:hAnsi="Times New Roman" w:cs="Times New Roman"/>
          <w:sz w:val="24"/>
          <w:szCs w:val="24"/>
        </w:rPr>
        <w:t xml:space="preserve">within 150 </w:t>
      </w:r>
      <w:r w:rsidRPr="00267714">
        <w:rPr>
          <w:rFonts w:ascii="Times New Roman" w:hAnsi="Times New Roman" w:cs="Times New Roman"/>
          <w:sz w:val="24"/>
          <w:szCs w:val="24"/>
        </w:rPr>
        <w:t>days from onset) and late (after 150 days from onset) intervention groups</w:t>
      </w:r>
      <w:r w:rsidR="003328DD" w:rsidRPr="00267714">
        <w:rPr>
          <w:rFonts w:ascii="Times New Roman" w:hAnsi="Times New Roman" w:cs="Times New Roman"/>
          <w:sz w:val="24"/>
          <w:szCs w:val="24"/>
        </w:rPr>
        <w:t>.</w:t>
      </w:r>
    </w:p>
    <w:p w14:paraId="1B4CAAFC" w14:textId="572BB452" w:rsidR="00830A0D" w:rsidRPr="00267714" w:rsidRDefault="00830DC3" w:rsidP="001F3800">
      <w:pPr>
        <w:spacing w:line="480" w:lineRule="auto"/>
        <w:jc w:val="left"/>
        <w:rPr>
          <w:rFonts w:ascii="Times New Roman" w:hAnsi="Times New Roman" w:cs="Times New Roman"/>
          <w:sz w:val="24"/>
          <w:szCs w:val="24"/>
        </w:rPr>
      </w:pPr>
      <w:r w:rsidRPr="00267714">
        <w:rPr>
          <w:rFonts w:ascii="Times New Roman" w:hAnsi="Times New Roman" w:cs="Times New Roman"/>
          <w:noProof/>
          <w:sz w:val="24"/>
          <w:szCs w:val="24"/>
          <w:lang w:eastAsia="en-US"/>
        </w:rPr>
        <w:drawing>
          <wp:anchor distT="0" distB="0" distL="114300" distR="114300" simplePos="0" relativeHeight="251661312" behindDoc="0" locked="0" layoutInCell="1" allowOverlap="1" wp14:anchorId="1FE96CE5" wp14:editId="2B943397">
            <wp:simplePos x="0" y="0"/>
            <wp:positionH relativeFrom="margin">
              <wp:align>left</wp:align>
            </wp:positionH>
            <wp:positionV relativeFrom="paragraph">
              <wp:posOffset>587375</wp:posOffset>
            </wp:positionV>
            <wp:extent cx="5612171" cy="3800475"/>
            <wp:effectExtent l="0" t="0" r="7620" b="0"/>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71" cy="3800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E3303C" w14:textId="6A5564AD" w:rsidR="00DD55AC" w:rsidRPr="00267714" w:rsidRDefault="00C4633C" w:rsidP="001F3800">
      <w:pPr>
        <w:spacing w:line="480" w:lineRule="auto"/>
        <w:jc w:val="left"/>
        <w:rPr>
          <w:rFonts w:ascii="Times New Roman" w:hAnsi="Times New Roman" w:cs="Times New Roman"/>
          <w:sz w:val="24"/>
          <w:szCs w:val="24"/>
        </w:rPr>
      </w:pPr>
      <w:r w:rsidRPr="00267714">
        <w:rPr>
          <w:rFonts w:ascii="Times New Roman" w:hAnsi="Times New Roman" w:cs="Times New Roman"/>
          <w:sz w:val="24"/>
          <w:szCs w:val="24"/>
        </w:rPr>
        <w:t xml:space="preserve">Data are presented as </w:t>
      </w:r>
      <w:r w:rsidR="00DD55AC" w:rsidRPr="00267714">
        <w:rPr>
          <w:rFonts w:ascii="Times New Roman" w:hAnsi="Times New Roman" w:cs="Times New Roman"/>
          <w:sz w:val="24"/>
          <w:szCs w:val="24"/>
        </w:rPr>
        <w:t>M</w:t>
      </w:r>
      <w:r w:rsidR="00457604" w:rsidRPr="00267714">
        <w:rPr>
          <w:rFonts w:ascii="Times New Roman" w:hAnsi="Times New Roman" w:cs="Times New Roman"/>
          <w:sz w:val="24"/>
          <w:szCs w:val="24"/>
        </w:rPr>
        <w:t xml:space="preserve">ean </w:t>
      </w:r>
      <w:r w:rsidR="00DD55AC" w:rsidRPr="00267714">
        <w:rPr>
          <w:rFonts w:ascii="Times New Roman" w:hAnsi="Times New Roman" w:cs="Times New Roman"/>
          <w:sz w:val="24"/>
          <w:szCs w:val="24"/>
        </w:rPr>
        <w:t>± Standard deviation</w:t>
      </w:r>
      <w:r w:rsidRPr="00267714">
        <w:rPr>
          <w:rFonts w:ascii="Times New Roman" w:hAnsi="Times New Roman" w:cs="Times New Roman"/>
          <w:sz w:val="24"/>
          <w:szCs w:val="24"/>
        </w:rPr>
        <w:t>, or ratios.</w:t>
      </w:r>
    </w:p>
    <w:p w14:paraId="379B4E41" w14:textId="69043B81" w:rsidR="00904793" w:rsidRPr="00267714" w:rsidRDefault="00904793" w:rsidP="001F3800">
      <w:pPr>
        <w:spacing w:line="480" w:lineRule="auto"/>
        <w:jc w:val="left"/>
        <w:rPr>
          <w:rFonts w:ascii="Times New Roman" w:hAnsi="Times New Roman" w:cs="Times New Roman"/>
          <w:sz w:val="24"/>
          <w:szCs w:val="24"/>
        </w:rPr>
      </w:pPr>
      <w:r w:rsidRPr="00267714">
        <w:rPr>
          <w:rFonts w:ascii="Times New Roman" w:hAnsi="Times New Roman" w:cs="Times New Roman"/>
          <w:sz w:val="24"/>
          <w:szCs w:val="24"/>
        </w:rPr>
        <w:t>MMSE: Mini-mental State Examination, 3m-TUG: 3 meter-Timed Up and Go test, BBS: Berg Balance Scale, FIM: Functi</w:t>
      </w:r>
      <w:r w:rsidR="003328DD" w:rsidRPr="00267714">
        <w:rPr>
          <w:rFonts w:ascii="Times New Roman" w:hAnsi="Times New Roman" w:cs="Times New Roman"/>
          <w:sz w:val="24"/>
          <w:szCs w:val="24"/>
        </w:rPr>
        <w:t>o</w:t>
      </w:r>
      <w:r w:rsidRPr="00267714">
        <w:rPr>
          <w:rFonts w:ascii="Times New Roman" w:hAnsi="Times New Roman" w:cs="Times New Roman"/>
          <w:sz w:val="24"/>
          <w:szCs w:val="24"/>
        </w:rPr>
        <w:t xml:space="preserve">nal Independence Measure, F-M: </w:t>
      </w:r>
      <w:proofErr w:type="spellStart"/>
      <w:r w:rsidRPr="00267714">
        <w:rPr>
          <w:rFonts w:ascii="Times New Roman" w:hAnsi="Times New Roman" w:cs="Times New Roman"/>
          <w:sz w:val="24"/>
          <w:szCs w:val="24"/>
        </w:rPr>
        <w:t>Fugl</w:t>
      </w:r>
      <w:proofErr w:type="spellEnd"/>
      <w:r w:rsidRPr="00267714">
        <w:rPr>
          <w:rFonts w:ascii="Times New Roman" w:hAnsi="Times New Roman" w:cs="Times New Roman"/>
          <w:sz w:val="24"/>
          <w:szCs w:val="24"/>
        </w:rPr>
        <w:t>-Meyer motor assessment scale</w:t>
      </w:r>
    </w:p>
    <w:p w14:paraId="10459FBF" w14:textId="3E6E98FE" w:rsidR="0058394F" w:rsidRPr="00267714" w:rsidRDefault="0058394F" w:rsidP="001F3800">
      <w:pPr>
        <w:spacing w:line="480" w:lineRule="auto"/>
        <w:jc w:val="left"/>
        <w:rPr>
          <w:rFonts w:ascii="Times New Roman" w:hAnsi="Times New Roman" w:cs="Times New Roman"/>
          <w:sz w:val="24"/>
          <w:szCs w:val="24"/>
        </w:rPr>
      </w:pPr>
    </w:p>
    <w:p w14:paraId="1A98C0B2" w14:textId="187A8FA8" w:rsidR="00830DC3" w:rsidRPr="00267714" w:rsidRDefault="00904793" w:rsidP="001F3800">
      <w:pPr>
        <w:spacing w:line="480" w:lineRule="auto"/>
        <w:jc w:val="left"/>
        <w:rPr>
          <w:rFonts w:ascii="Times New Roman" w:hAnsi="Times New Roman" w:cs="Times New Roman"/>
          <w:sz w:val="24"/>
          <w:szCs w:val="24"/>
        </w:rPr>
      </w:pPr>
      <w:r w:rsidRPr="00267714">
        <w:rPr>
          <w:rFonts w:ascii="Times New Roman" w:hAnsi="Times New Roman" w:cs="Times New Roman"/>
          <w:noProof/>
          <w:sz w:val="24"/>
          <w:szCs w:val="24"/>
          <w:lang w:eastAsia="en-US"/>
        </w:rPr>
        <mc:AlternateContent>
          <mc:Choice Requires="wps">
            <w:drawing>
              <wp:anchor distT="0" distB="0" distL="114300" distR="114300" simplePos="0" relativeHeight="251660288" behindDoc="0" locked="0" layoutInCell="1" allowOverlap="1" wp14:anchorId="532C14D0" wp14:editId="25B62A3E">
                <wp:simplePos x="0" y="0"/>
                <wp:positionH relativeFrom="column">
                  <wp:posOffset>-3810</wp:posOffset>
                </wp:positionH>
                <wp:positionV relativeFrom="paragraph">
                  <wp:posOffset>13369925</wp:posOffset>
                </wp:positionV>
                <wp:extent cx="8307978" cy="923330"/>
                <wp:effectExtent l="0" t="0" r="0" b="0"/>
                <wp:wrapNone/>
                <wp:docPr id="5" name="テキスト ボックス 4">
                  <a:extLst xmlns:a="http://schemas.openxmlformats.org/drawingml/2006/main">
                    <a:ext uri="{FF2B5EF4-FFF2-40B4-BE49-F238E27FC236}">
                      <a16:creationId xmlns:a16="http://schemas.microsoft.com/office/drawing/2014/main" id="{CFE60281-8F1D-409D-9836-DED7418333B2}"/>
                    </a:ext>
                  </a:extLst>
                </wp:docPr>
                <wp:cNvGraphicFramePr/>
                <a:graphic xmlns:a="http://schemas.openxmlformats.org/drawingml/2006/main">
                  <a:graphicData uri="http://schemas.microsoft.com/office/word/2010/wordprocessingShape">
                    <wps:wsp>
                      <wps:cNvSpPr txBox="1"/>
                      <wps:spPr>
                        <a:xfrm>
                          <a:off x="0" y="0"/>
                          <a:ext cx="8307978" cy="923330"/>
                        </a:xfrm>
                        <a:prstGeom prst="rect">
                          <a:avLst/>
                        </a:prstGeom>
                        <a:noFill/>
                      </wps:spPr>
                      <wps:txbx>
                        <w:txbxContent>
                          <w:p w14:paraId="6C000B98" w14:textId="77777777" w:rsidR="00602A7A" w:rsidRDefault="00602A7A" w:rsidP="00904793">
                            <w:pPr>
                              <w:pStyle w:val="Web"/>
                              <w:spacing w:before="0" w:beforeAutospacing="0" w:after="0" w:afterAutospacing="0"/>
                            </w:pPr>
                            <w:r>
                              <w:rPr>
                                <w:rFonts w:asciiTheme="minorHAnsi" w:eastAsiaTheme="minorEastAsia" w:hAnsi="游明朝" w:cstheme="minorBidi" w:hint="eastAsia"/>
                                <w:color w:val="000000" w:themeColor="text1"/>
                                <w:kern w:val="24"/>
                                <w:sz w:val="36"/>
                                <w:szCs w:val="36"/>
                              </w:rPr>
                              <w:t>MMSE: Mini-mental State Examination, 3m-TUG: 3 meter- Timed Up and Go test, BBS: Berg Balance Scale, FIM: Functinoal Independence Measure, F-M: Fugl-Meyer motor assessment scale</w:t>
                            </w:r>
                          </w:p>
                        </w:txbxContent>
                      </wps:txbx>
                      <wps:bodyPr wrap="square" rtlCol="0">
                        <a:spAutoFit/>
                      </wps:bodyPr>
                    </wps:wsp>
                  </a:graphicData>
                </a:graphic>
              </wp:anchor>
            </w:drawing>
          </mc:Choice>
          <mc:Fallback xmlns:w16="http://schemas.microsoft.com/office/word/2018/wordml" xmlns:w16cex="http://schemas.microsoft.com/office/word/2018/wordml/cex">
            <w:pict>
              <v:shapetype w14:anchorId="532C14D0" id="_x0000_t202" coordsize="21600,21600" o:spt="202" path="m,l,21600r21600,l21600,xe">
                <v:stroke joinstyle="miter"/>
                <v:path gradientshapeok="t" o:connecttype="rect"/>
              </v:shapetype>
              <v:shape id="テキスト ボックス 4" o:spid="_x0000_s1026" type="#_x0000_t202" style="position:absolute;margin-left:-.3pt;margin-top:1052.75pt;width:654.15pt;height:7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" filled="f" stroked="f">
                <v:textbox style="mso-fit-shape-to-text:t">
                  <w:txbxContent>
                    <w:p w14:paraId="6C000B98" w14:textId="77777777" w:rsidR="00602A7A" w:rsidRDefault="00602A7A" w:rsidP="00904793">
                      <w:pPr>
                        <w:pStyle w:val="Web"/>
                        <w:spacing w:before="0" w:beforeAutospacing="0" w:after="0" w:afterAutospacing="0"/>
                      </w:pPr>
                      <w:r>
                        <w:rPr>
                          <w:rFonts w:asciiTheme="minorHAnsi" w:eastAsiaTheme="minorEastAsia" w:hAnsi="游明朝" w:cstheme="minorBidi" w:hint="eastAsia"/>
                          <w:color w:val="000000" w:themeColor="text1"/>
                          <w:kern w:val="24"/>
                          <w:sz w:val="36"/>
                          <w:szCs w:val="36"/>
                        </w:rPr>
                        <w:t xml:space="preserve">MMSE: Mini-mental State Examination, 3m-TUG: 3 meter- Timed Up and Go test, BBS: Berg Balance Scale, FIM: </w:t>
                      </w:r>
                      <w:proofErr w:type="spellStart"/>
                      <w:r>
                        <w:rPr>
                          <w:rFonts w:asciiTheme="minorHAnsi" w:eastAsiaTheme="minorEastAsia" w:hAnsi="游明朝" w:cstheme="minorBidi" w:hint="eastAsia"/>
                          <w:color w:val="000000" w:themeColor="text1"/>
                          <w:kern w:val="24"/>
                          <w:sz w:val="36"/>
                          <w:szCs w:val="36"/>
                        </w:rPr>
                        <w:t>Functinoal</w:t>
                      </w:r>
                      <w:proofErr w:type="spellEnd"/>
                      <w:r>
                        <w:rPr>
                          <w:rFonts w:asciiTheme="minorHAnsi" w:eastAsiaTheme="minorEastAsia" w:hAnsi="游明朝" w:cstheme="minorBidi" w:hint="eastAsia"/>
                          <w:color w:val="000000" w:themeColor="text1"/>
                          <w:kern w:val="24"/>
                          <w:sz w:val="36"/>
                          <w:szCs w:val="36"/>
                        </w:rPr>
                        <w:t xml:space="preserve"> Independence Measure, F-M: </w:t>
                      </w:r>
                      <w:proofErr w:type="spellStart"/>
                      <w:r>
                        <w:rPr>
                          <w:rFonts w:asciiTheme="minorHAnsi" w:eastAsiaTheme="minorEastAsia" w:hAnsi="游明朝" w:cstheme="minorBidi" w:hint="eastAsia"/>
                          <w:color w:val="000000" w:themeColor="text1"/>
                          <w:kern w:val="24"/>
                          <w:sz w:val="36"/>
                          <w:szCs w:val="36"/>
                        </w:rPr>
                        <w:t>Fugl</w:t>
                      </w:r>
                      <w:proofErr w:type="spellEnd"/>
                      <w:r>
                        <w:rPr>
                          <w:rFonts w:asciiTheme="minorHAnsi" w:eastAsiaTheme="minorEastAsia" w:hAnsi="游明朝" w:cstheme="minorBidi" w:hint="eastAsia"/>
                          <w:color w:val="000000" w:themeColor="text1"/>
                          <w:kern w:val="24"/>
                          <w:sz w:val="36"/>
                          <w:szCs w:val="36"/>
                        </w:rPr>
                        <w:t>-Meyer motor assessment scale</w:t>
                      </w:r>
                    </w:p>
                  </w:txbxContent>
                </v:textbox>
              </v:shape>
            </w:pict>
          </mc:Fallback>
        </mc:AlternateContent>
      </w:r>
      <w:r w:rsidR="00A7033E" w:rsidRPr="00267714">
        <w:rPr>
          <w:rFonts w:ascii="Times New Roman" w:hAnsi="Times New Roman" w:cs="Times New Roman"/>
          <w:sz w:val="24"/>
          <w:szCs w:val="24"/>
        </w:rPr>
        <w:t xml:space="preserve"> </w:t>
      </w:r>
    </w:p>
    <w:p w14:paraId="54EF325E" w14:textId="6BBAD6A4" w:rsidR="006C15C7" w:rsidRPr="00267714" w:rsidRDefault="006C15C7" w:rsidP="001F3800">
      <w:pPr>
        <w:spacing w:line="480" w:lineRule="auto"/>
        <w:jc w:val="left"/>
        <w:rPr>
          <w:rFonts w:ascii="Times New Roman" w:hAnsi="Times New Roman" w:cs="Times New Roman"/>
          <w:sz w:val="24"/>
          <w:szCs w:val="24"/>
        </w:rPr>
      </w:pPr>
      <w:r w:rsidRPr="00267714">
        <w:rPr>
          <w:rFonts w:ascii="Times New Roman" w:hAnsi="Times New Roman" w:cs="Times New Roman"/>
          <w:b/>
          <w:sz w:val="24"/>
          <w:szCs w:val="24"/>
        </w:rPr>
        <w:lastRenderedPageBreak/>
        <w:t>Table S2.</w:t>
      </w:r>
      <w:r w:rsidRPr="00267714">
        <w:rPr>
          <w:rFonts w:ascii="Times New Roman" w:hAnsi="Times New Roman" w:cs="Times New Roman"/>
          <w:sz w:val="24"/>
          <w:szCs w:val="24"/>
        </w:rPr>
        <w:t xml:space="preserve"> Gait and balance related cortical activation before and after neurofeedback intervention in both groups.</w:t>
      </w:r>
    </w:p>
    <w:p w14:paraId="56243187" w14:textId="3F6AD957" w:rsidR="006C15C7" w:rsidRPr="00267714" w:rsidRDefault="006C15C7" w:rsidP="001F3800">
      <w:pPr>
        <w:spacing w:line="480" w:lineRule="auto"/>
        <w:jc w:val="left"/>
        <w:rPr>
          <w:rFonts w:ascii="Times New Roman" w:hAnsi="Times New Roman" w:cs="Times New Roman"/>
          <w:sz w:val="24"/>
          <w:szCs w:val="24"/>
        </w:rPr>
      </w:pPr>
      <w:r w:rsidRPr="00267714">
        <w:rPr>
          <w:rFonts w:ascii="Times New Roman" w:hAnsi="Times New Roman" w:cs="Times New Roman"/>
          <w:noProof/>
          <w:sz w:val="24"/>
          <w:szCs w:val="24"/>
          <w:lang w:eastAsia="en-US"/>
        </w:rPr>
        <w:drawing>
          <wp:inline distT="0" distB="0" distL="0" distR="0" wp14:anchorId="0120BB39" wp14:editId="5FBB1A4D">
            <wp:extent cx="5313267" cy="6763385"/>
            <wp:effectExtent l="0" t="0" r="190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5352" cy="6778768"/>
                    </a:xfrm>
                    <a:prstGeom prst="rect">
                      <a:avLst/>
                    </a:prstGeom>
                    <a:noFill/>
                    <a:ln>
                      <a:noFill/>
                    </a:ln>
                  </pic:spPr>
                </pic:pic>
              </a:graphicData>
            </a:graphic>
          </wp:inline>
        </w:drawing>
      </w:r>
    </w:p>
    <w:p w14:paraId="37FC2BB6" w14:textId="0DF90B34" w:rsidR="003328DD" w:rsidRPr="00267714" w:rsidRDefault="00830DC3" w:rsidP="001F3800">
      <w:pPr>
        <w:widowControl/>
        <w:spacing w:line="480" w:lineRule="auto"/>
        <w:jc w:val="left"/>
        <w:rPr>
          <w:rFonts w:ascii="Times New Roman" w:hAnsi="Times New Roman"/>
          <w:sz w:val="24"/>
        </w:rPr>
      </w:pPr>
      <w:r w:rsidRPr="00267714">
        <w:rPr>
          <w:rFonts w:ascii="Times New Roman" w:hAnsi="Times New Roman" w:cs="Times New Roman"/>
          <w:sz w:val="24"/>
          <w:szCs w:val="24"/>
        </w:rPr>
        <w:lastRenderedPageBreak/>
        <w:t>Ch: Channel</w:t>
      </w:r>
      <w:r w:rsidR="00393820" w:rsidRPr="00267714">
        <w:rPr>
          <w:rFonts w:ascii="Times New Roman" w:hAnsi="Times New Roman" w:cs="Times New Roman"/>
          <w:sz w:val="24"/>
          <w:szCs w:val="24"/>
        </w:rPr>
        <w:t xml:space="preserve">s in </w:t>
      </w:r>
      <w:proofErr w:type="spellStart"/>
      <w:r w:rsidR="00393820" w:rsidRPr="00267714">
        <w:rPr>
          <w:rFonts w:ascii="Times New Roman" w:hAnsi="Times New Roman" w:cs="Times New Roman"/>
          <w:sz w:val="24"/>
          <w:szCs w:val="24"/>
        </w:rPr>
        <w:t>fNIRS</w:t>
      </w:r>
      <w:proofErr w:type="spellEnd"/>
      <w:r w:rsidR="00393820" w:rsidRPr="00267714">
        <w:rPr>
          <w:rFonts w:ascii="Times New Roman" w:hAnsi="Times New Roman" w:cs="Times New Roman"/>
          <w:sz w:val="24"/>
          <w:szCs w:val="24"/>
        </w:rPr>
        <w:t xml:space="preserve"> recording</w:t>
      </w:r>
      <w:r w:rsidRPr="00267714">
        <w:rPr>
          <w:rFonts w:ascii="Times New Roman" w:hAnsi="Times New Roman" w:cs="Times New Roman"/>
          <w:sz w:val="24"/>
          <w:szCs w:val="24"/>
        </w:rPr>
        <w:t xml:space="preserve">, MNI: Montreal Neurological Institute, </w:t>
      </w:r>
      <w:r w:rsidRPr="00267714">
        <w:rPr>
          <w:rFonts w:ascii="Times New Roman" w:hAnsi="Times New Roman" w:cs="Times New Roman" w:hint="eastAsia"/>
          <w:sz w:val="24"/>
          <w:szCs w:val="24"/>
        </w:rPr>
        <w:t>R</w:t>
      </w:r>
      <w:r w:rsidRPr="00267714">
        <w:rPr>
          <w:rFonts w:ascii="Times New Roman" w:hAnsi="Times New Roman" w:cs="Times New Roman"/>
          <w:sz w:val="24"/>
          <w:szCs w:val="24"/>
        </w:rPr>
        <w:t>eal FB: REAL feedback group, Sham FB: SHAM feedback group</w:t>
      </w:r>
      <w:r w:rsidR="003328DD" w:rsidRPr="00267714">
        <w:rPr>
          <w:rFonts w:ascii="Times New Roman" w:hAnsi="Times New Roman"/>
          <w:sz w:val="24"/>
        </w:rPr>
        <w:br w:type="page"/>
      </w:r>
    </w:p>
    <w:p w14:paraId="312A6B70" w14:textId="3A4508DA" w:rsidR="00904793" w:rsidRPr="00267714" w:rsidRDefault="003328DD" w:rsidP="001F3800">
      <w:pPr>
        <w:spacing w:line="480" w:lineRule="auto"/>
        <w:jc w:val="left"/>
        <w:rPr>
          <w:rFonts w:ascii="Times New Roman" w:hAnsi="Times New Roman" w:cs="Times New Roman"/>
          <w:b/>
          <w:sz w:val="24"/>
          <w:szCs w:val="24"/>
        </w:rPr>
      </w:pPr>
      <w:r w:rsidRPr="00267714">
        <w:rPr>
          <w:rFonts w:ascii="Times New Roman" w:hAnsi="Times New Roman" w:cs="Times New Roman"/>
          <w:b/>
          <w:sz w:val="24"/>
          <w:szCs w:val="24"/>
        </w:rPr>
        <w:lastRenderedPageBreak/>
        <w:t>References</w:t>
      </w:r>
    </w:p>
    <w:p w14:paraId="7CC14B03" w14:textId="65E56324" w:rsidR="00A46FA2" w:rsidRPr="00267714" w:rsidRDefault="00A46FA2" w:rsidP="00A46FA2">
      <w:pPr>
        <w:spacing w:line="480" w:lineRule="auto"/>
        <w:jc w:val="left"/>
        <w:rPr>
          <w:rFonts w:ascii="Times New Roman" w:hAnsi="Times New Roman" w:cs="Times New Roman"/>
          <w:sz w:val="24"/>
          <w:szCs w:val="24"/>
        </w:rPr>
      </w:pPr>
      <w:r w:rsidRPr="00267714">
        <w:rPr>
          <w:rFonts w:ascii="Times New Roman" w:hAnsi="Times New Roman" w:cs="Times New Roman"/>
          <w:sz w:val="24"/>
          <w:szCs w:val="24"/>
        </w:rPr>
        <w:t>1.</w:t>
      </w:r>
      <w:r w:rsidRPr="00267714">
        <w:rPr>
          <w:rFonts w:ascii="Times New Roman" w:hAnsi="Times New Roman" w:cs="Times New Roman"/>
          <w:sz w:val="24"/>
          <w:szCs w:val="24"/>
        </w:rPr>
        <w:tab/>
      </w:r>
      <w:proofErr w:type="spellStart"/>
      <w:r w:rsidRPr="00267714">
        <w:rPr>
          <w:rFonts w:ascii="Times New Roman" w:hAnsi="Times New Roman" w:cs="Times New Roman"/>
          <w:sz w:val="24"/>
          <w:szCs w:val="24"/>
        </w:rPr>
        <w:t>Podsiadlo</w:t>
      </w:r>
      <w:proofErr w:type="spellEnd"/>
      <w:r w:rsidRPr="00267714">
        <w:rPr>
          <w:rFonts w:ascii="Times New Roman" w:hAnsi="Times New Roman" w:cs="Times New Roman"/>
          <w:sz w:val="24"/>
          <w:szCs w:val="24"/>
        </w:rPr>
        <w:t xml:space="preserve"> D, Richardson S. The timed "Up &amp; Go": a test of basic functional mobility for frail elderly persons. </w:t>
      </w:r>
      <w:r w:rsidR="00D95B8D" w:rsidRPr="00267714">
        <w:rPr>
          <w:rFonts w:ascii="Times New Roman" w:hAnsi="Times New Roman" w:cs="Times New Roman"/>
          <w:sz w:val="24"/>
          <w:szCs w:val="24"/>
        </w:rPr>
        <w:t xml:space="preserve">J Am </w:t>
      </w:r>
      <w:proofErr w:type="spellStart"/>
      <w:r w:rsidR="00D95B8D" w:rsidRPr="00267714">
        <w:rPr>
          <w:rFonts w:ascii="Times New Roman" w:hAnsi="Times New Roman" w:cs="Times New Roman"/>
          <w:sz w:val="24"/>
          <w:szCs w:val="24"/>
        </w:rPr>
        <w:t>Geriatr</w:t>
      </w:r>
      <w:proofErr w:type="spellEnd"/>
      <w:r w:rsidR="00D95B8D" w:rsidRPr="00267714">
        <w:rPr>
          <w:rFonts w:ascii="Times New Roman" w:hAnsi="Times New Roman" w:cs="Times New Roman"/>
          <w:sz w:val="24"/>
          <w:szCs w:val="24"/>
        </w:rPr>
        <w:t xml:space="preserve"> Soc </w:t>
      </w:r>
      <w:proofErr w:type="gramStart"/>
      <w:r w:rsidRPr="00267714">
        <w:rPr>
          <w:rFonts w:ascii="Times New Roman" w:hAnsi="Times New Roman" w:cs="Times New Roman"/>
          <w:sz w:val="24"/>
          <w:szCs w:val="24"/>
        </w:rPr>
        <w:t>1991;39:142</w:t>
      </w:r>
      <w:proofErr w:type="gramEnd"/>
      <w:r w:rsidRPr="00267714">
        <w:rPr>
          <w:rFonts w:ascii="Times New Roman" w:hAnsi="Times New Roman" w:cs="Times New Roman"/>
          <w:sz w:val="24"/>
          <w:szCs w:val="24"/>
        </w:rPr>
        <w:t>-148.</w:t>
      </w:r>
    </w:p>
    <w:p w14:paraId="1E67A8DB" w14:textId="6C7AD9C6" w:rsidR="00A46FA2" w:rsidRPr="00267714" w:rsidRDefault="00A46FA2" w:rsidP="00A46FA2">
      <w:pPr>
        <w:spacing w:line="480" w:lineRule="auto"/>
        <w:jc w:val="left"/>
        <w:rPr>
          <w:rFonts w:ascii="Times New Roman" w:hAnsi="Times New Roman" w:cs="Times New Roman"/>
          <w:sz w:val="24"/>
          <w:szCs w:val="24"/>
        </w:rPr>
      </w:pPr>
      <w:r w:rsidRPr="00267714">
        <w:rPr>
          <w:rFonts w:ascii="Times New Roman" w:hAnsi="Times New Roman" w:cs="Times New Roman"/>
          <w:sz w:val="24"/>
          <w:szCs w:val="24"/>
        </w:rPr>
        <w:t>2.</w:t>
      </w:r>
      <w:r w:rsidRPr="00267714">
        <w:rPr>
          <w:rFonts w:ascii="Times New Roman" w:hAnsi="Times New Roman" w:cs="Times New Roman"/>
          <w:sz w:val="24"/>
          <w:szCs w:val="24"/>
        </w:rPr>
        <w:tab/>
        <w:t>Berg K, Wood-</w:t>
      </w:r>
      <w:proofErr w:type="spellStart"/>
      <w:r w:rsidRPr="00267714">
        <w:rPr>
          <w:rFonts w:ascii="Times New Roman" w:hAnsi="Times New Roman" w:cs="Times New Roman"/>
          <w:sz w:val="24"/>
          <w:szCs w:val="24"/>
        </w:rPr>
        <w:t>Dauphinee</w:t>
      </w:r>
      <w:proofErr w:type="spellEnd"/>
      <w:r w:rsidRPr="00267714">
        <w:rPr>
          <w:rFonts w:ascii="Times New Roman" w:hAnsi="Times New Roman" w:cs="Times New Roman"/>
          <w:sz w:val="24"/>
          <w:szCs w:val="24"/>
        </w:rPr>
        <w:t xml:space="preserve"> S, Williams JI. The Balance Scale: reliability assessment with elderly residents and patients with an acute stroke. </w:t>
      </w:r>
      <w:proofErr w:type="spellStart"/>
      <w:r w:rsidR="00D95B8D" w:rsidRPr="00267714">
        <w:rPr>
          <w:rFonts w:ascii="Times New Roman" w:hAnsi="Times New Roman" w:cs="Times New Roman"/>
          <w:sz w:val="24"/>
          <w:szCs w:val="24"/>
        </w:rPr>
        <w:t>Scand</w:t>
      </w:r>
      <w:proofErr w:type="spellEnd"/>
      <w:r w:rsidR="00D95B8D" w:rsidRPr="00267714">
        <w:rPr>
          <w:rFonts w:ascii="Times New Roman" w:hAnsi="Times New Roman" w:cs="Times New Roman"/>
          <w:sz w:val="24"/>
          <w:szCs w:val="24"/>
        </w:rPr>
        <w:t xml:space="preserve"> J </w:t>
      </w:r>
      <w:proofErr w:type="spellStart"/>
      <w:r w:rsidR="00D95B8D" w:rsidRPr="00267714">
        <w:rPr>
          <w:rFonts w:ascii="Times New Roman" w:hAnsi="Times New Roman" w:cs="Times New Roman"/>
          <w:sz w:val="24"/>
          <w:szCs w:val="24"/>
        </w:rPr>
        <w:t>Rehabil</w:t>
      </w:r>
      <w:proofErr w:type="spellEnd"/>
      <w:r w:rsidR="00D95B8D" w:rsidRPr="00267714">
        <w:rPr>
          <w:rFonts w:ascii="Times New Roman" w:hAnsi="Times New Roman" w:cs="Times New Roman"/>
          <w:sz w:val="24"/>
          <w:szCs w:val="24"/>
        </w:rPr>
        <w:t xml:space="preserve"> Med</w:t>
      </w:r>
      <w:r w:rsidRPr="00267714">
        <w:rPr>
          <w:rFonts w:ascii="Times New Roman" w:hAnsi="Times New Roman" w:cs="Times New Roman"/>
          <w:sz w:val="24"/>
          <w:szCs w:val="24"/>
        </w:rPr>
        <w:t xml:space="preserve"> </w:t>
      </w:r>
      <w:proofErr w:type="gramStart"/>
      <w:r w:rsidRPr="00267714">
        <w:rPr>
          <w:rFonts w:ascii="Times New Roman" w:hAnsi="Times New Roman" w:cs="Times New Roman"/>
          <w:sz w:val="24"/>
          <w:szCs w:val="24"/>
        </w:rPr>
        <w:t>1995;27:27</w:t>
      </w:r>
      <w:proofErr w:type="gramEnd"/>
      <w:r w:rsidRPr="00267714">
        <w:rPr>
          <w:rFonts w:ascii="Times New Roman" w:hAnsi="Times New Roman" w:cs="Times New Roman"/>
          <w:sz w:val="24"/>
          <w:szCs w:val="24"/>
        </w:rPr>
        <w:t>-36.</w:t>
      </w:r>
    </w:p>
    <w:p w14:paraId="09C594D5" w14:textId="77777777" w:rsidR="00A46FA2" w:rsidRPr="00267714" w:rsidRDefault="00A46FA2" w:rsidP="00A46FA2">
      <w:pPr>
        <w:spacing w:line="480" w:lineRule="auto"/>
        <w:jc w:val="left"/>
        <w:rPr>
          <w:rFonts w:ascii="Times New Roman" w:hAnsi="Times New Roman" w:cs="Times New Roman"/>
          <w:sz w:val="24"/>
          <w:szCs w:val="24"/>
        </w:rPr>
      </w:pPr>
      <w:r w:rsidRPr="00267714">
        <w:rPr>
          <w:rFonts w:ascii="Times New Roman" w:hAnsi="Times New Roman" w:cs="Times New Roman"/>
          <w:sz w:val="24"/>
          <w:szCs w:val="24"/>
        </w:rPr>
        <w:t>3.</w:t>
      </w:r>
      <w:r w:rsidRPr="00267714">
        <w:rPr>
          <w:rFonts w:ascii="Times New Roman" w:hAnsi="Times New Roman" w:cs="Times New Roman"/>
          <w:sz w:val="24"/>
          <w:szCs w:val="24"/>
        </w:rPr>
        <w:tab/>
        <w:t xml:space="preserve">Linacre JM, Heinemann AW, Wright BD, Granger CV, Hamilton BB. The structure and stability of the Functional Independence Measure. Arch Phys Med </w:t>
      </w:r>
      <w:proofErr w:type="spellStart"/>
      <w:r w:rsidRPr="00267714">
        <w:rPr>
          <w:rFonts w:ascii="Times New Roman" w:hAnsi="Times New Roman" w:cs="Times New Roman"/>
          <w:sz w:val="24"/>
          <w:szCs w:val="24"/>
        </w:rPr>
        <w:t>Rehabil</w:t>
      </w:r>
      <w:proofErr w:type="spellEnd"/>
      <w:r w:rsidRPr="00267714">
        <w:rPr>
          <w:rFonts w:ascii="Times New Roman" w:hAnsi="Times New Roman" w:cs="Times New Roman"/>
          <w:sz w:val="24"/>
          <w:szCs w:val="24"/>
        </w:rPr>
        <w:t xml:space="preserve"> </w:t>
      </w:r>
      <w:proofErr w:type="gramStart"/>
      <w:r w:rsidRPr="00267714">
        <w:rPr>
          <w:rFonts w:ascii="Times New Roman" w:hAnsi="Times New Roman" w:cs="Times New Roman"/>
          <w:sz w:val="24"/>
          <w:szCs w:val="24"/>
        </w:rPr>
        <w:t>1994;75:127</w:t>
      </w:r>
      <w:proofErr w:type="gramEnd"/>
      <w:r w:rsidRPr="00267714">
        <w:rPr>
          <w:rFonts w:ascii="Times New Roman" w:hAnsi="Times New Roman" w:cs="Times New Roman"/>
          <w:sz w:val="24"/>
          <w:szCs w:val="24"/>
        </w:rPr>
        <w:t>-132.</w:t>
      </w:r>
    </w:p>
    <w:p w14:paraId="7BEB567D" w14:textId="1B48918B" w:rsidR="00A46FA2" w:rsidRPr="00267714" w:rsidRDefault="00A46FA2" w:rsidP="00A46FA2">
      <w:pPr>
        <w:spacing w:line="480" w:lineRule="auto"/>
        <w:jc w:val="left"/>
        <w:rPr>
          <w:rFonts w:ascii="Times New Roman" w:hAnsi="Times New Roman" w:cs="Times New Roman"/>
          <w:sz w:val="24"/>
          <w:szCs w:val="24"/>
        </w:rPr>
      </w:pPr>
      <w:r w:rsidRPr="00267714">
        <w:rPr>
          <w:rFonts w:ascii="Times New Roman" w:hAnsi="Times New Roman" w:cs="Times New Roman"/>
          <w:sz w:val="24"/>
          <w:szCs w:val="24"/>
        </w:rPr>
        <w:t>4.</w:t>
      </w:r>
      <w:r w:rsidRPr="00267714">
        <w:rPr>
          <w:rFonts w:ascii="Times New Roman" w:hAnsi="Times New Roman" w:cs="Times New Roman"/>
          <w:sz w:val="24"/>
          <w:szCs w:val="24"/>
        </w:rPr>
        <w:tab/>
      </w:r>
      <w:proofErr w:type="spellStart"/>
      <w:r w:rsidRPr="00267714">
        <w:rPr>
          <w:rFonts w:ascii="Times New Roman" w:hAnsi="Times New Roman" w:cs="Times New Roman"/>
          <w:sz w:val="24"/>
          <w:szCs w:val="24"/>
        </w:rPr>
        <w:t>Fugl</w:t>
      </w:r>
      <w:proofErr w:type="spellEnd"/>
      <w:r w:rsidRPr="00267714">
        <w:rPr>
          <w:rFonts w:ascii="Times New Roman" w:hAnsi="Times New Roman" w:cs="Times New Roman"/>
          <w:sz w:val="24"/>
          <w:szCs w:val="24"/>
        </w:rPr>
        <w:t xml:space="preserve">-Meyer AR, </w:t>
      </w:r>
      <w:proofErr w:type="spellStart"/>
      <w:r w:rsidRPr="00267714">
        <w:rPr>
          <w:rFonts w:ascii="Times New Roman" w:hAnsi="Times New Roman" w:cs="Times New Roman"/>
          <w:sz w:val="24"/>
          <w:szCs w:val="24"/>
        </w:rPr>
        <w:t>Jaasko</w:t>
      </w:r>
      <w:proofErr w:type="spellEnd"/>
      <w:r w:rsidRPr="00267714">
        <w:rPr>
          <w:rFonts w:ascii="Times New Roman" w:hAnsi="Times New Roman" w:cs="Times New Roman"/>
          <w:sz w:val="24"/>
          <w:szCs w:val="24"/>
        </w:rPr>
        <w:t xml:space="preserve"> L, </w:t>
      </w:r>
      <w:proofErr w:type="spellStart"/>
      <w:r w:rsidRPr="00267714">
        <w:rPr>
          <w:rFonts w:ascii="Times New Roman" w:hAnsi="Times New Roman" w:cs="Times New Roman"/>
          <w:sz w:val="24"/>
          <w:szCs w:val="24"/>
        </w:rPr>
        <w:t>Leyman</w:t>
      </w:r>
      <w:proofErr w:type="spellEnd"/>
      <w:r w:rsidRPr="00267714">
        <w:rPr>
          <w:rFonts w:ascii="Times New Roman" w:hAnsi="Times New Roman" w:cs="Times New Roman"/>
          <w:sz w:val="24"/>
          <w:szCs w:val="24"/>
        </w:rPr>
        <w:t xml:space="preserve"> I, Olsson S, </w:t>
      </w:r>
      <w:proofErr w:type="spellStart"/>
      <w:r w:rsidRPr="00267714">
        <w:rPr>
          <w:rFonts w:ascii="Times New Roman" w:hAnsi="Times New Roman" w:cs="Times New Roman"/>
          <w:sz w:val="24"/>
          <w:szCs w:val="24"/>
        </w:rPr>
        <w:t>Steglind</w:t>
      </w:r>
      <w:proofErr w:type="spellEnd"/>
      <w:r w:rsidRPr="00267714">
        <w:rPr>
          <w:rFonts w:ascii="Times New Roman" w:hAnsi="Times New Roman" w:cs="Times New Roman"/>
          <w:sz w:val="24"/>
          <w:szCs w:val="24"/>
        </w:rPr>
        <w:t xml:space="preserve"> S. The post-stroke hemiplegic patient. 1. a method for evaluation of physical performance</w:t>
      </w:r>
      <w:r w:rsidR="00D95B8D" w:rsidRPr="00267714">
        <w:t xml:space="preserve"> </w:t>
      </w:r>
      <w:proofErr w:type="spellStart"/>
      <w:r w:rsidR="00D95B8D" w:rsidRPr="00267714">
        <w:rPr>
          <w:rFonts w:ascii="Times New Roman" w:hAnsi="Times New Roman" w:cs="Times New Roman"/>
          <w:sz w:val="24"/>
          <w:szCs w:val="24"/>
        </w:rPr>
        <w:t>Scand</w:t>
      </w:r>
      <w:proofErr w:type="spellEnd"/>
      <w:r w:rsidR="00D95B8D" w:rsidRPr="00267714">
        <w:rPr>
          <w:rFonts w:ascii="Times New Roman" w:hAnsi="Times New Roman" w:cs="Times New Roman"/>
          <w:sz w:val="24"/>
          <w:szCs w:val="24"/>
        </w:rPr>
        <w:t xml:space="preserve"> J </w:t>
      </w:r>
      <w:proofErr w:type="spellStart"/>
      <w:r w:rsidR="00D95B8D" w:rsidRPr="00267714">
        <w:rPr>
          <w:rFonts w:ascii="Times New Roman" w:hAnsi="Times New Roman" w:cs="Times New Roman"/>
          <w:sz w:val="24"/>
          <w:szCs w:val="24"/>
        </w:rPr>
        <w:t>Rehabil</w:t>
      </w:r>
      <w:proofErr w:type="spellEnd"/>
      <w:r w:rsidR="00D95B8D" w:rsidRPr="00267714">
        <w:rPr>
          <w:rFonts w:ascii="Times New Roman" w:hAnsi="Times New Roman" w:cs="Times New Roman"/>
          <w:sz w:val="24"/>
          <w:szCs w:val="24"/>
        </w:rPr>
        <w:t xml:space="preserve"> Med</w:t>
      </w:r>
      <w:r w:rsidRPr="00267714">
        <w:rPr>
          <w:rFonts w:ascii="Times New Roman" w:hAnsi="Times New Roman" w:cs="Times New Roman"/>
          <w:sz w:val="24"/>
          <w:szCs w:val="24"/>
        </w:rPr>
        <w:t xml:space="preserve"> 1975;7:13-31.</w:t>
      </w:r>
    </w:p>
    <w:p w14:paraId="0E61F293" w14:textId="00709D71" w:rsidR="00A46FA2" w:rsidRPr="00267714" w:rsidRDefault="00A46FA2" w:rsidP="00A46FA2">
      <w:pPr>
        <w:spacing w:line="480" w:lineRule="auto"/>
        <w:jc w:val="left"/>
        <w:rPr>
          <w:rFonts w:ascii="Times New Roman" w:hAnsi="Times New Roman" w:cs="Times New Roman"/>
          <w:sz w:val="24"/>
          <w:szCs w:val="24"/>
        </w:rPr>
      </w:pPr>
      <w:r w:rsidRPr="00267714">
        <w:rPr>
          <w:rFonts w:ascii="Times New Roman" w:hAnsi="Times New Roman" w:cs="Times New Roman"/>
          <w:sz w:val="24"/>
          <w:szCs w:val="24"/>
        </w:rPr>
        <w:t>5.</w:t>
      </w:r>
      <w:r w:rsidRPr="00267714">
        <w:rPr>
          <w:rFonts w:ascii="Times New Roman" w:hAnsi="Times New Roman" w:cs="Times New Roman"/>
          <w:sz w:val="24"/>
          <w:szCs w:val="24"/>
        </w:rPr>
        <w:tab/>
        <w:t>Fujimoto H, Mihara M, Hattori N, et al. Cortical changes underlying balance recovery in patients with hemiplegic stroke. Neuro</w:t>
      </w:r>
      <w:r w:rsidR="00D95B8D" w:rsidRPr="00267714">
        <w:rPr>
          <w:rFonts w:ascii="Times New Roman" w:hAnsi="Times New Roman" w:cs="Times New Roman"/>
          <w:sz w:val="24"/>
          <w:szCs w:val="24"/>
        </w:rPr>
        <w:t>i</w:t>
      </w:r>
      <w:r w:rsidRPr="00267714">
        <w:rPr>
          <w:rFonts w:ascii="Times New Roman" w:hAnsi="Times New Roman" w:cs="Times New Roman"/>
          <w:sz w:val="24"/>
          <w:szCs w:val="24"/>
        </w:rPr>
        <w:t>mage 2014;85 Pt 1:547-554.</w:t>
      </w:r>
    </w:p>
    <w:p w14:paraId="5EA399F0" w14:textId="77777777" w:rsidR="00A46FA2" w:rsidRPr="00267714" w:rsidRDefault="00A46FA2" w:rsidP="00A46FA2">
      <w:pPr>
        <w:spacing w:line="480" w:lineRule="auto"/>
        <w:jc w:val="left"/>
        <w:rPr>
          <w:rFonts w:ascii="Times New Roman" w:hAnsi="Times New Roman" w:cs="Times New Roman"/>
          <w:sz w:val="24"/>
          <w:szCs w:val="24"/>
        </w:rPr>
      </w:pPr>
      <w:r w:rsidRPr="00267714">
        <w:rPr>
          <w:rFonts w:ascii="Times New Roman" w:hAnsi="Times New Roman" w:cs="Times New Roman"/>
          <w:sz w:val="24"/>
          <w:szCs w:val="24"/>
        </w:rPr>
        <w:t>6.</w:t>
      </w:r>
      <w:r w:rsidRPr="00267714">
        <w:rPr>
          <w:rFonts w:ascii="Times New Roman" w:hAnsi="Times New Roman" w:cs="Times New Roman"/>
          <w:sz w:val="24"/>
          <w:szCs w:val="24"/>
        </w:rPr>
        <w:tab/>
        <w:t xml:space="preserve">Mihara M, </w:t>
      </w:r>
      <w:proofErr w:type="spellStart"/>
      <w:r w:rsidRPr="00267714">
        <w:rPr>
          <w:rFonts w:ascii="Times New Roman" w:hAnsi="Times New Roman" w:cs="Times New Roman"/>
          <w:sz w:val="24"/>
          <w:szCs w:val="24"/>
        </w:rPr>
        <w:t>Miyai</w:t>
      </w:r>
      <w:proofErr w:type="spellEnd"/>
      <w:r w:rsidRPr="00267714">
        <w:rPr>
          <w:rFonts w:ascii="Times New Roman" w:hAnsi="Times New Roman" w:cs="Times New Roman"/>
          <w:sz w:val="24"/>
          <w:szCs w:val="24"/>
        </w:rPr>
        <w:t xml:space="preserve"> I, Hattori N, et al. Neurofeedback using real-time near-infrared spectroscopy enhances motor imagery related cortical activation. </w:t>
      </w:r>
      <w:proofErr w:type="spellStart"/>
      <w:r w:rsidRPr="00267714">
        <w:rPr>
          <w:rFonts w:ascii="Times New Roman" w:hAnsi="Times New Roman" w:cs="Times New Roman"/>
          <w:sz w:val="24"/>
          <w:szCs w:val="24"/>
        </w:rPr>
        <w:t>PLoS</w:t>
      </w:r>
      <w:proofErr w:type="spellEnd"/>
      <w:r w:rsidRPr="00267714">
        <w:rPr>
          <w:rFonts w:ascii="Times New Roman" w:hAnsi="Times New Roman" w:cs="Times New Roman"/>
          <w:sz w:val="24"/>
          <w:szCs w:val="24"/>
        </w:rPr>
        <w:t xml:space="preserve"> One 2012;</w:t>
      </w:r>
      <w:proofErr w:type="gramStart"/>
      <w:r w:rsidRPr="00267714">
        <w:rPr>
          <w:rFonts w:ascii="Times New Roman" w:hAnsi="Times New Roman" w:cs="Times New Roman"/>
          <w:sz w:val="24"/>
          <w:szCs w:val="24"/>
        </w:rPr>
        <w:t>7:e</w:t>
      </w:r>
      <w:proofErr w:type="gramEnd"/>
      <w:r w:rsidRPr="00267714">
        <w:rPr>
          <w:rFonts w:ascii="Times New Roman" w:hAnsi="Times New Roman" w:cs="Times New Roman"/>
          <w:sz w:val="24"/>
          <w:szCs w:val="24"/>
        </w:rPr>
        <w:t>32234.</w:t>
      </w:r>
    </w:p>
    <w:p w14:paraId="4555704B" w14:textId="77777777" w:rsidR="00A46FA2" w:rsidRPr="00267714" w:rsidRDefault="00A46FA2" w:rsidP="00A46FA2">
      <w:pPr>
        <w:spacing w:line="480" w:lineRule="auto"/>
        <w:jc w:val="left"/>
        <w:rPr>
          <w:rFonts w:ascii="Times New Roman" w:hAnsi="Times New Roman" w:cs="Times New Roman"/>
          <w:sz w:val="24"/>
          <w:szCs w:val="24"/>
        </w:rPr>
      </w:pPr>
      <w:r w:rsidRPr="00267714">
        <w:rPr>
          <w:rFonts w:ascii="Times New Roman" w:hAnsi="Times New Roman" w:cs="Times New Roman"/>
          <w:sz w:val="24"/>
          <w:szCs w:val="24"/>
        </w:rPr>
        <w:t>7.</w:t>
      </w:r>
      <w:r w:rsidRPr="00267714">
        <w:rPr>
          <w:rFonts w:ascii="Times New Roman" w:hAnsi="Times New Roman" w:cs="Times New Roman"/>
          <w:sz w:val="24"/>
          <w:szCs w:val="24"/>
        </w:rPr>
        <w:tab/>
        <w:t xml:space="preserve">Cope M, </w:t>
      </w:r>
      <w:proofErr w:type="spellStart"/>
      <w:r w:rsidRPr="00267714">
        <w:rPr>
          <w:rFonts w:ascii="Times New Roman" w:hAnsi="Times New Roman" w:cs="Times New Roman"/>
          <w:sz w:val="24"/>
          <w:szCs w:val="24"/>
        </w:rPr>
        <w:t>Delpy</w:t>
      </w:r>
      <w:proofErr w:type="spellEnd"/>
      <w:r w:rsidRPr="00267714">
        <w:rPr>
          <w:rFonts w:ascii="Times New Roman" w:hAnsi="Times New Roman" w:cs="Times New Roman"/>
          <w:sz w:val="24"/>
          <w:szCs w:val="24"/>
        </w:rPr>
        <w:t xml:space="preserve"> DT, Reynolds EO, Wray S, Wyatt J, van der Zee P. Methods of </w:t>
      </w:r>
      <w:r w:rsidRPr="00267714">
        <w:rPr>
          <w:rFonts w:ascii="Times New Roman" w:hAnsi="Times New Roman" w:cs="Times New Roman"/>
          <w:sz w:val="24"/>
          <w:szCs w:val="24"/>
        </w:rPr>
        <w:lastRenderedPageBreak/>
        <w:t xml:space="preserve">quantitating cerebral near infrared spectroscopy data. Adv Exp Med Biol </w:t>
      </w:r>
      <w:proofErr w:type="gramStart"/>
      <w:r w:rsidRPr="00267714">
        <w:rPr>
          <w:rFonts w:ascii="Times New Roman" w:hAnsi="Times New Roman" w:cs="Times New Roman"/>
          <w:sz w:val="24"/>
          <w:szCs w:val="24"/>
        </w:rPr>
        <w:t>1988;222:183</w:t>
      </w:r>
      <w:proofErr w:type="gramEnd"/>
      <w:r w:rsidRPr="00267714">
        <w:rPr>
          <w:rFonts w:ascii="Times New Roman" w:hAnsi="Times New Roman" w:cs="Times New Roman"/>
          <w:sz w:val="24"/>
          <w:szCs w:val="24"/>
        </w:rPr>
        <w:t>-189.</w:t>
      </w:r>
    </w:p>
    <w:p w14:paraId="79C1BA7E" w14:textId="438D6980" w:rsidR="00A46FA2" w:rsidRPr="00267714" w:rsidRDefault="00A46FA2" w:rsidP="00A46FA2">
      <w:pPr>
        <w:spacing w:line="480" w:lineRule="auto"/>
        <w:jc w:val="left"/>
        <w:rPr>
          <w:rFonts w:ascii="Times New Roman" w:hAnsi="Times New Roman" w:cs="Times New Roman"/>
          <w:sz w:val="24"/>
          <w:szCs w:val="24"/>
        </w:rPr>
      </w:pPr>
      <w:r w:rsidRPr="00267714">
        <w:rPr>
          <w:rFonts w:ascii="Times New Roman" w:hAnsi="Times New Roman" w:cs="Times New Roman"/>
          <w:sz w:val="24"/>
          <w:szCs w:val="24"/>
        </w:rPr>
        <w:t>8.</w:t>
      </w:r>
      <w:r w:rsidRPr="00267714">
        <w:rPr>
          <w:rFonts w:ascii="Times New Roman" w:hAnsi="Times New Roman" w:cs="Times New Roman"/>
          <w:sz w:val="24"/>
          <w:szCs w:val="24"/>
        </w:rPr>
        <w:tab/>
        <w:t xml:space="preserve">Takahashi T, </w:t>
      </w:r>
      <w:proofErr w:type="spellStart"/>
      <w:r w:rsidRPr="00267714">
        <w:rPr>
          <w:rFonts w:ascii="Times New Roman" w:hAnsi="Times New Roman" w:cs="Times New Roman"/>
          <w:sz w:val="24"/>
          <w:szCs w:val="24"/>
        </w:rPr>
        <w:t>Takikawa</w:t>
      </w:r>
      <w:proofErr w:type="spellEnd"/>
      <w:r w:rsidRPr="00267714">
        <w:rPr>
          <w:rFonts w:ascii="Times New Roman" w:hAnsi="Times New Roman" w:cs="Times New Roman"/>
          <w:sz w:val="24"/>
          <w:szCs w:val="24"/>
        </w:rPr>
        <w:t xml:space="preserve"> Y, Kawagoe R, Shibuya S, </w:t>
      </w:r>
      <w:proofErr w:type="spellStart"/>
      <w:r w:rsidRPr="00267714">
        <w:rPr>
          <w:rFonts w:ascii="Times New Roman" w:hAnsi="Times New Roman" w:cs="Times New Roman"/>
          <w:sz w:val="24"/>
          <w:szCs w:val="24"/>
        </w:rPr>
        <w:t>Iwano</w:t>
      </w:r>
      <w:proofErr w:type="spellEnd"/>
      <w:r w:rsidRPr="00267714">
        <w:rPr>
          <w:rFonts w:ascii="Times New Roman" w:hAnsi="Times New Roman" w:cs="Times New Roman"/>
          <w:sz w:val="24"/>
          <w:szCs w:val="24"/>
        </w:rPr>
        <w:t xml:space="preserve"> T, Kitazawa S. Influence of skin blood flow on near-infrared spectroscopy signals measured on the forehead during a verbal fluency task. Neuro</w:t>
      </w:r>
      <w:r w:rsidR="00D95B8D" w:rsidRPr="00267714">
        <w:rPr>
          <w:rFonts w:ascii="Times New Roman" w:hAnsi="Times New Roman" w:cs="Times New Roman"/>
          <w:sz w:val="24"/>
          <w:szCs w:val="24"/>
        </w:rPr>
        <w:t>i</w:t>
      </w:r>
      <w:r w:rsidRPr="00267714">
        <w:rPr>
          <w:rFonts w:ascii="Times New Roman" w:hAnsi="Times New Roman" w:cs="Times New Roman"/>
          <w:sz w:val="24"/>
          <w:szCs w:val="24"/>
        </w:rPr>
        <w:t xml:space="preserve">mage </w:t>
      </w:r>
      <w:proofErr w:type="gramStart"/>
      <w:r w:rsidRPr="00267714">
        <w:rPr>
          <w:rFonts w:ascii="Times New Roman" w:hAnsi="Times New Roman" w:cs="Times New Roman"/>
          <w:sz w:val="24"/>
          <w:szCs w:val="24"/>
        </w:rPr>
        <w:t>2011;57:991</w:t>
      </w:r>
      <w:proofErr w:type="gramEnd"/>
      <w:r w:rsidRPr="00267714">
        <w:rPr>
          <w:rFonts w:ascii="Times New Roman" w:hAnsi="Times New Roman" w:cs="Times New Roman"/>
          <w:sz w:val="24"/>
          <w:szCs w:val="24"/>
        </w:rPr>
        <w:t>-1002.</w:t>
      </w:r>
    </w:p>
    <w:p w14:paraId="181C7E65" w14:textId="77777777" w:rsidR="00A46FA2" w:rsidRPr="00267714" w:rsidRDefault="00A46FA2" w:rsidP="00A46FA2">
      <w:pPr>
        <w:spacing w:line="480" w:lineRule="auto"/>
        <w:jc w:val="left"/>
        <w:rPr>
          <w:rFonts w:ascii="Times New Roman" w:hAnsi="Times New Roman" w:cs="Times New Roman"/>
          <w:sz w:val="24"/>
          <w:szCs w:val="24"/>
        </w:rPr>
      </w:pPr>
      <w:r w:rsidRPr="00267714">
        <w:rPr>
          <w:rFonts w:ascii="Times New Roman" w:hAnsi="Times New Roman" w:cs="Times New Roman"/>
          <w:sz w:val="24"/>
          <w:szCs w:val="24"/>
        </w:rPr>
        <w:t>9.</w:t>
      </w:r>
      <w:r w:rsidRPr="00267714">
        <w:rPr>
          <w:rFonts w:ascii="Times New Roman" w:hAnsi="Times New Roman" w:cs="Times New Roman"/>
          <w:sz w:val="24"/>
          <w:szCs w:val="24"/>
        </w:rPr>
        <w:tab/>
        <w:t xml:space="preserve">Fujimoto H, Mihara M, Hattori N, et al. Neurofeedback-induced facilitation of the supplementary motor area affects postural stability. Neurophotonics </w:t>
      </w:r>
      <w:proofErr w:type="gramStart"/>
      <w:r w:rsidRPr="00267714">
        <w:rPr>
          <w:rFonts w:ascii="Times New Roman" w:hAnsi="Times New Roman" w:cs="Times New Roman"/>
          <w:sz w:val="24"/>
          <w:szCs w:val="24"/>
        </w:rPr>
        <w:t>2017;4:045003</w:t>
      </w:r>
      <w:proofErr w:type="gramEnd"/>
      <w:r w:rsidRPr="00267714">
        <w:rPr>
          <w:rFonts w:ascii="Times New Roman" w:hAnsi="Times New Roman" w:cs="Times New Roman"/>
          <w:sz w:val="24"/>
          <w:szCs w:val="24"/>
        </w:rPr>
        <w:t>.</w:t>
      </w:r>
    </w:p>
    <w:p w14:paraId="18299DAB" w14:textId="77777777" w:rsidR="00A46FA2" w:rsidRPr="00267714" w:rsidRDefault="00A46FA2" w:rsidP="00A46FA2">
      <w:pPr>
        <w:spacing w:line="480" w:lineRule="auto"/>
        <w:jc w:val="left"/>
        <w:rPr>
          <w:rFonts w:ascii="Times New Roman" w:hAnsi="Times New Roman" w:cs="Times New Roman"/>
          <w:sz w:val="24"/>
          <w:szCs w:val="24"/>
        </w:rPr>
      </w:pPr>
      <w:r w:rsidRPr="00267714">
        <w:rPr>
          <w:rFonts w:ascii="Times New Roman" w:hAnsi="Times New Roman" w:cs="Times New Roman"/>
          <w:sz w:val="24"/>
          <w:szCs w:val="24"/>
        </w:rPr>
        <w:t>10.</w:t>
      </w:r>
      <w:r w:rsidRPr="00267714">
        <w:rPr>
          <w:rFonts w:ascii="Times New Roman" w:hAnsi="Times New Roman" w:cs="Times New Roman"/>
          <w:sz w:val="24"/>
          <w:szCs w:val="24"/>
        </w:rPr>
        <w:tab/>
      </w:r>
      <w:proofErr w:type="spellStart"/>
      <w:r w:rsidRPr="00267714">
        <w:rPr>
          <w:rFonts w:ascii="Times New Roman" w:hAnsi="Times New Roman" w:cs="Times New Roman"/>
          <w:sz w:val="24"/>
          <w:szCs w:val="24"/>
        </w:rPr>
        <w:t>Mazziotta</w:t>
      </w:r>
      <w:proofErr w:type="spellEnd"/>
      <w:r w:rsidRPr="00267714">
        <w:rPr>
          <w:rFonts w:ascii="Times New Roman" w:hAnsi="Times New Roman" w:cs="Times New Roman"/>
          <w:sz w:val="24"/>
          <w:szCs w:val="24"/>
        </w:rPr>
        <w:t xml:space="preserve"> J, Toga A, Evans A, et al. A probabilistic atlas and reference system for the human brain: International Consortium for Brain Mapping (ICBM). </w:t>
      </w:r>
      <w:proofErr w:type="spellStart"/>
      <w:r w:rsidRPr="00267714">
        <w:rPr>
          <w:rFonts w:ascii="Times New Roman" w:hAnsi="Times New Roman" w:cs="Times New Roman"/>
          <w:sz w:val="24"/>
          <w:szCs w:val="24"/>
        </w:rPr>
        <w:t>Philos</w:t>
      </w:r>
      <w:proofErr w:type="spellEnd"/>
      <w:r w:rsidRPr="00267714">
        <w:rPr>
          <w:rFonts w:ascii="Times New Roman" w:hAnsi="Times New Roman" w:cs="Times New Roman"/>
          <w:sz w:val="24"/>
          <w:szCs w:val="24"/>
        </w:rPr>
        <w:t xml:space="preserve"> Trans R Soc </w:t>
      </w:r>
      <w:proofErr w:type="spellStart"/>
      <w:r w:rsidRPr="00267714">
        <w:rPr>
          <w:rFonts w:ascii="Times New Roman" w:hAnsi="Times New Roman" w:cs="Times New Roman"/>
          <w:sz w:val="24"/>
          <w:szCs w:val="24"/>
        </w:rPr>
        <w:t>Lond</w:t>
      </w:r>
      <w:proofErr w:type="spellEnd"/>
      <w:r w:rsidRPr="00267714">
        <w:rPr>
          <w:rFonts w:ascii="Times New Roman" w:hAnsi="Times New Roman" w:cs="Times New Roman"/>
          <w:sz w:val="24"/>
          <w:szCs w:val="24"/>
        </w:rPr>
        <w:t xml:space="preserve"> B Biol Sci </w:t>
      </w:r>
      <w:proofErr w:type="gramStart"/>
      <w:r w:rsidRPr="00267714">
        <w:rPr>
          <w:rFonts w:ascii="Times New Roman" w:hAnsi="Times New Roman" w:cs="Times New Roman"/>
          <w:sz w:val="24"/>
          <w:szCs w:val="24"/>
        </w:rPr>
        <w:t>2001;356:1293</w:t>
      </w:r>
      <w:proofErr w:type="gramEnd"/>
      <w:r w:rsidRPr="00267714">
        <w:rPr>
          <w:rFonts w:ascii="Times New Roman" w:hAnsi="Times New Roman" w:cs="Times New Roman"/>
          <w:sz w:val="24"/>
          <w:szCs w:val="24"/>
        </w:rPr>
        <w:t>-1322.</w:t>
      </w:r>
    </w:p>
    <w:p w14:paraId="0F926CB6" w14:textId="08379CEC" w:rsidR="00A46FA2" w:rsidRPr="00267714" w:rsidRDefault="00A46FA2" w:rsidP="00A46FA2">
      <w:pPr>
        <w:spacing w:line="480" w:lineRule="auto"/>
        <w:jc w:val="left"/>
        <w:rPr>
          <w:rFonts w:ascii="Times New Roman" w:hAnsi="Times New Roman" w:cs="Times New Roman"/>
          <w:sz w:val="24"/>
          <w:szCs w:val="24"/>
        </w:rPr>
      </w:pPr>
      <w:r w:rsidRPr="00267714">
        <w:rPr>
          <w:rFonts w:ascii="Times New Roman" w:hAnsi="Times New Roman" w:cs="Times New Roman"/>
          <w:sz w:val="24"/>
          <w:szCs w:val="24"/>
        </w:rPr>
        <w:t>11.</w:t>
      </w:r>
      <w:r w:rsidRPr="00267714">
        <w:rPr>
          <w:rFonts w:ascii="Times New Roman" w:hAnsi="Times New Roman" w:cs="Times New Roman"/>
          <w:sz w:val="24"/>
          <w:szCs w:val="24"/>
        </w:rPr>
        <w:tab/>
        <w:t>Okamoto M, Dan I. Automated cortical projection of head-surface locations for transcranial functional brain mapping. Neuro</w:t>
      </w:r>
      <w:r w:rsidR="00D95B8D" w:rsidRPr="00267714">
        <w:rPr>
          <w:rFonts w:ascii="Times New Roman" w:hAnsi="Times New Roman" w:cs="Times New Roman"/>
          <w:sz w:val="24"/>
          <w:szCs w:val="24"/>
        </w:rPr>
        <w:t>i</w:t>
      </w:r>
      <w:r w:rsidRPr="00267714">
        <w:rPr>
          <w:rFonts w:ascii="Times New Roman" w:hAnsi="Times New Roman" w:cs="Times New Roman"/>
          <w:sz w:val="24"/>
          <w:szCs w:val="24"/>
        </w:rPr>
        <w:t xml:space="preserve">mage </w:t>
      </w:r>
      <w:proofErr w:type="gramStart"/>
      <w:r w:rsidRPr="00267714">
        <w:rPr>
          <w:rFonts w:ascii="Times New Roman" w:hAnsi="Times New Roman" w:cs="Times New Roman"/>
          <w:sz w:val="24"/>
          <w:szCs w:val="24"/>
        </w:rPr>
        <w:t>2005;26:18</w:t>
      </w:r>
      <w:proofErr w:type="gramEnd"/>
      <w:r w:rsidRPr="00267714">
        <w:rPr>
          <w:rFonts w:ascii="Times New Roman" w:hAnsi="Times New Roman" w:cs="Times New Roman"/>
          <w:sz w:val="24"/>
          <w:szCs w:val="24"/>
        </w:rPr>
        <w:t>-28.</w:t>
      </w:r>
    </w:p>
    <w:p w14:paraId="7F612F72" w14:textId="0E268A9B" w:rsidR="00A46FA2" w:rsidRPr="00267714" w:rsidRDefault="00A46FA2" w:rsidP="00A46FA2">
      <w:pPr>
        <w:spacing w:line="480" w:lineRule="auto"/>
        <w:jc w:val="left"/>
        <w:rPr>
          <w:rFonts w:ascii="Times New Roman" w:hAnsi="Times New Roman" w:cs="Times New Roman"/>
          <w:sz w:val="24"/>
          <w:szCs w:val="24"/>
        </w:rPr>
      </w:pPr>
      <w:r w:rsidRPr="00267714">
        <w:rPr>
          <w:rFonts w:ascii="Times New Roman" w:hAnsi="Times New Roman" w:cs="Times New Roman"/>
          <w:sz w:val="24"/>
          <w:szCs w:val="24"/>
        </w:rPr>
        <w:t>12.</w:t>
      </w:r>
      <w:r w:rsidRPr="00267714">
        <w:rPr>
          <w:rFonts w:ascii="Times New Roman" w:hAnsi="Times New Roman" w:cs="Times New Roman"/>
          <w:sz w:val="24"/>
          <w:szCs w:val="24"/>
        </w:rPr>
        <w:tab/>
      </w:r>
      <w:proofErr w:type="spellStart"/>
      <w:r w:rsidRPr="00267714">
        <w:rPr>
          <w:rFonts w:ascii="Times New Roman" w:hAnsi="Times New Roman" w:cs="Times New Roman"/>
          <w:sz w:val="24"/>
          <w:szCs w:val="24"/>
        </w:rPr>
        <w:t>Tzourio-Mazoyer</w:t>
      </w:r>
      <w:proofErr w:type="spellEnd"/>
      <w:r w:rsidRPr="00267714">
        <w:rPr>
          <w:rFonts w:ascii="Times New Roman" w:hAnsi="Times New Roman" w:cs="Times New Roman"/>
          <w:sz w:val="24"/>
          <w:szCs w:val="24"/>
        </w:rPr>
        <w:t xml:space="preserve"> N, Landeau B, Papathanassiou D, et al. Automated anatomical labeling of activations in SPM using a macroscopic anatomical parcellation of the MNI MRI single-subject brain. Neuro</w:t>
      </w:r>
      <w:r w:rsidR="00D95B8D" w:rsidRPr="00267714">
        <w:rPr>
          <w:rFonts w:ascii="Times New Roman" w:hAnsi="Times New Roman" w:cs="Times New Roman"/>
          <w:sz w:val="24"/>
          <w:szCs w:val="24"/>
        </w:rPr>
        <w:t>i</w:t>
      </w:r>
      <w:r w:rsidRPr="00267714">
        <w:rPr>
          <w:rFonts w:ascii="Times New Roman" w:hAnsi="Times New Roman" w:cs="Times New Roman"/>
          <w:sz w:val="24"/>
          <w:szCs w:val="24"/>
        </w:rPr>
        <w:t xml:space="preserve">mage </w:t>
      </w:r>
      <w:proofErr w:type="gramStart"/>
      <w:r w:rsidRPr="00267714">
        <w:rPr>
          <w:rFonts w:ascii="Times New Roman" w:hAnsi="Times New Roman" w:cs="Times New Roman"/>
          <w:sz w:val="24"/>
          <w:szCs w:val="24"/>
        </w:rPr>
        <w:t>2002;15:273</w:t>
      </w:r>
      <w:proofErr w:type="gramEnd"/>
      <w:r w:rsidRPr="00267714">
        <w:rPr>
          <w:rFonts w:ascii="Times New Roman" w:hAnsi="Times New Roman" w:cs="Times New Roman"/>
          <w:sz w:val="24"/>
          <w:szCs w:val="24"/>
        </w:rPr>
        <w:t>-289.</w:t>
      </w:r>
    </w:p>
    <w:p w14:paraId="4E66247F" w14:textId="5BD1F554" w:rsidR="00A46FA2" w:rsidRPr="00267714" w:rsidRDefault="00A46FA2" w:rsidP="00A46FA2">
      <w:pPr>
        <w:spacing w:line="480" w:lineRule="auto"/>
        <w:jc w:val="left"/>
        <w:rPr>
          <w:rFonts w:ascii="Times New Roman" w:hAnsi="Times New Roman" w:cs="Times New Roman"/>
          <w:sz w:val="24"/>
          <w:szCs w:val="24"/>
        </w:rPr>
      </w:pPr>
      <w:r w:rsidRPr="00267714">
        <w:rPr>
          <w:rFonts w:ascii="Times New Roman" w:hAnsi="Times New Roman" w:cs="Times New Roman"/>
          <w:sz w:val="24"/>
          <w:szCs w:val="24"/>
        </w:rPr>
        <w:t>13.</w:t>
      </w:r>
      <w:r w:rsidRPr="00267714">
        <w:rPr>
          <w:rFonts w:ascii="Times New Roman" w:hAnsi="Times New Roman" w:cs="Times New Roman"/>
          <w:sz w:val="24"/>
          <w:szCs w:val="24"/>
        </w:rPr>
        <w:tab/>
        <w:t xml:space="preserve">Mihara M, </w:t>
      </w:r>
      <w:proofErr w:type="spellStart"/>
      <w:r w:rsidRPr="00267714">
        <w:rPr>
          <w:rFonts w:ascii="Times New Roman" w:hAnsi="Times New Roman" w:cs="Times New Roman"/>
          <w:sz w:val="24"/>
          <w:szCs w:val="24"/>
        </w:rPr>
        <w:t>Miyai</w:t>
      </w:r>
      <w:proofErr w:type="spellEnd"/>
      <w:r w:rsidRPr="00267714">
        <w:rPr>
          <w:rFonts w:ascii="Times New Roman" w:hAnsi="Times New Roman" w:cs="Times New Roman"/>
          <w:sz w:val="24"/>
          <w:szCs w:val="24"/>
        </w:rPr>
        <w:t xml:space="preserve"> I, </w:t>
      </w:r>
      <w:proofErr w:type="spellStart"/>
      <w:r w:rsidRPr="00267714">
        <w:rPr>
          <w:rFonts w:ascii="Times New Roman" w:hAnsi="Times New Roman" w:cs="Times New Roman"/>
          <w:sz w:val="24"/>
          <w:szCs w:val="24"/>
        </w:rPr>
        <w:t>Hatakenaka</w:t>
      </w:r>
      <w:proofErr w:type="spellEnd"/>
      <w:r w:rsidRPr="00267714">
        <w:rPr>
          <w:rFonts w:ascii="Times New Roman" w:hAnsi="Times New Roman" w:cs="Times New Roman"/>
          <w:sz w:val="24"/>
          <w:szCs w:val="24"/>
        </w:rPr>
        <w:t xml:space="preserve"> M, Kubota K, Sakoda S. Role of the prefrontal cortex in human balance control. Neuro</w:t>
      </w:r>
      <w:r w:rsidR="00D95B8D" w:rsidRPr="00267714">
        <w:rPr>
          <w:rFonts w:ascii="Times New Roman" w:hAnsi="Times New Roman" w:cs="Times New Roman"/>
          <w:sz w:val="24"/>
          <w:szCs w:val="24"/>
        </w:rPr>
        <w:t>i</w:t>
      </w:r>
      <w:r w:rsidRPr="00267714">
        <w:rPr>
          <w:rFonts w:ascii="Times New Roman" w:hAnsi="Times New Roman" w:cs="Times New Roman"/>
          <w:sz w:val="24"/>
          <w:szCs w:val="24"/>
        </w:rPr>
        <w:t xml:space="preserve">mage </w:t>
      </w:r>
      <w:proofErr w:type="gramStart"/>
      <w:r w:rsidRPr="00267714">
        <w:rPr>
          <w:rFonts w:ascii="Times New Roman" w:hAnsi="Times New Roman" w:cs="Times New Roman"/>
          <w:sz w:val="24"/>
          <w:szCs w:val="24"/>
        </w:rPr>
        <w:t>2008;43:329</w:t>
      </w:r>
      <w:proofErr w:type="gramEnd"/>
      <w:r w:rsidRPr="00267714">
        <w:rPr>
          <w:rFonts w:ascii="Times New Roman" w:hAnsi="Times New Roman" w:cs="Times New Roman"/>
          <w:sz w:val="24"/>
          <w:szCs w:val="24"/>
        </w:rPr>
        <w:t>-336.</w:t>
      </w:r>
    </w:p>
    <w:p w14:paraId="3F92EE2F" w14:textId="2CB060C6" w:rsidR="00A46FA2" w:rsidRPr="00267714" w:rsidRDefault="00A46FA2" w:rsidP="00A46FA2">
      <w:pPr>
        <w:spacing w:line="480" w:lineRule="auto"/>
        <w:jc w:val="left"/>
        <w:rPr>
          <w:rFonts w:ascii="Times New Roman" w:hAnsi="Times New Roman" w:cs="Times New Roman"/>
          <w:sz w:val="24"/>
          <w:szCs w:val="24"/>
        </w:rPr>
      </w:pPr>
      <w:r w:rsidRPr="00267714">
        <w:rPr>
          <w:rFonts w:ascii="Times New Roman" w:hAnsi="Times New Roman" w:cs="Times New Roman"/>
          <w:sz w:val="24"/>
          <w:szCs w:val="24"/>
        </w:rPr>
        <w:t>14.</w:t>
      </w:r>
      <w:r w:rsidRPr="00267714">
        <w:rPr>
          <w:rFonts w:ascii="Times New Roman" w:hAnsi="Times New Roman" w:cs="Times New Roman"/>
          <w:sz w:val="24"/>
          <w:szCs w:val="24"/>
        </w:rPr>
        <w:tab/>
        <w:t>Whitfield-</w:t>
      </w:r>
      <w:proofErr w:type="spellStart"/>
      <w:r w:rsidRPr="00267714">
        <w:rPr>
          <w:rFonts w:ascii="Times New Roman" w:hAnsi="Times New Roman" w:cs="Times New Roman"/>
          <w:sz w:val="24"/>
          <w:szCs w:val="24"/>
        </w:rPr>
        <w:t>Gabrieli</w:t>
      </w:r>
      <w:proofErr w:type="spellEnd"/>
      <w:r w:rsidRPr="00267714">
        <w:rPr>
          <w:rFonts w:ascii="Times New Roman" w:hAnsi="Times New Roman" w:cs="Times New Roman"/>
          <w:sz w:val="24"/>
          <w:szCs w:val="24"/>
        </w:rPr>
        <w:t xml:space="preserve"> S, Nieto-</w:t>
      </w:r>
      <w:proofErr w:type="spellStart"/>
      <w:r w:rsidRPr="00267714">
        <w:rPr>
          <w:rFonts w:ascii="Times New Roman" w:hAnsi="Times New Roman" w:cs="Times New Roman"/>
          <w:sz w:val="24"/>
          <w:szCs w:val="24"/>
        </w:rPr>
        <w:t>Castanon</w:t>
      </w:r>
      <w:proofErr w:type="spellEnd"/>
      <w:r w:rsidRPr="00267714">
        <w:rPr>
          <w:rFonts w:ascii="Times New Roman" w:hAnsi="Times New Roman" w:cs="Times New Roman"/>
          <w:sz w:val="24"/>
          <w:szCs w:val="24"/>
        </w:rPr>
        <w:t xml:space="preserve"> A. Conn: a functional connectivity </w:t>
      </w:r>
      <w:r w:rsidRPr="00267714">
        <w:rPr>
          <w:rFonts w:ascii="Times New Roman" w:hAnsi="Times New Roman" w:cs="Times New Roman"/>
          <w:sz w:val="24"/>
          <w:szCs w:val="24"/>
        </w:rPr>
        <w:lastRenderedPageBreak/>
        <w:t xml:space="preserve">toolbox for correlated and anticorrelated brain networks. </w:t>
      </w:r>
      <w:r w:rsidR="00D95B8D" w:rsidRPr="00267714">
        <w:rPr>
          <w:rFonts w:ascii="Times New Roman" w:hAnsi="Times New Roman" w:cs="Times New Roman"/>
          <w:sz w:val="24"/>
          <w:szCs w:val="24"/>
        </w:rPr>
        <w:t xml:space="preserve">Brain Connect </w:t>
      </w:r>
      <w:proofErr w:type="gramStart"/>
      <w:r w:rsidRPr="00267714">
        <w:rPr>
          <w:rFonts w:ascii="Times New Roman" w:hAnsi="Times New Roman" w:cs="Times New Roman"/>
          <w:sz w:val="24"/>
          <w:szCs w:val="24"/>
        </w:rPr>
        <w:t>2012;2:125</w:t>
      </w:r>
      <w:proofErr w:type="gramEnd"/>
      <w:r w:rsidRPr="00267714">
        <w:rPr>
          <w:rFonts w:ascii="Times New Roman" w:hAnsi="Times New Roman" w:cs="Times New Roman"/>
          <w:sz w:val="24"/>
          <w:szCs w:val="24"/>
        </w:rPr>
        <w:t>-141.</w:t>
      </w:r>
    </w:p>
    <w:p w14:paraId="69F38ABF" w14:textId="65675A19" w:rsidR="002D6BFE" w:rsidRPr="00267714" w:rsidRDefault="002D6BFE" w:rsidP="001F3800">
      <w:pPr>
        <w:spacing w:line="480" w:lineRule="auto"/>
        <w:jc w:val="left"/>
        <w:rPr>
          <w:rFonts w:ascii="Times New Roman" w:hAnsi="Times New Roman" w:cs="Times New Roman"/>
          <w:sz w:val="24"/>
          <w:szCs w:val="24"/>
        </w:rPr>
      </w:pPr>
    </w:p>
    <w:p w14:paraId="0771C1E7" w14:textId="77777777" w:rsidR="002D6BFE" w:rsidRPr="00267714" w:rsidRDefault="002D6BFE" w:rsidP="001F3800">
      <w:pPr>
        <w:widowControl/>
        <w:spacing w:line="480" w:lineRule="auto"/>
        <w:jc w:val="left"/>
        <w:rPr>
          <w:rFonts w:ascii="Times New Roman" w:hAnsi="Times New Roman" w:cs="Times New Roman"/>
          <w:sz w:val="24"/>
          <w:szCs w:val="24"/>
        </w:rPr>
      </w:pPr>
      <w:r w:rsidRPr="00267714">
        <w:rPr>
          <w:rFonts w:ascii="Times New Roman" w:hAnsi="Times New Roman" w:cs="Times New Roman"/>
          <w:sz w:val="24"/>
          <w:szCs w:val="24"/>
        </w:rPr>
        <w:br w:type="page"/>
      </w:r>
    </w:p>
    <w:p w14:paraId="25CACA8A" w14:textId="51CA785D" w:rsidR="0058394F" w:rsidRPr="00267714" w:rsidRDefault="002D6BFE" w:rsidP="001F3800">
      <w:pPr>
        <w:spacing w:line="480" w:lineRule="auto"/>
        <w:jc w:val="left"/>
        <w:rPr>
          <w:rFonts w:ascii="Times New Roman" w:hAnsi="Times New Roman" w:cs="Times New Roman"/>
          <w:b/>
          <w:sz w:val="24"/>
          <w:szCs w:val="24"/>
        </w:rPr>
      </w:pPr>
      <w:r w:rsidRPr="00267714">
        <w:rPr>
          <w:rFonts w:ascii="Times New Roman" w:hAnsi="Times New Roman" w:cs="Times New Roman"/>
          <w:b/>
          <w:sz w:val="24"/>
          <w:szCs w:val="24"/>
        </w:rPr>
        <w:lastRenderedPageBreak/>
        <w:t>Figure S1</w:t>
      </w:r>
    </w:p>
    <w:p w14:paraId="5F785D47" w14:textId="22B7929F" w:rsidR="002D6BFE" w:rsidRPr="00267714" w:rsidRDefault="002D6BFE" w:rsidP="001F3800">
      <w:pPr>
        <w:spacing w:line="480" w:lineRule="auto"/>
        <w:jc w:val="left"/>
        <w:rPr>
          <w:rFonts w:ascii="Times New Roman" w:hAnsi="Times New Roman" w:cs="Times New Roman"/>
          <w:sz w:val="24"/>
          <w:szCs w:val="24"/>
        </w:rPr>
      </w:pPr>
      <w:r w:rsidRPr="00267714">
        <w:rPr>
          <w:rFonts w:ascii="Times New Roman" w:hAnsi="Times New Roman" w:cs="Times New Roman"/>
          <w:noProof/>
          <w:sz w:val="24"/>
          <w:szCs w:val="24"/>
          <w:lang w:eastAsia="en-US"/>
        </w:rPr>
        <w:drawing>
          <wp:inline distT="0" distB="0" distL="0" distR="0" wp14:anchorId="07724E04" wp14:editId="7E44D604">
            <wp:extent cx="5419104" cy="3101340"/>
            <wp:effectExtent l="0" t="0" r="0"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6499" cy="3105572"/>
                    </a:xfrm>
                    <a:prstGeom prst="rect">
                      <a:avLst/>
                    </a:prstGeom>
                    <a:noFill/>
                    <a:ln>
                      <a:noFill/>
                    </a:ln>
                  </pic:spPr>
                </pic:pic>
              </a:graphicData>
            </a:graphic>
          </wp:inline>
        </w:drawing>
      </w:r>
    </w:p>
    <w:p w14:paraId="25D855D8" w14:textId="7761F7F6" w:rsidR="002D6BFE" w:rsidRPr="00267714" w:rsidRDefault="002D6BFE" w:rsidP="001F3800">
      <w:pPr>
        <w:spacing w:line="480" w:lineRule="auto"/>
        <w:jc w:val="left"/>
        <w:rPr>
          <w:rFonts w:ascii="Times New Roman" w:hAnsi="Times New Roman" w:cs="Times New Roman"/>
          <w:sz w:val="24"/>
          <w:szCs w:val="24"/>
        </w:rPr>
      </w:pPr>
    </w:p>
    <w:p w14:paraId="1CD7F98C" w14:textId="77777777" w:rsidR="002D6BFE" w:rsidRPr="00267714" w:rsidRDefault="002D6BFE" w:rsidP="001F3800">
      <w:pPr>
        <w:spacing w:line="480" w:lineRule="auto"/>
        <w:jc w:val="left"/>
        <w:rPr>
          <w:rFonts w:ascii="Times New Roman" w:hAnsi="Times New Roman" w:cs="Times New Roman"/>
          <w:sz w:val="24"/>
          <w:szCs w:val="24"/>
        </w:rPr>
      </w:pPr>
      <w:r w:rsidRPr="00267714">
        <w:rPr>
          <w:rFonts w:ascii="Times New Roman" w:hAnsi="Times New Roman" w:cs="Times New Roman"/>
          <w:b/>
          <w:sz w:val="24"/>
          <w:szCs w:val="24"/>
        </w:rPr>
        <w:t>Figure S1:</w:t>
      </w:r>
      <w:r w:rsidRPr="00267714">
        <w:rPr>
          <w:rFonts w:ascii="Times New Roman" w:hAnsi="Times New Roman" w:cs="Times New Roman"/>
          <w:sz w:val="24"/>
          <w:szCs w:val="24"/>
        </w:rPr>
        <w:t xml:space="preserve"> </w:t>
      </w:r>
      <w:proofErr w:type="spellStart"/>
      <w:r w:rsidRPr="00267714">
        <w:rPr>
          <w:rFonts w:ascii="Times New Roman" w:hAnsi="Times New Roman" w:cs="Times New Roman"/>
          <w:sz w:val="24"/>
          <w:szCs w:val="24"/>
        </w:rPr>
        <w:t>fNIRS</w:t>
      </w:r>
      <w:proofErr w:type="spellEnd"/>
      <w:r w:rsidRPr="00267714">
        <w:rPr>
          <w:rFonts w:ascii="Times New Roman" w:hAnsi="Times New Roman" w:cs="Times New Roman"/>
          <w:sz w:val="24"/>
          <w:szCs w:val="24"/>
        </w:rPr>
        <w:t xml:space="preserve"> channel overlap in all subjects.</w:t>
      </w:r>
    </w:p>
    <w:p w14:paraId="58FB4499" w14:textId="7BBC79D9" w:rsidR="002D6BFE" w:rsidRPr="00267714" w:rsidRDefault="00712748" w:rsidP="001F3800">
      <w:pPr>
        <w:spacing w:line="480" w:lineRule="auto"/>
        <w:jc w:val="left"/>
        <w:rPr>
          <w:rFonts w:ascii="Times New Roman" w:hAnsi="Times New Roman" w:cs="Times New Roman"/>
          <w:sz w:val="24"/>
          <w:szCs w:val="24"/>
        </w:rPr>
      </w:pPr>
      <w:r w:rsidRPr="00267714">
        <w:rPr>
          <w:rFonts w:ascii="Times New Roman" w:hAnsi="Times New Roman" w:cs="Times New Roman"/>
          <w:sz w:val="24"/>
          <w:szCs w:val="24"/>
        </w:rPr>
        <w:t xml:space="preserve">(A) </w:t>
      </w:r>
      <w:r w:rsidR="002D6BFE" w:rsidRPr="00267714">
        <w:rPr>
          <w:rFonts w:ascii="Times New Roman" w:hAnsi="Times New Roman" w:cs="Times New Roman"/>
          <w:sz w:val="24"/>
          <w:szCs w:val="24"/>
        </w:rPr>
        <w:t xml:space="preserve">Green dots indicate estimated channels in each subject, and dark blue </w:t>
      </w:r>
      <w:proofErr w:type="gramStart"/>
      <w:r w:rsidR="002D6BFE" w:rsidRPr="00267714">
        <w:rPr>
          <w:rFonts w:ascii="Times New Roman" w:hAnsi="Times New Roman" w:cs="Times New Roman"/>
          <w:sz w:val="24"/>
          <w:szCs w:val="24"/>
        </w:rPr>
        <w:t>dots</w:t>
      </w:r>
      <w:proofErr w:type="gramEnd"/>
      <w:r w:rsidR="002D6BFE" w:rsidRPr="00267714">
        <w:rPr>
          <w:rFonts w:ascii="Times New Roman" w:hAnsi="Times New Roman" w:cs="Times New Roman"/>
          <w:sz w:val="24"/>
          <w:szCs w:val="24"/>
        </w:rPr>
        <w:t xml:space="preserve"> indicate averaged estimated cortical point covered by each </w:t>
      </w:r>
      <w:proofErr w:type="spellStart"/>
      <w:r w:rsidR="002D6BFE" w:rsidRPr="00267714">
        <w:rPr>
          <w:rFonts w:ascii="Times New Roman" w:hAnsi="Times New Roman" w:cs="Times New Roman"/>
          <w:sz w:val="24"/>
          <w:szCs w:val="24"/>
        </w:rPr>
        <w:t>fNIRS</w:t>
      </w:r>
      <w:proofErr w:type="spellEnd"/>
      <w:r w:rsidR="002D6BFE" w:rsidRPr="00267714">
        <w:rPr>
          <w:rFonts w:ascii="Times New Roman" w:hAnsi="Times New Roman" w:cs="Times New Roman"/>
          <w:sz w:val="24"/>
          <w:szCs w:val="24"/>
        </w:rPr>
        <w:t xml:space="preserve"> channel. </w:t>
      </w:r>
      <w:r w:rsidR="00F32828" w:rsidRPr="00267714">
        <w:rPr>
          <w:rFonts w:ascii="Times New Roman" w:hAnsi="Times New Roman" w:cs="Times New Roman"/>
          <w:sz w:val="24"/>
          <w:szCs w:val="24"/>
        </w:rPr>
        <w:t>The c</w:t>
      </w:r>
      <w:r w:rsidR="002D6BFE" w:rsidRPr="00267714">
        <w:rPr>
          <w:rFonts w:ascii="Times New Roman" w:hAnsi="Times New Roman" w:cs="Times New Roman"/>
          <w:sz w:val="24"/>
          <w:szCs w:val="24"/>
        </w:rPr>
        <w:t xml:space="preserve">olored area </w:t>
      </w:r>
      <w:r w:rsidR="00F32828" w:rsidRPr="00267714">
        <w:rPr>
          <w:rFonts w:ascii="Times New Roman" w:hAnsi="Times New Roman" w:cs="Times New Roman"/>
          <w:sz w:val="24"/>
          <w:szCs w:val="24"/>
        </w:rPr>
        <w:t xml:space="preserve">represents the </w:t>
      </w:r>
      <w:r w:rsidR="002D6BFE" w:rsidRPr="00267714">
        <w:rPr>
          <w:rFonts w:ascii="Times New Roman" w:hAnsi="Times New Roman" w:cs="Times New Roman"/>
          <w:sz w:val="24"/>
          <w:szCs w:val="24"/>
        </w:rPr>
        <w:t xml:space="preserve">range within mean +1 SD of </w:t>
      </w:r>
      <w:r w:rsidR="00F32828" w:rsidRPr="00267714">
        <w:rPr>
          <w:rFonts w:ascii="Times New Roman" w:hAnsi="Times New Roman" w:cs="Times New Roman"/>
          <w:sz w:val="24"/>
          <w:szCs w:val="24"/>
        </w:rPr>
        <w:t xml:space="preserve">the </w:t>
      </w:r>
      <w:r w:rsidR="002D6BFE" w:rsidRPr="00267714">
        <w:rPr>
          <w:rFonts w:ascii="Times New Roman" w:hAnsi="Times New Roman" w:cs="Times New Roman"/>
          <w:sz w:val="24"/>
          <w:szCs w:val="24"/>
        </w:rPr>
        <w:t xml:space="preserve">averaged distance from </w:t>
      </w:r>
      <w:r w:rsidR="00F32828" w:rsidRPr="00267714">
        <w:rPr>
          <w:rFonts w:ascii="Times New Roman" w:hAnsi="Times New Roman" w:cs="Times New Roman"/>
          <w:sz w:val="24"/>
          <w:szCs w:val="24"/>
        </w:rPr>
        <w:t xml:space="preserve">the </w:t>
      </w:r>
      <w:r w:rsidR="002D6BFE" w:rsidRPr="00267714">
        <w:rPr>
          <w:rFonts w:ascii="Times New Roman" w:hAnsi="Times New Roman" w:cs="Times New Roman"/>
          <w:sz w:val="24"/>
          <w:szCs w:val="24"/>
        </w:rPr>
        <w:t xml:space="preserve">averaged cortical point to each </w:t>
      </w:r>
      <w:r w:rsidR="00F32828" w:rsidRPr="00267714">
        <w:rPr>
          <w:rFonts w:ascii="Times New Roman" w:hAnsi="Times New Roman" w:cs="Times New Roman"/>
          <w:sz w:val="24"/>
          <w:szCs w:val="24"/>
        </w:rPr>
        <w:t>subject’s</w:t>
      </w:r>
      <w:r w:rsidR="002D6BFE" w:rsidRPr="00267714">
        <w:rPr>
          <w:rFonts w:ascii="Times New Roman" w:hAnsi="Times New Roman" w:cs="Times New Roman"/>
          <w:sz w:val="24"/>
          <w:szCs w:val="24"/>
        </w:rPr>
        <w:t xml:space="preserve"> estimated points.</w:t>
      </w:r>
      <w:r w:rsidR="008B7C99" w:rsidRPr="00267714">
        <w:rPr>
          <w:rFonts w:ascii="Times New Roman" w:hAnsi="Times New Roman" w:cs="Times New Roman"/>
          <w:sz w:val="24"/>
          <w:szCs w:val="24"/>
        </w:rPr>
        <w:t xml:space="preserve"> </w:t>
      </w:r>
      <w:r w:rsidRPr="00267714">
        <w:rPr>
          <w:rFonts w:ascii="Times New Roman" w:hAnsi="Times New Roman" w:cs="Times New Roman"/>
          <w:sz w:val="24"/>
          <w:szCs w:val="24"/>
        </w:rPr>
        <w:t xml:space="preserve">(B) </w:t>
      </w:r>
      <w:proofErr w:type="spellStart"/>
      <w:r w:rsidR="002D6BFE" w:rsidRPr="00267714">
        <w:rPr>
          <w:rFonts w:ascii="Times New Roman" w:hAnsi="Times New Roman" w:cs="Times New Roman"/>
          <w:sz w:val="24"/>
          <w:szCs w:val="24"/>
        </w:rPr>
        <w:t>fNIRS</w:t>
      </w:r>
      <w:proofErr w:type="spellEnd"/>
      <w:r w:rsidR="002D6BFE" w:rsidRPr="00267714">
        <w:rPr>
          <w:rFonts w:ascii="Times New Roman" w:hAnsi="Times New Roman" w:cs="Times New Roman"/>
          <w:sz w:val="24"/>
          <w:szCs w:val="24"/>
        </w:rPr>
        <w:t xml:space="preserve"> channels cover</w:t>
      </w:r>
      <w:r w:rsidR="00F32828" w:rsidRPr="00267714">
        <w:rPr>
          <w:rFonts w:ascii="Times New Roman" w:hAnsi="Times New Roman" w:cs="Times New Roman"/>
          <w:sz w:val="24"/>
          <w:szCs w:val="24"/>
        </w:rPr>
        <w:t xml:space="preserve"> the</w:t>
      </w:r>
      <w:r w:rsidR="002D6BFE" w:rsidRPr="00267714">
        <w:rPr>
          <w:rFonts w:ascii="Times New Roman" w:hAnsi="Times New Roman" w:cs="Times New Roman"/>
          <w:sz w:val="24"/>
          <w:szCs w:val="24"/>
        </w:rPr>
        <w:t xml:space="preserve"> </w:t>
      </w:r>
      <w:proofErr w:type="spellStart"/>
      <w:r w:rsidR="002D6BFE" w:rsidRPr="00267714">
        <w:rPr>
          <w:rFonts w:ascii="Times New Roman" w:hAnsi="Times New Roman" w:cs="Times New Roman"/>
          <w:sz w:val="24"/>
          <w:szCs w:val="24"/>
        </w:rPr>
        <w:t>fronto</w:t>
      </w:r>
      <w:proofErr w:type="spellEnd"/>
      <w:r w:rsidR="002D6BFE" w:rsidRPr="00267714">
        <w:rPr>
          <w:rFonts w:ascii="Times New Roman" w:hAnsi="Times New Roman" w:cs="Times New Roman"/>
          <w:sz w:val="24"/>
          <w:szCs w:val="24"/>
        </w:rPr>
        <w:t>-parietal scalp and the signals from the</w:t>
      </w:r>
      <w:r w:rsidR="00F32828" w:rsidRPr="00267714">
        <w:rPr>
          <w:rFonts w:ascii="Times New Roman" w:hAnsi="Times New Roman" w:cs="Times New Roman"/>
          <w:sz w:val="24"/>
          <w:szCs w:val="24"/>
        </w:rPr>
        <w:t>se</w:t>
      </w:r>
      <w:r w:rsidR="002D6BFE" w:rsidRPr="00267714">
        <w:rPr>
          <w:rFonts w:ascii="Times New Roman" w:hAnsi="Times New Roman" w:cs="Times New Roman"/>
          <w:sz w:val="24"/>
          <w:szCs w:val="24"/>
        </w:rPr>
        <w:t xml:space="preserve"> channels </w:t>
      </w:r>
      <w:r w:rsidR="00F32828" w:rsidRPr="00267714">
        <w:rPr>
          <w:rFonts w:ascii="Times New Roman" w:hAnsi="Times New Roman" w:cs="Times New Roman"/>
          <w:sz w:val="24"/>
          <w:szCs w:val="24"/>
        </w:rPr>
        <w:t xml:space="preserve">are </w:t>
      </w:r>
      <w:r w:rsidR="002D6BFE" w:rsidRPr="00267714">
        <w:rPr>
          <w:rFonts w:ascii="Times New Roman" w:hAnsi="Times New Roman" w:cs="Times New Roman"/>
          <w:sz w:val="24"/>
          <w:szCs w:val="24"/>
        </w:rPr>
        <w:t>suspected to cover the SMA (Ch</w:t>
      </w:r>
      <w:r w:rsidR="00126447" w:rsidRPr="00267714">
        <w:rPr>
          <w:rFonts w:ascii="Times New Roman" w:hAnsi="Times New Roman" w:cs="Times New Roman"/>
          <w:sz w:val="24"/>
          <w:szCs w:val="24"/>
        </w:rPr>
        <w:t>.</w:t>
      </w:r>
      <w:r w:rsidR="002D6BFE" w:rsidRPr="00267714">
        <w:rPr>
          <w:rFonts w:ascii="Times New Roman" w:hAnsi="Times New Roman" w:cs="Times New Roman"/>
          <w:sz w:val="24"/>
          <w:szCs w:val="24"/>
        </w:rPr>
        <w:t xml:space="preserve"> 21,</w:t>
      </w:r>
      <w:r w:rsidR="008B7C99" w:rsidRPr="00267714">
        <w:rPr>
          <w:rFonts w:ascii="Times New Roman" w:hAnsi="Times New Roman" w:cs="Times New Roman"/>
          <w:sz w:val="24"/>
          <w:szCs w:val="24"/>
        </w:rPr>
        <w:t xml:space="preserve"> </w:t>
      </w:r>
      <w:r w:rsidR="002D6BFE" w:rsidRPr="00267714">
        <w:rPr>
          <w:rFonts w:ascii="Times New Roman" w:hAnsi="Times New Roman" w:cs="Times New Roman"/>
          <w:sz w:val="24"/>
          <w:szCs w:val="24"/>
        </w:rPr>
        <w:t>22,</w:t>
      </w:r>
      <w:r w:rsidR="008B7C99" w:rsidRPr="00267714">
        <w:rPr>
          <w:rFonts w:ascii="Times New Roman" w:hAnsi="Times New Roman" w:cs="Times New Roman"/>
          <w:sz w:val="24"/>
          <w:szCs w:val="24"/>
        </w:rPr>
        <w:t xml:space="preserve"> </w:t>
      </w:r>
      <w:r w:rsidR="002D6BFE" w:rsidRPr="00267714">
        <w:rPr>
          <w:rFonts w:ascii="Times New Roman" w:hAnsi="Times New Roman" w:cs="Times New Roman"/>
          <w:sz w:val="24"/>
          <w:szCs w:val="24"/>
        </w:rPr>
        <w:t>28, and 29)</w:t>
      </w:r>
      <w:r w:rsidR="00F32828" w:rsidRPr="00267714">
        <w:rPr>
          <w:rFonts w:ascii="Times New Roman" w:hAnsi="Times New Roman" w:cs="Times New Roman"/>
          <w:sz w:val="24"/>
          <w:szCs w:val="24"/>
        </w:rPr>
        <w:t>. These</w:t>
      </w:r>
      <w:r w:rsidR="002D6BFE" w:rsidRPr="00267714">
        <w:rPr>
          <w:rFonts w:ascii="Times New Roman" w:hAnsi="Times New Roman" w:cs="Times New Roman"/>
          <w:sz w:val="24"/>
          <w:szCs w:val="24"/>
        </w:rPr>
        <w:t xml:space="preserve"> were used for real-time processing </w:t>
      </w:r>
      <w:r w:rsidR="00F32828" w:rsidRPr="00267714">
        <w:rPr>
          <w:rFonts w:ascii="Times New Roman" w:hAnsi="Times New Roman" w:cs="Times New Roman"/>
          <w:sz w:val="24"/>
          <w:szCs w:val="24"/>
        </w:rPr>
        <w:t xml:space="preserve">and in the </w:t>
      </w:r>
      <w:r w:rsidR="002D6BFE" w:rsidRPr="00267714">
        <w:rPr>
          <w:rFonts w:ascii="Times New Roman" w:hAnsi="Times New Roman" w:cs="Times New Roman"/>
          <w:sz w:val="24"/>
          <w:szCs w:val="24"/>
        </w:rPr>
        <w:t>calculati</w:t>
      </w:r>
      <w:r w:rsidR="00F32828" w:rsidRPr="00267714">
        <w:rPr>
          <w:rFonts w:ascii="Times New Roman" w:hAnsi="Times New Roman" w:cs="Times New Roman"/>
          <w:sz w:val="24"/>
          <w:szCs w:val="24"/>
        </w:rPr>
        <w:t>on</w:t>
      </w:r>
      <w:r w:rsidR="002D6BFE" w:rsidRPr="00267714">
        <w:rPr>
          <w:rFonts w:ascii="Times New Roman" w:hAnsi="Times New Roman" w:cs="Times New Roman"/>
          <w:sz w:val="24"/>
          <w:szCs w:val="24"/>
        </w:rPr>
        <w:t xml:space="preserve"> </w:t>
      </w:r>
      <w:r w:rsidR="00F32828" w:rsidRPr="00267714">
        <w:rPr>
          <w:rFonts w:ascii="Times New Roman" w:hAnsi="Times New Roman" w:cs="Times New Roman"/>
          <w:sz w:val="24"/>
          <w:szCs w:val="24"/>
        </w:rPr>
        <w:t xml:space="preserve">of </w:t>
      </w:r>
      <w:r w:rsidR="002D6BFE" w:rsidRPr="00267714">
        <w:rPr>
          <w:rFonts w:ascii="Times New Roman" w:hAnsi="Times New Roman" w:cs="Times New Roman"/>
          <w:sz w:val="24"/>
          <w:szCs w:val="24"/>
        </w:rPr>
        <w:t>the feedback signal.</w:t>
      </w:r>
    </w:p>
    <w:p w14:paraId="047296ED" w14:textId="09C94545" w:rsidR="002D6BFE" w:rsidRPr="00267714" w:rsidRDefault="002D6BFE" w:rsidP="001F3800">
      <w:pPr>
        <w:widowControl/>
        <w:spacing w:line="480" w:lineRule="auto"/>
        <w:jc w:val="left"/>
        <w:rPr>
          <w:rFonts w:ascii="Times New Roman" w:hAnsi="Times New Roman" w:cs="Times New Roman"/>
          <w:sz w:val="24"/>
          <w:szCs w:val="24"/>
        </w:rPr>
      </w:pPr>
      <w:r w:rsidRPr="00267714">
        <w:rPr>
          <w:rFonts w:ascii="Times New Roman" w:hAnsi="Times New Roman" w:cs="Times New Roman"/>
          <w:sz w:val="24"/>
          <w:szCs w:val="24"/>
        </w:rPr>
        <w:br w:type="page"/>
      </w:r>
    </w:p>
    <w:p w14:paraId="54CCEC39" w14:textId="3EDFFE36" w:rsidR="002D6BFE" w:rsidRPr="00267714" w:rsidRDefault="002D6BFE" w:rsidP="001F3800">
      <w:pPr>
        <w:spacing w:line="480" w:lineRule="auto"/>
        <w:jc w:val="left"/>
        <w:rPr>
          <w:rFonts w:ascii="Times New Roman" w:hAnsi="Times New Roman" w:cs="Times New Roman"/>
          <w:b/>
          <w:sz w:val="24"/>
          <w:szCs w:val="24"/>
        </w:rPr>
      </w:pPr>
      <w:r w:rsidRPr="00267714">
        <w:rPr>
          <w:rFonts w:ascii="Times New Roman" w:hAnsi="Times New Roman" w:cs="Times New Roman"/>
          <w:b/>
          <w:sz w:val="24"/>
          <w:szCs w:val="24"/>
        </w:rPr>
        <w:lastRenderedPageBreak/>
        <w:t>Figure S</w:t>
      </w:r>
      <w:r w:rsidR="001E17D6">
        <w:rPr>
          <w:rFonts w:ascii="Times New Roman" w:hAnsi="Times New Roman" w:cs="Times New Roman"/>
          <w:b/>
          <w:sz w:val="24"/>
          <w:szCs w:val="24"/>
        </w:rPr>
        <w:t>2</w:t>
      </w:r>
    </w:p>
    <w:p w14:paraId="5D7CE3B2" w14:textId="2588ECCD" w:rsidR="002D6BFE" w:rsidRPr="00267714" w:rsidRDefault="002D6BFE" w:rsidP="001F3800">
      <w:pPr>
        <w:spacing w:line="480" w:lineRule="auto"/>
        <w:jc w:val="left"/>
        <w:rPr>
          <w:rFonts w:ascii="Times New Roman" w:hAnsi="Times New Roman" w:cs="Times New Roman"/>
          <w:sz w:val="24"/>
          <w:szCs w:val="24"/>
        </w:rPr>
      </w:pPr>
      <w:r w:rsidRPr="00267714">
        <w:rPr>
          <w:rFonts w:ascii="Times New Roman" w:hAnsi="Times New Roman" w:cs="Times New Roman"/>
          <w:noProof/>
          <w:sz w:val="24"/>
          <w:szCs w:val="24"/>
          <w:lang w:eastAsia="en-US"/>
        </w:rPr>
        <w:drawing>
          <wp:inline distT="0" distB="0" distL="0" distR="0" wp14:anchorId="6C0D5EB5" wp14:editId="096A542F">
            <wp:extent cx="5274175" cy="2868295"/>
            <wp:effectExtent l="0" t="0" r="0"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3129" cy="2873164"/>
                    </a:xfrm>
                    <a:prstGeom prst="rect">
                      <a:avLst/>
                    </a:prstGeom>
                    <a:noFill/>
                    <a:ln>
                      <a:noFill/>
                    </a:ln>
                  </pic:spPr>
                </pic:pic>
              </a:graphicData>
            </a:graphic>
          </wp:inline>
        </w:drawing>
      </w:r>
    </w:p>
    <w:p w14:paraId="595E4AFE" w14:textId="2D9E97AE" w:rsidR="002D6BFE" w:rsidRPr="00267714" w:rsidRDefault="002D6BFE" w:rsidP="001F3800">
      <w:pPr>
        <w:spacing w:line="480" w:lineRule="auto"/>
        <w:jc w:val="left"/>
        <w:rPr>
          <w:rFonts w:ascii="Times New Roman" w:hAnsi="Times New Roman" w:cs="Times New Roman"/>
          <w:sz w:val="24"/>
          <w:szCs w:val="24"/>
        </w:rPr>
      </w:pPr>
      <w:r w:rsidRPr="00267714">
        <w:rPr>
          <w:rFonts w:ascii="Times New Roman" w:hAnsi="Times New Roman" w:cs="Times New Roman"/>
          <w:b/>
          <w:sz w:val="24"/>
          <w:szCs w:val="24"/>
        </w:rPr>
        <w:t>Figure S</w:t>
      </w:r>
      <w:r w:rsidR="001E17D6">
        <w:rPr>
          <w:rFonts w:ascii="Times New Roman" w:hAnsi="Times New Roman" w:cs="Times New Roman"/>
          <w:b/>
          <w:sz w:val="24"/>
          <w:szCs w:val="24"/>
        </w:rPr>
        <w:t>2</w:t>
      </w:r>
      <w:r w:rsidRPr="00267714">
        <w:rPr>
          <w:rFonts w:ascii="Times New Roman" w:hAnsi="Times New Roman" w:cs="Times New Roman"/>
          <w:b/>
          <w:sz w:val="24"/>
          <w:szCs w:val="24"/>
        </w:rPr>
        <w:t>:</w:t>
      </w:r>
      <w:r w:rsidRPr="00267714">
        <w:rPr>
          <w:rFonts w:ascii="Times New Roman" w:hAnsi="Times New Roman" w:cs="Times New Roman"/>
          <w:sz w:val="24"/>
          <w:szCs w:val="24"/>
        </w:rPr>
        <w:t xml:space="preserve"> Gait and balance related cortical activation changes during neurofeedback intervention in both groups. </w:t>
      </w:r>
    </w:p>
    <w:p w14:paraId="35271466" w14:textId="45AE4283" w:rsidR="00830DC3" w:rsidRPr="00267714" w:rsidRDefault="002D6BFE" w:rsidP="00A46FA2">
      <w:pPr>
        <w:spacing w:line="480" w:lineRule="auto"/>
        <w:jc w:val="left"/>
        <w:rPr>
          <w:rFonts w:ascii="Times New Roman" w:hAnsi="Times New Roman" w:cs="Times New Roman"/>
          <w:sz w:val="24"/>
          <w:szCs w:val="24"/>
        </w:rPr>
      </w:pPr>
      <w:bookmarkStart w:id="3" w:name="_Hlk41834466"/>
      <w:r w:rsidRPr="00267714">
        <w:rPr>
          <w:rFonts w:ascii="Times New Roman" w:hAnsi="Times New Roman" w:cs="Times New Roman"/>
          <w:sz w:val="24"/>
          <w:szCs w:val="24"/>
        </w:rPr>
        <w:t xml:space="preserve">At the first session, there was no group difference </w:t>
      </w:r>
      <w:r w:rsidR="008B7C99" w:rsidRPr="00267714">
        <w:rPr>
          <w:rFonts w:ascii="Times New Roman" w:hAnsi="Times New Roman" w:cs="Times New Roman"/>
          <w:sz w:val="24"/>
          <w:szCs w:val="24"/>
        </w:rPr>
        <w:t xml:space="preserve">in </w:t>
      </w:r>
      <w:r w:rsidRPr="00267714">
        <w:rPr>
          <w:rFonts w:ascii="Times New Roman" w:hAnsi="Times New Roman" w:cs="Times New Roman"/>
          <w:sz w:val="24"/>
          <w:szCs w:val="24"/>
        </w:rPr>
        <w:t xml:space="preserve">imagery related cortical activation. However, at the last session, gait imagery related cortical activation </w:t>
      </w:r>
      <w:r w:rsidR="008B7C99" w:rsidRPr="00267714">
        <w:rPr>
          <w:rFonts w:ascii="Times New Roman" w:hAnsi="Times New Roman" w:cs="Times New Roman"/>
          <w:sz w:val="24"/>
          <w:szCs w:val="24"/>
        </w:rPr>
        <w:t xml:space="preserve">was </w:t>
      </w:r>
      <w:r w:rsidRPr="00267714">
        <w:rPr>
          <w:rFonts w:ascii="Times New Roman" w:hAnsi="Times New Roman" w:cs="Times New Roman"/>
          <w:sz w:val="24"/>
          <w:szCs w:val="24"/>
        </w:rPr>
        <w:t xml:space="preserve">significantly </w:t>
      </w:r>
      <w:r w:rsidR="008B7C99" w:rsidRPr="00267714">
        <w:rPr>
          <w:rFonts w:ascii="Times New Roman" w:hAnsi="Times New Roman" w:cs="Times New Roman"/>
          <w:sz w:val="24"/>
          <w:szCs w:val="24"/>
        </w:rPr>
        <w:t xml:space="preserve">more </w:t>
      </w:r>
      <w:r w:rsidRPr="00267714">
        <w:rPr>
          <w:rFonts w:ascii="Times New Roman" w:hAnsi="Times New Roman" w:cs="Times New Roman"/>
          <w:sz w:val="24"/>
          <w:szCs w:val="24"/>
        </w:rPr>
        <w:t xml:space="preserve">facilitated in the </w:t>
      </w:r>
      <w:r w:rsidR="00E54737" w:rsidRPr="00267714">
        <w:rPr>
          <w:rFonts w:ascii="Times New Roman" w:hAnsi="Times New Roman" w:cs="Times New Roman"/>
          <w:sz w:val="24"/>
          <w:szCs w:val="24"/>
        </w:rPr>
        <w:t xml:space="preserve">REAL </w:t>
      </w:r>
      <w:r w:rsidRPr="00267714">
        <w:rPr>
          <w:rFonts w:ascii="Times New Roman" w:hAnsi="Times New Roman" w:cs="Times New Roman"/>
          <w:sz w:val="24"/>
          <w:szCs w:val="24"/>
        </w:rPr>
        <w:t>group.</w:t>
      </w:r>
      <w:bookmarkEnd w:id="3"/>
      <w:r w:rsidRPr="00267714">
        <w:rPr>
          <w:rFonts w:ascii="Times New Roman" w:hAnsi="Times New Roman" w:cs="Times New Roman"/>
          <w:sz w:val="24"/>
          <w:szCs w:val="24"/>
        </w:rPr>
        <w:t xml:space="preserve">  </w:t>
      </w:r>
    </w:p>
    <w:p w14:paraId="23678B0C" w14:textId="77777777" w:rsidR="00830DC3" w:rsidRPr="00267714" w:rsidRDefault="00830DC3" w:rsidP="00A46FA2">
      <w:pPr>
        <w:spacing w:line="480" w:lineRule="auto"/>
        <w:jc w:val="left"/>
        <w:rPr>
          <w:rFonts w:ascii="Times New Roman" w:hAnsi="Times New Roman" w:cs="Times New Roman"/>
          <w:sz w:val="24"/>
          <w:szCs w:val="24"/>
        </w:rPr>
      </w:pPr>
    </w:p>
    <w:p w14:paraId="2FE1D7F1" w14:textId="493A701C" w:rsidR="002D6BFE" w:rsidRPr="00267714" w:rsidRDefault="002D6BFE" w:rsidP="001F3800">
      <w:pPr>
        <w:spacing w:line="480" w:lineRule="auto"/>
        <w:jc w:val="left"/>
        <w:rPr>
          <w:rFonts w:ascii="Times New Roman" w:hAnsi="Times New Roman"/>
          <w:sz w:val="24"/>
        </w:rPr>
      </w:pPr>
    </w:p>
    <w:sectPr w:rsidR="002D6BFE" w:rsidRPr="00267714" w:rsidSect="001F3800">
      <w:headerReference w:type="default" r:id="rId15"/>
      <w:footerReference w:type="default" r:id="rId16"/>
      <w:pgSz w:w="11906" w:h="16838"/>
      <w:pgMar w:top="1985" w:right="1701" w:bottom="1701" w:left="1701" w:header="851" w:footer="992" w:gutter="0"/>
      <w:lnNumType w:countBy="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436EA4" w14:textId="77777777" w:rsidR="006513F1" w:rsidRDefault="006513F1" w:rsidP="008C7F9A">
      <w:r>
        <w:separator/>
      </w:r>
    </w:p>
  </w:endnote>
  <w:endnote w:type="continuationSeparator" w:id="0">
    <w:p w14:paraId="0D929982" w14:textId="77777777" w:rsidR="006513F1" w:rsidRDefault="006513F1" w:rsidP="008C7F9A">
      <w:r>
        <w:continuationSeparator/>
      </w:r>
    </w:p>
  </w:endnote>
  <w:endnote w:type="continuationNotice" w:id="1">
    <w:p w14:paraId="47C6F609" w14:textId="77777777" w:rsidR="006513F1" w:rsidRDefault="006513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887902"/>
      <w:docPartObj>
        <w:docPartGallery w:val="Page Numbers (Bottom of Page)"/>
        <w:docPartUnique/>
      </w:docPartObj>
    </w:sdtPr>
    <w:sdtEndPr>
      <w:rPr>
        <w:noProof/>
      </w:rPr>
    </w:sdtEndPr>
    <w:sdtContent>
      <w:p w14:paraId="1B0CAF91" w14:textId="77B75702" w:rsidR="00602A7A" w:rsidRDefault="00602A7A">
        <w:pPr>
          <w:pStyle w:val="ab"/>
          <w:jc w:val="right"/>
        </w:pPr>
        <w:r>
          <w:fldChar w:fldCharType="begin"/>
        </w:r>
        <w:r>
          <w:instrText xml:space="preserve"> PAGE   \* MERGEFORMAT </w:instrText>
        </w:r>
        <w:r>
          <w:fldChar w:fldCharType="separate"/>
        </w:r>
        <w:r w:rsidR="00120F40">
          <w:rPr>
            <w:noProof/>
          </w:rPr>
          <w:t>28</w:t>
        </w:r>
        <w:r>
          <w:rPr>
            <w:noProof/>
          </w:rPr>
          <w:fldChar w:fldCharType="end"/>
        </w:r>
      </w:p>
    </w:sdtContent>
  </w:sdt>
  <w:p w14:paraId="19BD67E0" w14:textId="77777777" w:rsidR="00602A7A" w:rsidRDefault="00602A7A">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9BE506" w14:textId="77777777" w:rsidR="006513F1" w:rsidRDefault="006513F1" w:rsidP="008C7F9A">
      <w:r>
        <w:separator/>
      </w:r>
    </w:p>
  </w:footnote>
  <w:footnote w:type="continuationSeparator" w:id="0">
    <w:p w14:paraId="24749077" w14:textId="77777777" w:rsidR="006513F1" w:rsidRDefault="006513F1" w:rsidP="008C7F9A">
      <w:r>
        <w:continuationSeparator/>
      </w:r>
    </w:p>
  </w:footnote>
  <w:footnote w:type="continuationNotice" w:id="1">
    <w:p w14:paraId="208E4C84" w14:textId="77777777" w:rsidR="006513F1" w:rsidRDefault="006513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FEA70" w14:textId="0E7BF28F" w:rsidR="00602A7A" w:rsidRDefault="00602A7A">
    <w:pPr>
      <w:pStyle w:val="a9"/>
      <w:jc w:val="right"/>
    </w:pPr>
    <w:r>
      <w:t xml:space="preserve">Mihara </w:t>
    </w:r>
    <w:sdt>
      <w:sdtPr>
        <w:id w:val="83357038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120F40">
          <w:rPr>
            <w:noProof/>
          </w:rPr>
          <w:t>28</w:t>
        </w:r>
        <w:r>
          <w:rPr>
            <w:noProof/>
          </w:rPr>
          <w:fldChar w:fldCharType="end"/>
        </w:r>
      </w:sdtContent>
    </w:sdt>
  </w:p>
  <w:p w14:paraId="71929E44" w14:textId="77777777" w:rsidR="00602A7A" w:rsidRDefault="00602A7A">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82FF1"/>
    <w:multiLevelType w:val="hybridMultilevel"/>
    <w:tmpl w:val="DFDE034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2BF04A2"/>
    <w:multiLevelType w:val="hybridMultilevel"/>
    <w:tmpl w:val="E7868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97EBE"/>
    <w:multiLevelType w:val="hybridMultilevel"/>
    <w:tmpl w:val="D334E7F0"/>
    <w:lvl w:ilvl="0" w:tplc="A40613C6">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85410F"/>
    <w:multiLevelType w:val="hybridMultilevel"/>
    <w:tmpl w:val="A9CEEC34"/>
    <w:lvl w:ilvl="0" w:tplc="0A1A0804">
      <w:start w:val="1"/>
      <w:numFmt w:val="upperLetter"/>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E286210"/>
    <w:multiLevelType w:val="hybridMultilevel"/>
    <w:tmpl w:val="338E467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5962194"/>
    <w:multiLevelType w:val="hybridMultilevel"/>
    <w:tmpl w:val="22AA1C5A"/>
    <w:lvl w:ilvl="0" w:tplc="F6F01C30">
      <w:start w:val="1"/>
      <w:numFmt w:val="upperLetter"/>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AEF57C2"/>
    <w:multiLevelType w:val="hybridMultilevel"/>
    <w:tmpl w:val="F14A3BC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3"/>
  </w:num>
  <w:num w:numId="3">
    <w:abstractNumId w:val="2"/>
  </w:num>
  <w:num w:numId="4">
    <w:abstractNumId w:val="6"/>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02"/>
  <w:removePersonalInformation/>
  <w:removeDateAndTime/>
  <w:doNotDisplayPageBoundaries/>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Neurology&lt;/Style&gt;&lt;LeftDelim&gt;{&lt;/LeftDelim&gt;&lt;RightDelim&gt;}&lt;/RightDelim&gt;&lt;FontName&gt;游明朝&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59wttvfuwzr9pet2w6pt59fz9x505zxxea9&quot;&gt;NFB_stroke&lt;record-ids&gt;&lt;item&gt;10&lt;/item&gt;&lt;item&gt;13&lt;/item&gt;&lt;item&gt;17&lt;/item&gt;&lt;item&gt;18&lt;/item&gt;&lt;item&gt;21&lt;/item&gt;&lt;item&gt;22&lt;/item&gt;&lt;item&gt;23&lt;/item&gt;&lt;item&gt;24&lt;/item&gt;&lt;item&gt;25&lt;/item&gt;&lt;item&gt;71&lt;/item&gt;&lt;item&gt;72&lt;/item&gt;&lt;item&gt;73&lt;/item&gt;&lt;item&gt;74&lt;/item&gt;&lt;item&gt;77&lt;/item&gt;&lt;/record-ids&gt;&lt;/item&gt;&lt;/Libraries&gt;"/>
  </w:docVars>
  <w:rsids>
    <w:rsidRoot w:val="0040440D"/>
    <w:rsid w:val="00002D14"/>
    <w:rsid w:val="00010042"/>
    <w:rsid w:val="000120D6"/>
    <w:rsid w:val="00024336"/>
    <w:rsid w:val="00025CA2"/>
    <w:rsid w:val="000274AE"/>
    <w:rsid w:val="00035C93"/>
    <w:rsid w:val="0004080A"/>
    <w:rsid w:val="000474E3"/>
    <w:rsid w:val="0006264B"/>
    <w:rsid w:val="000663E8"/>
    <w:rsid w:val="00072BD9"/>
    <w:rsid w:val="000A4F9A"/>
    <w:rsid w:val="000B1D81"/>
    <w:rsid w:val="000E490B"/>
    <w:rsid w:val="000E4EF3"/>
    <w:rsid w:val="00120F40"/>
    <w:rsid w:val="00126447"/>
    <w:rsid w:val="001728EA"/>
    <w:rsid w:val="001760F7"/>
    <w:rsid w:val="0019000C"/>
    <w:rsid w:val="001A4058"/>
    <w:rsid w:val="001C107C"/>
    <w:rsid w:val="001D122D"/>
    <w:rsid w:val="001E17D6"/>
    <w:rsid w:val="001F1655"/>
    <w:rsid w:val="001F3800"/>
    <w:rsid w:val="001F6E19"/>
    <w:rsid w:val="001F77E8"/>
    <w:rsid w:val="00205746"/>
    <w:rsid w:val="00222D1F"/>
    <w:rsid w:val="00246330"/>
    <w:rsid w:val="002540E9"/>
    <w:rsid w:val="00263885"/>
    <w:rsid w:val="00267714"/>
    <w:rsid w:val="002731F9"/>
    <w:rsid w:val="0028685E"/>
    <w:rsid w:val="002A3270"/>
    <w:rsid w:val="002D6BFE"/>
    <w:rsid w:val="002E2E02"/>
    <w:rsid w:val="002E6C89"/>
    <w:rsid w:val="002E72C1"/>
    <w:rsid w:val="002F536D"/>
    <w:rsid w:val="002F56CE"/>
    <w:rsid w:val="002F6FCE"/>
    <w:rsid w:val="00313D8E"/>
    <w:rsid w:val="00324ACE"/>
    <w:rsid w:val="003328DD"/>
    <w:rsid w:val="00356F70"/>
    <w:rsid w:val="00373461"/>
    <w:rsid w:val="0037359D"/>
    <w:rsid w:val="0038302B"/>
    <w:rsid w:val="00393820"/>
    <w:rsid w:val="003A2E90"/>
    <w:rsid w:val="003B335D"/>
    <w:rsid w:val="003F7AA2"/>
    <w:rsid w:val="00402A14"/>
    <w:rsid w:val="0040440D"/>
    <w:rsid w:val="00407686"/>
    <w:rsid w:val="00416D1F"/>
    <w:rsid w:val="00437FE2"/>
    <w:rsid w:val="00440FFA"/>
    <w:rsid w:val="004516ED"/>
    <w:rsid w:val="00453426"/>
    <w:rsid w:val="00453CB2"/>
    <w:rsid w:val="00457604"/>
    <w:rsid w:val="00466054"/>
    <w:rsid w:val="00476A7D"/>
    <w:rsid w:val="00477C2F"/>
    <w:rsid w:val="00482C84"/>
    <w:rsid w:val="00485A11"/>
    <w:rsid w:val="004A0C42"/>
    <w:rsid w:val="004B7B09"/>
    <w:rsid w:val="004C0CAC"/>
    <w:rsid w:val="004D4D4A"/>
    <w:rsid w:val="004D5891"/>
    <w:rsid w:val="004D6B03"/>
    <w:rsid w:val="004E019A"/>
    <w:rsid w:val="004E19D2"/>
    <w:rsid w:val="004F3C60"/>
    <w:rsid w:val="004F750F"/>
    <w:rsid w:val="00500136"/>
    <w:rsid w:val="005041B5"/>
    <w:rsid w:val="00504F88"/>
    <w:rsid w:val="00517CD7"/>
    <w:rsid w:val="005605BC"/>
    <w:rsid w:val="00565482"/>
    <w:rsid w:val="0058394F"/>
    <w:rsid w:val="00587653"/>
    <w:rsid w:val="005C4220"/>
    <w:rsid w:val="005C4BBF"/>
    <w:rsid w:val="005C71C4"/>
    <w:rsid w:val="005E17C4"/>
    <w:rsid w:val="005E2667"/>
    <w:rsid w:val="005E4927"/>
    <w:rsid w:val="00602A7A"/>
    <w:rsid w:val="006037B6"/>
    <w:rsid w:val="00621244"/>
    <w:rsid w:val="00637129"/>
    <w:rsid w:val="006513F1"/>
    <w:rsid w:val="00653AF5"/>
    <w:rsid w:val="006979A9"/>
    <w:rsid w:val="006A0F12"/>
    <w:rsid w:val="006B778E"/>
    <w:rsid w:val="006C0D38"/>
    <w:rsid w:val="006C15C7"/>
    <w:rsid w:val="006D29EC"/>
    <w:rsid w:val="006E0E15"/>
    <w:rsid w:val="006E3035"/>
    <w:rsid w:val="00707204"/>
    <w:rsid w:val="00707FED"/>
    <w:rsid w:val="00712748"/>
    <w:rsid w:val="00714A20"/>
    <w:rsid w:val="00721A0F"/>
    <w:rsid w:val="00750C90"/>
    <w:rsid w:val="00766B60"/>
    <w:rsid w:val="00770D6A"/>
    <w:rsid w:val="00772E0A"/>
    <w:rsid w:val="0078618D"/>
    <w:rsid w:val="007D3FAC"/>
    <w:rsid w:val="007E704A"/>
    <w:rsid w:val="007E792C"/>
    <w:rsid w:val="0081623B"/>
    <w:rsid w:val="00830A0D"/>
    <w:rsid w:val="00830DC3"/>
    <w:rsid w:val="00843F97"/>
    <w:rsid w:val="00853D50"/>
    <w:rsid w:val="0086417F"/>
    <w:rsid w:val="00865161"/>
    <w:rsid w:val="00871D30"/>
    <w:rsid w:val="00892252"/>
    <w:rsid w:val="008A18EA"/>
    <w:rsid w:val="008B7C99"/>
    <w:rsid w:val="008C7F9A"/>
    <w:rsid w:val="008F604E"/>
    <w:rsid w:val="008F7444"/>
    <w:rsid w:val="00904793"/>
    <w:rsid w:val="00921E95"/>
    <w:rsid w:val="009222FB"/>
    <w:rsid w:val="0093651F"/>
    <w:rsid w:val="00951D3D"/>
    <w:rsid w:val="009544BA"/>
    <w:rsid w:val="00965D51"/>
    <w:rsid w:val="0096740E"/>
    <w:rsid w:val="00973B0F"/>
    <w:rsid w:val="0097566B"/>
    <w:rsid w:val="009A1D67"/>
    <w:rsid w:val="009D12EE"/>
    <w:rsid w:val="009D3B66"/>
    <w:rsid w:val="009D6527"/>
    <w:rsid w:val="009D7F0E"/>
    <w:rsid w:val="009E64D2"/>
    <w:rsid w:val="00A05C40"/>
    <w:rsid w:val="00A06DDC"/>
    <w:rsid w:val="00A22DEB"/>
    <w:rsid w:val="00A304A3"/>
    <w:rsid w:val="00A35712"/>
    <w:rsid w:val="00A376A1"/>
    <w:rsid w:val="00A46FA2"/>
    <w:rsid w:val="00A53916"/>
    <w:rsid w:val="00A63E90"/>
    <w:rsid w:val="00A668AC"/>
    <w:rsid w:val="00A7033E"/>
    <w:rsid w:val="00A9157B"/>
    <w:rsid w:val="00AA2A7C"/>
    <w:rsid w:val="00AD67F8"/>
    <w:rsid w:val="00AE715F"/>
    <w:rsid w:val="00AF1538"/>
    <w:rsid w:val="00B1094B"/>
    <w:rsid w:val="00B230B0"/>
    <w:rsid w:val="00B4032E"/>
    <w:rsid w:val="00B55CC8"/>
    <w:rsid w:val="00B70765"/>
    <w:rsid w:val="00B76107"/>
    <w:rsid w:val="00B808B4"/>
    <w:rsid w:val="00B90ADF"/>
    <w:rsid w:val="00B9388E"/>
    <w:rsid w:val="00B96963"/>
    <w:rsid w:val="00BD443A"/>
    <w:rsid w:val="00BE015A"/>
    <w:rsid w:val="00BF3E5E"/>
    <w:rsid w:val="00BF56D7"/>
    <w:rsid w:val="00C06F9A"/>
    <w:rsid w:val="00C30A87"/>
    <w:rsid w:val="00C32441"/>
    <w:rsid w:val="00C42357"/>
    <w:rsid w:val="00C4415D"/>
    <w:rsid w:val="00C45999"/>
    <w:rsid w:val="00C4633C"/>
    <w:rsid w:val="00C57BE1"/>
    <w:rsid w:val="00C65D41"/>
    <w:rsid w:val="00CA0AE1"/>
    <w:rsid w:val="00CA5354"/>
    <w:rsid w:val="00CA625D"/>
    <w:rsid w:val="00CD5B7C"/>
    <w:rsid w:val="00CD7F73"/>
    <w:rsid w:val="00CE48C0"/>
    <w:rsid w:val="00CF4FB0"/>
    <w:rsid w:val="00D14453"/>
    <w:rsid w:val="00D260D4"/>
    <w:rsid w:val="00D26B0C"/>
    <w:rsid w:val="00D4687A"/>
    <w:rsid w:val="00D6486E"/>
    <w:rsid w:val="00D678E6"/>
    <w:rsid w:val="00D95B8D"/>
    <w:rsid w:val="00DD5550"/>
    <w:rsid w:val="00DD55AC"/>
    <w:rsid w:val="00E04C03"/>
    <w:rsid w:val="00E1047F"/>
    <w:rsid w:val="00E12291"/>
    <w:rsid w:val="00E215E7"/>
    <w:rsid w:val="00E4208E"/>
    <w:rsid w:val="00E460EA"/>
    <w:rsid w:val="00E54737"/>
    <w:rsid w:val="00E66874"/>
    <w:rsid w:val="00E73CC4"/>
    <w:rsid w:val="00E84AFD"/>
    <w:rsid w:val="00EA355D"/>
    <w:rsid w:val="00EB1703"/>
    <w:rsid w:val="00ED47F4"/>
    <w:rsid w:val="00EE2FBF"/>
    <w:rsid w:val="00EF66D5"/>
    <w:rsid w:val="00F02FA8"/>
    <w:rsid w:val="00F12DC3"/>
    <w:rsid w:val="00F16D9F"/>
    <w:rsid w:val="00F240FC"/>
    <w:rsid w:val="00F32828"/>
    <w:rsid w:val="00F54070"/>
    <w:rsid w:val="00F5456C"/>
    <w:rsid w:val="00F6097F"/>
    <w:rsid w:val="00F623FD"/>
    <w:rsid w:val="00F751C9"/>
    <w:rsid w:val="00F96AE9"/>
    <w:rsid w:val="00FC6D32"/>
    <w:rsid w:val="00FE09DF"/>
    <w:rsid w:val="00FE3958"/>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C43C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1F165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440D"/>
    <w:rPr>
      <w:color w:val="0563C1" w:themeColor="hyperlink"/>
      <w:u w:val="single"/>
    </w:rPr>
  </w:style>
  <w:style w:type="character" w:styleId="a4">
    <w:name w:val="annotation reference"/>
    <w:basedOn w:val="a0"/>
    <w:uiPriority w:val="99"/>
    <w:semiHidden/>
    <w:unhideWhenUsed/>
    <w:rsid w:val="0040440D"/>
    <w:rPr>
      <w:sz w:val="18"/>
      <w:szCs w:val="18"/>
    </w:rPr>
  </w:style>
  <w:style w:type="paragraph" w:styleId="a5">
    <w:name w:val="annotation text"/>
    <w:aliases w:val="字元, 字元"/>
    <w:basedOn w:val="a"/>
    <w:link w:val="a6"/>
    <w:uiPriority w:val="99"/>
    <w:unhideWhenUsed/>
    <w:qFormat/>
    <w:rsid w:val="0040440D"/>
    <w:pPr>
      <w:jc w:val="left"/>
    </w:pPr>
  </w:style>
  <w:style w:type="character" w:customStyle="1" w:styleId="a6">
    <w:name w:val="コメント文字列 (文字)"/>
    <w:aliases w:val="字元 (文字), 字元 (文字)"/>
    <w:basedOn w:val="a0"/>
    <w:link w:val="a5"/>
    <w:uiPriority w:val="99"/>
    <w:qFormat/>
    <w:rsid w:val="0040440D"/>
  </w:style>
  <w:style w:type="paragraph" w:styleId="a7">
    <w:name w:val="Balloon Text"/>
    <w:basedOn w:val="a"/>
    <w:link w:val="a8"/>
    <w:uiPriority w:val="99"/>
    <w:semiHidden/>
    <w:unhideWhenUsed/>
    <w:rsid w:val="0040440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0440D"/>
    <w:rPr>
      <w:rFonts w:asciiTheme="majorHAnsi" w:eastAsiaTheme="majorEastAsia" w:hAnsiTheme="majorHAnsi" w:cstheme="majorBidi"/>
      <w:sz w:val="18"/>
      <w:szCs w:val="18"/>
    </w:rPr>
  </w:style>
  <w:style w:type="paragraph" w:styleId="a9">
    <w:name w:val="header"/>
    <w:basedOn w:val="a"/>
    <w:link w:val="aa"/>
    <w:uiPriority w:val="99"/>
    <w:unhideWhenUsed/>
    <w:rsid w:val="008C7F9A"/>
    <w:pPr>
      <w:tabs>
        <w:tab w:val="center" w:pos="4252"/>
        <w:tab w:val="right" w:pos="8504"/>
      </w:tabs>
      <w:snapToGrid w:val="0"/>
    </w:pPr>
  </w:style>
  <w:style w:type="character" w:customStyle="1" w:styleId="aa">
    <w:name w:val="ヘッダー (文字)"/>
    <w:basedOn w:val="a0"/>
    <w:link w:val="a9"/>
    <w:uiPriority w:val="99"/>
    <w:rsid w:val="008C7F9A"/>
  </w:style>
  <w:style w:type="paragraph" w:styleId="ab">
    <w:name w:val="footer"/>
    <w:basedOn w:val="a"/>
    <w:link w:val="ac"/>
    <w:uiPriority w:val="99"/>
    <w:unhideWhenUsed/>
    <w:rsid w:val="008C7F9A"/>
    <w:pPr>
      <w:tabs>
        <w:tab w:val="center" w:pos="4252"/>
        <w:tab w:val="right" w:pos="8504"/>
      </w:tabs>
      <w:snapToGrid w:val="0"/>
    </w:pPr>
  </w:style>
  <w:style w:type="character" w:customStyle="1" w:styleId="ac">
    <w:name w:val="フッター (文字)"/>
    <w:basedOn w:val="a0"/>
    <w:link w:val="ab"/>
    <w:uiPriority w:val="99"/>
    <w:rsid w:val="008C7F9A"/>
  </w:style>
  <w:style w:type="character" w:customStyle="1" w:styleId="highlight">
    <w:name w:val="highlight"/>
    <w:basedOn w:val="a0"/>
    <w:rsid w:val="00A53916"/>
  </w:style>
  <w:style w:type="paragraph" w:styleId="Web">
    <w:name w:val="Normal (Web)"/>
    <w:basedOn w:val="a"/>
    <w:uiPriority w:val="99"/>
    <w:semiHidden/>
    <w:unhideWhenUsed/>
    <w:rsid w:val="00830A0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List Paragraph"/>
    <w:basedOn w:val="a"/>
    <w:uiPriority w:val="34"/>
    <w:qFormat/>
    <w:rsid w:val="00830A0D"/>
    <w:pPr>
      <w:ind w:leftChars="400" w:left="840"/>
    </w:pPr>
  </w:style>
  <w:style w:type="paragraph" w:customStyle="1" w:styleId="EndNoteBibliographyTitle">
    <w:name w:val="EndNote Bibliography Title"/>
    <w:basedOn w:val="a"/>
    <w:link w:val="EndNoteBibliographyTitle0"/>
    <w:rsid w:val="00120F40"/>
    <w:pPr>
      <w:jc w:val="center"/>
    </w:pPr>
    <w:rPr>
      <w:rFonts w:ascii="游明朝" w:eastAsia="游明朝" w:hAnsi="游明朝"/>
      <w:noProof/>
      <w:sz w:val="20"/>
    </w:rPr>
  </w:style>
  <w:style w:type="character" w:customStyle="1" w:styleId="EndNoteBibliographyTitle0">
    <w:name w:val="EndNote Bibliography Title (文字)"/>
    <w:basedOn w:val="a0"/>
    <w:link w:val="EndNoteBibliographyTitle"/>
    <w:rsid w:val="00904793"/>
    <w:rPr>
      <w:rFonts w:ascii="游明朝" w:eastAsia="游明朝" w:hAnsi="游明朝"/>
      <w:noProof/>
      <w:sz w:val="20"/>
    </w:rPr>
  </w:style>
  <w:style w:type="paragraph" w:customStyle="1" w:styleId="EndNoteBibliography">
    <w:name w:val="EndNote Bibliography"/>
    <w:basedOn w:val="a"/>
    <w:link w:val="EndNoteBibliography0"/>
    <w:rsid w:val="00120F40"/>
    <w:rPr>
      <w:rFonts w:ascii="游明朝" w:eastAsia="游明朝" w:hAnsi="游明朝"/>
      <w:noProof/>
      <w:sz w:val="20"/>
    </w:rPr>
  </w:style>
  <w:style w:type="character" w:customStyle="1" w:styleId="EndNoteBibliography0">
    <w:name w:val="EndNote Bibliography (文字)"/>
    <w:basedOn w:val="a0"/>
    <w:link w:val="EndNoteBibliography"/>
    <w:rsid w:val="00904793"/>
    <w:rPr>
      <w:rFonts w:ascii="游明朝" w:eastAsia="游明朝" w:hAnsi="游明朝"/>
      <w:noProof/>
      <w:sz w:val="20"/>
    </w:rPr>
  </w:style>
  <w:style w:type="paragraph" w:styleId="ae">
    <w:name w:val="annotation subject"/>
    <w:basedOn w:val="a5"/>
    <w:next w:val="a5"/>
    <w:link w:val="af"/>
    <w:uiPriority w:val="99"/>
    <w:semiHidden/>
    <w:unhideWhenUsed/>
    <w:rsid w:val="00504F88"/>
    <w:pPr>
      <w:jc w:val="both"/>
    </w:pPr>
    <w:rPr>
      <w:b/>
      <w:bCs/>
      <w:sz w:val="20"/>
      <w:szCs w:val="20"/>
    </w:rPr>
  </w:style>
  <w:style w:type="character" w:customStyle="1" w:styleId="af">
    <w:name w:val="コメント内容 (文字)"/>
    <w:basedOn w:val="a6"/>
    <w:link w:val="ae"/>
    <w:uiPriority w:val="99"/>
    <w:semiHidden/>
    <w:rsid w:val="00504F88"/>
    <w:rPr>
      <w:b/>
      <w:bCs/>
      <w:sz w:val="20"/>
      <w:szCs w:val="20"/>
    </w:rPr>
  </w:style>
  <w:style w:type="character" w:customStyle="1" w:styleId="10">
    <w:name w:val="見出し 1 (文字)"/>
    <w:basedOn w:val="a0"/>
    <w:link w:val="1"/>
    <w:uiPriority w:val="9"/>
    <w:rsid w:val="001F1655"/>
    <w:rPr>
      <w:rFonts w:asciiTheme="majorHAnsi" w:eastAsiaTheme="majorEastAsia" w:hAnsiTheme="majorHAnsi" w:cstheme="majorBidi"/>
      <w:sz w:val="24"/>
      <w:szCs w:val="24"/>
    </w:rPr>
  </w:style>
  <w:style w:type="character" w:customStyle="1" w:styleId="UnresolvedMention1">
    <w:name w:val="Unresolved Mention1"/>
    <w:basedOn w:val="a0"/>
    <w:uiPriority w:val="99"/>
    <w:semiHidden/>
    <w:unhideWhenUsed/>
    <w:rsid w:val="009E64D2"/>
    <w:rPr>
      <w:color w:val="605E5C"/>
      <w:shd w:val="clear" w:color="auto" w:fill="E1DFDD"/>
    </w:rPr>
  </w:style>
  <w:style w:type="character" w:customStyle="1" w:styleId="st">
    <w:name w:val="st"/>
    <w:basedOn w:val="a0"/>
    <w:rsid w:val="00BD443A"/>
  </w:style>
  <w:style w:type="character" w:styleId="af0">
    <w:name w:val="line number"/>
    <w:basedOn w:val="a0"/>
    <w:uiPriority w:val="99"/>
    <w:semiHidden/>
    <w:unhideWhenUsed/>
    <w:rsid w:val="007E79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523417">
      <w:bodyDiv w:val="1"/>
      <w:marLeft w:val="0"/>
      <w:marRight w:val="0"/>
      <w:marTop w:val="0"/>
      <w:marBottom w:val="0"/>
      <w:divBdr>
        <w:top w:val="none" w:sz="0" w:space="0" w:color="auto"/>
        <w:left w:val="none" w:sz="0" w:space="0" w:color="auto"/>
        <w:bottom w:val="none" w:sz="0" w:space="0" w:color="auto"/>
        <w:right w:val="none" w:sz="0" w:space="0" w:color="auto"/>
      </w:divBdr>
    </w:div>
    <w:div w:id="435908591">
      <w:bodyDiv w:val="1"/>
      <w:marLeft w:val="0"/>
      <w:marRight w:val="0"/>
      <w:marTop w:val="0"/>
      <w:marBottom w:val="0"/>
      <w:divBdr>
        <w:top w:val="none" w:sz="0" w:space="0" w:color="auto"/>
        <w:left w:val="none" w:sz="0" w:space="0" w:color="auto"/>
        <w:bottom w:val="none" w:sz="0" w:space="0" w:color="auto"/>
        <w:right w:val="none" w:sz="0" w:space="0" w:color="auto"/>
      </w:divBdr>
    </w:div>
    <w:div w:id="737098691">
      <w:bodyDiv w:val="1"/>
      <w:marLeft w:val="0"/>
      <w:marRight w:val="0"/>
      <w:marTop w:val="0"/>
      <w:marBottom w:val="0"/>
      <w:divBdr>
        <w:top w:val="none" w:sz="0" w:space="0" w:color="auto"/>
        <w:left w:val="none" w:sz="0" w:space="0" w:color="auto"/>
        <w:bottom w:val="none" w:sz="0" w:space="0" w:color="auto"/>
        <w:right w:val="none" w:sz="0" w:space="0" w:color="auto"/>
      </w:divBdr>
    </w:div>
    <w:div w:id="958879405">
      <w:bodyDiv w:val="1"/>
      <w:marLeft w:val="0"/>
      <w:marRight w:val="0"/>
      <w:marTop w:val="0"/>
      <w:marBottom w:val="0"/>
      <w:divBdr>
        <w:top w:val="none" w:sz="0" w:space="0" w:color="auto"/>
        <w:left w:val="none" w:sz="0" w:space="0" w:color="auto"/>
        <w:bottom w:val="none" w:sz="0" w:space="0" w:color="auto"/>
        <w:right w:val="none" w:sz="0" w:space="0" w:color="auto"/>
      </w:divBdr>
    </w:div>
    <w:div w:id="1044864336">
      <w:bodyDiv w:val="1"/>
      <w:marLeft w:val="0"/>
      <w:marRight w:val="0"/>
      <w:marTop w:val="0"/>
      <w:marBottom w:val="0"/>
      <w:divBdr>
        <w:top w:val="none" w:sz="0" w:space="0" w:color="auto"/>
        <w:left w:val="none" w:sz="0" w:space="0" w:color="auto"/>
        <w:bottom w:val="none" w:sz="0" w:space="0" w:color="auto"/>
        <w:right w:val="none" w:sz="0" w:space="0" w:color="auto"/>
      </w:divBdr>
    </w:div>
    <w:div w:id="1218512442">
      <w:bodyDiv w:val="1"/>
      <w:marLeft w:val="0"/>
      <w:marRight w:val="0"/>
      <w:marTop w:val="0"/>
      <w:marBottom w:val="0"/>
      <w:divBdr>
        <w:top w:val="none" w:sz="0" w:space="0" w:color="auto"/>
        <w:left w:val="none" w:sz="0" w:space="0" w:color="auto"/>
        <w:bottom w:val="none" w:sz="0" w:space="0" w:color="auto"/>
        <w:right w:val="none" w:sz="0" w:space="0" w:color="auto"/>
      </w:divBdr>
    </w:div>
    <w:div w:id="1489399493">
      <w:bodyDiv w:val="1"/>
      <w:marLeft w:val="0"/>
      <w:marRight w:val="0"/>
      <w:marTop w:val="0"/>
      <w:marBottom w:val="0"/>
      <w:divBdr>
        <w:top w:val="none" w:sz="0" w:space="0" w:color="auto"/>
        <w:left w:val="none" w:sz="0" w:space="0" w:color="auto"/>
        <w:bottom w:val="none" w:sz="0" w:space="0" w:color="auto"/>
        <w:right w:val="none" w:sz="0" w:space="0" w:color="auto"/>
      </w:divBdr>
    </w:div>
    <w:div w:id="1836145447">
      <w:bodyDiv w:val="1"/>
      <w:marLeft w:val="0"/>
      <w:marRight w:val="0"/>
      <w:marTop w:val="0"/>
      <w:marBottom w:val="0"/>
      <w:divBdr>
        <w:top w:val="none" w:sz="0" w:space="0" w:color="auto"/>
        <w:left w:val="none" w:sz="0" w:space="0" w:color="auto"/>
        <w:bottom w:val="none" w:sz="0" w:space="0" w:color="auto"/>
        <w:right w:val="none" w:sz="0" w:space="0" w:color="auto"/>
      </w:divBdr>
    </w:div>
    <w:div w:id="1914582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gpower.hhu.de/" TargetMode="External"/><Relationship Id="rId4" Type="http://schemas.openxmlformats.org/officeDocument/2006/relationships/styles" Target="styles.xml"/><Relationship Id="rId9" Type="http://schemas.openxmlformats.org/officeDocument/2006/relationships/hyperlink" Target="http://www.fil.ion.ucl.ac.uk/spm/" TargetMode="Externa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C6B14-9FAE-4481-94A8-DFB45B3DA84E}">
  <ds:schemaRefs>
    <ds:schemaRef ds:uri="http://schemas.openxmlformats.org/officeDocument/2006/bibliography"/>
  </ds:schemaRefs>
</ds:datastoreItem>
</file>

<file path=customXml/itemProps2.xml><?xml version="1.0" encoding="utf-8"?>
<ds:datastoreItem xmlns:ds="http://schemas.openxmlformats.org/officeDocument/2006/customXml" ds:itemID="{6401C585-918B-489D-BF5F-D932908C9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6299</Words>
  <Characters>35908</Characters>
  <Application>Microsoft Office Word</Application>
  <DocSecurity>0</DocSecurity>
  <Lines>299</Lines>
  <Paragraphs>84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LinksUpToDate>false</LinksUpToDate>
  <CharactersWithSpaces>42123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2020-07-24T06:54:00Z</dcterms:created>
  <dcterms:modified xsi:type="dcterms:W3CDTF">2020-07-24T06:56:00Z</dcterms:modified>
</cp:coreProperties>
</file>