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BE5D" w14:textId="481ECEF4" w:rsidR="00383FB4" w:rsidRPr="00051875" w:rsidRDefault="00383FB4" w:rsidP="00383F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875">
        <w:rPr>
          <w:rFonts w:ascii="Times New Roman" w:hAnsi="Times New Roman" w:cs="Times New Roman"/>
          <w:b/>
          <w:sz w:val="24"/>
          <w:szCs w:val="24"/>
          <w:u w:val="single"/>
        </w:rPr>
        <w:t>Supplementa</w:t>
      </w:r>
      <w:r w:rsidR="003C60E8" w:rsidRPr="00051875">
        <w:rPr>
          <w:rFonts w:ascii="Times New Roman" w:hAnsi="Times New Roman" w:cs="Times New Roman"/>
          <w:b/>
          <w:sz w:val="24"/>
          <w:szCs w:val="24"/>
          <w:u w:val="single"/>
        </w:rPr>
        <w:t>ry data</w:t>
      </w:r>
      <w:r w:rsidRPr="000518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13415A3" w14:textId="4BA3C9C6" w:rsidR="00F6505E" w:rsidRPr="00051875" w:rsidRDefault="00383FB4" w:rsidP="0038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75">
        <w:rPr>
          <w:rFonts w:ascii="Times New Roman" w:hAnsi="Times New Roman" w:cs="Times New Roman"/>
          <w:sz w:val="24"/>
          <w:szCs w:val="24"/>
        </w:rPr>
        <w:t xml:space="preserve">Table </w:t>
      </w:r>
      <w:r w:rsidR="00572B79" w:rsidRPr="00051875">
        <w:rPr>
          <w:rFonts w:ascii="Times New Roman" w:hAnsi="Times New Roman" w:cs="Times New Roman"/>
          <w:sz w:val="24"/>
          <w:szCs w:val="24"/>
        </w:rPr>
        <w:t>1</w:t>
      </w:r>
      <w:r w:rsidR="00F6505E" w:rsidRPr="00051875">
        <w:rPr>
          <w:rFonts w:ascii="Times New Roman" w:hAnsi="Times New Roman" w:cs="Times New Roman"/>
          <w:sz w:val="24"/>
          <w:szCs w:val="24"/>
        </w:rPr>
        <w:t xml:space="preserve">: </w:t>
      </w:r>
      <w:r w:rsidR="00F6505E" w:rsidRPr="00051875">
        <w:rPr>
          <w:rFonts w:ascii="Times New Roman" w:hAnsi="Times New Roman" w:cs="Times New Roman"/>
          <w:bCs/>
          <w:sz w:val="24"/>
          <w:szCs w:val="24"/>
        </w:rPr>
        <w:t>Distribution of the subjects in the four study site cohorts by specimen type and study group</w:t>
      </w:r>
    </w:p>
    <w:p w14:paraId="7D5E1CDB" w14:textId="297B58F1" w:rsidR="00383FB4" w:rsidRPr="00051875" w:rsidRDefault="00F6505E" w:rsidP="0038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75">
        <w:rPr>
          <w:rFonts w:ascii="Times New Roman" w:hAnsi="Times New Roman" w:cs="Times New Roman"/>
          <w:sz w:val="24"/>
          <w:szCs w:val="24"/>
        </w:rPr>
        <w:t>Tables 2</w:t>
      </w:r>
      <w:r w:rsidR="00383FB4" w:rsidRPr="00051875">
        <w:rPr>
          <w:rFonts w:ascii="Times New Roman" w:hAnsi="Times New Roman" w:cs="Times New Roman"/>
          <w:sz w:val="24"/>
          <w:szCs w:val="24"/>
        </w:rPr>
        <w:t>-</w:t>
      </w:r>
      <w:r w:rsidR="003C60E8" w:rsidRPr="00051875">
        <w:rPr>
          <w:rFonts w:ascii="Times New Roman" w:hAnsi="Times New Roman" w:cs="Times New Roman"/>
          <w:sz w:val="24"/>
          <w:szCs w:val="24"/>
        </w:rPr>
        <w:t xml:space="preserve"> </w:t>
      </w:r>
      <w:r w:rsidRPr="00051875">
        <w:rPr>
          <w:rFonts w:ascii="Times New Roman" w:hAnsi="Times New Roman" w:cs="Times New Roman"/>
          <w:sz w:val="24"/>
          <w:szCs w:val="24"/>
        </w:rPr>
        <w:t>9</w:t>
      </w:r>
      <w:r w:rsidR="00572B79" w:rsidRPr="00051875">
        <w:rPr>
          <w:rFonts w:ascii="Times New Roman" w:hAnsi="Times New Roman" w:cs="Times New Roman"/>
          <w:sz w:val="24"/>
          <w:szCs w:val="24"/>
        </w:rPr>
        <w:t>:</w:t>
      </w:r>
      <w:r w:rsidR="00383FB4" w:rsidRPr="00051875">
        <w:rPr>
          <w:rFonts w:ascii="Times New Roman" w:hAnsi="Times New Roman" w:cs="Times New Roman"/>
          <w:sz w:val="24"/>
          <w:szCs w:val="24"/>
        </w:rPr>
        <w:t xml:space="preserve"> LC/MS analyses of lipids and polar metabolites</w:t>
      </w:r>
    </w:p>
    <w:p w14:paraId="4E039204" w14:textId="0DC29258" w:rsidR="00572B79" w:rsidRPr="00051875" w:rsidRDefault="00572B79" w:rsidP="00383FB4">
      <w:pPr>
        <w:rPr>
          <w:rFonts w:ascii="Times New Roman" w:hAnsi="Times New Roman" w:cs="Times New Roman"/>
        </w:rPr>
      </w:pPr>
    </w:p>
    <w:p w14:paraId="2F2764AC" w14:textId="77777777" w:rsidR="00B60F0F" w:rsidRPr="00051875" w:rsidRDefault="00B60F0F" w:rsidP="00B60F0F">
      <w:pPr>
        <w:rPr>
          <w:rFonts w:ascii="Times New Roman" w:hAnsi="Times New Roman" w:cs="Times New Roman"/>
          <w:b/>
          <w:sz w:val="24"/>
          <w:szCs w:val="24"/>
        </w:rPr>
      </w:pPr>
      <w:r w:rsidRPr="00051875">
        <w:rPr>
          <w:rFonts w:ascii="Times New Roman" w:hAnsi="Times New Roman" w:cs="Times New Roman"/>
          <w:b/>
          <w:sz w:val="24"/>
          <w:szCs w:val="24"/>
        </w:rPr>
        <w:t>Table 1: Distribution of the subjects in the four study site cohorts by specimen type and study group</w:t>
      </w:r>
    </w:p>
    <w:tbl>
      <w:tblPr>
        <w:tblW w:w="11070" w:type="dxa"/>
        <w:tblInd w:w="-545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23"/>
        <w:gridCol w:w="1627"/>
        <w:gridCol w:w="1710"/>
        <w:gridCol w:w="1623"/>
        <w:gridCol w:w="1707"/>
      </w:tblGrid>
      <w:tr w:rsidR="00B60F0F" w:rsidRPr="00051875" w14:paraId="59A61692" w14:textId="77777777" w:rsidTr="00F6505E">
        <w:tc>
          <w:tcPr>
            <w:tcW w:w="2880" w:type="dxa"/>
            <w:tcBorders>
              <w:bottom w:val="single" w:sz="18" w:space="0" w:color="000000" w:themeColor="text1"/>
              <w:right w:val="single" w:sz="18" w:space="0" w:color="000000"/>
            </w:tcBorders>
            <w:vAlign w:val="center"/>
          </w:tcPr>
          <w:p w14:paraId="154DD65B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sz w:val="24"/>
                <w:szCs w:val="24"/>
              </w:rPr>
              <w:t>LCC Study Cohort</w:t>
            </w:r>
          </w:p>
        </w:tc>
        <w:tc>
          <w:tcPr>
            <w:tcW w:w="1523" w:type="dxa"/>
            <w:tcBorders>
              <w:left w:val="single" w:sz="18" w:space="0" w:color="000000"/>
              <w:bottom w:val="single" w:sz="18" w:space="0" w:color="000000" w:themeColor="text1"/>
            </w:tcBorders>
            <w:vAlign w:val="center"/>
          </w:tcPr>
          <w:p w14:paraId="6625198D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LRRK2-</w:t>
            </w:r>
            <w:r w:rsidRPr="0005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/UC </w:t>
            </w:r>
          </w:p>
        </w:tc>
        <w:tc>
          <w:tcPr>
            <w:tcW w:w="1627" w:type="dxa"/>
            <w:tcBorders>
              <w:bottom w:val="single" w:sz="18" w:space="0" w:color="000000" w:themeColor="text1"/>
            </w:tcBorders>
            <w:vAlign w:val="center"/>
          </w:tcPr>
          <w:p w14:paraId="385234C7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LRRK2-</w:t>
            </w:r>
            <w:r w:rsidRPr="0005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/PD </w:t>
            </w:r>
          </w:p>
        </w:tc>
        <w:tc>
          <w:tcPr>
            <w:tcW w:w="1710" w:type="dxa"/>
            <w:tcBorders>
              <w:bottom w:val="single" w:sz="18" w:space="0" w:color="000000" w:themeColor="text1"/>
            </w:tcBorders>
            <w:vAlign w:val="center"/>
          </w:tcPr>
          <w:p w14:paraId="44BF881D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LRRK2+</w:t>
            </w:r>
            <w:r w:rsidRPr="00051875">
              <w:rPr>
                <w:rFonts w:ascii="Times New Roman" w:hAnsi="Times New Roman" w:cs="Times New Roman"/>
                <w:b/>
                <w:sz w:val="24"/>
                <w:szCs w:val="24"/>
              </w:rPr>
              <w:t>/UC</w:t>
            </w:r>
          </w:p>
        </w:tc>
        <w:tc>
          <w:tcPr>
            <w:tcW w:w="1623" w:type="dxa"/>
            <w:tcBorders>
              <w:bottom w:val="single" w:sz="18" w:space="0" w:color="000000" w:themeColor="text1"/>
              <w:right w:val="single" w:sz="18" w:space="0" w:color="000000"/>
            </w:tcBorders>
            <w:vAlign w:val="center"/>
          </w:tcPr>
          <w:p w14:paraId="02D5A7DE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LRRK2+</w:t>
            </w:r>
            <w:r w:rsidRPr="00051875">
              <w:rPr>
                <w:rFonts w:ascii="Times New Roman" w:hAnsi="Times New Roman" w:cs="Times New Roman"/>
                <w:b/>
                <w:sz w:val="24"/>
                <w:szCs w:val="24"/>
              </w:rPr>
              <w:t>/PD</w:t>
            </w:r>
          </w:p>
        </w:tc>
        <w:tc>
          <w:tcPr>
            <w:tcW w:w="1707" w:type="dxa"/>
            <w:tcBorders>
              <w:left w:val="single" w:sz="18" w:space="0" w:color="000000"/>
              <w:bottom w:val="single" w:sz="18" w:space="0" w:color="000000" w:themeColor="text1"/>
            </w:tcBorders>
          </w:tcPr>
          <w:p w14:paraId="59958F44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sz w:val="24"/>
                <w:szCs w:val="24"/>
              </w:rPr>
              <w:t>Total subjects in each cohort</w:t>
            </w:r>
          </w:p>
        </w:tc>
      </w:tr>
      <w:tr w:rsidR="00B60F0F" w:rsidRPr="00051875" w14:paraId="7EA1EA8A" w14:textId="77777777" w:rsidTr="00F6505E">
        <w:tc>
          <w:tcPr>
            <w:tcW w:w="2880" w:type="dxa"/>
            <w:tcBorders>
              <w:top w:val="single" w:sz="18" w:space="0" w:color="000000" w:themeColor="text1"/>
              <w:right w:val="single" w:sz="18" w:space="0" w:color="000000"/>
            </w:tcBorders>
          </w:tcPr>
          <w:p w14:paraId="53BCBAFA" w14:textId="77777777" w:rsidR="00B60F0F" w:rsidRPr="00051875" w:rsidRDefault="00B60F0F" w:rsidP="00F650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23andMe Blood Collection Study</w:t>
            </w:r>
          </w:p>
        </w:tc>
        <w:tc>
          <w:tcPr>
            <w:tcW w:w="1523" w:type="dxa"/>
            <w:tcBorders>
              <w:top w:val="single" w:sz="18" w:space="0" w:color="000000" w:themeColor="text1"/>
              <w:left w:val="single" w:sz="18" w:space="0" w:color="000000"/>
            </w:tcBorders>
          </w:tcPr>
          <w:p w14:paraId="0A5DDDCB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18" w:space="0" w:color="000000" w:themeColor="text1"/>
            </w:tcBorders>
          </w:tcPr>
          <w:p w14:paraId="4E126779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331865AC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8" w:space="0" w:color="000000" w:themeColor="text1"/>
              <w:right w:val="single" w:sz="18" w:space="0" w:color="000000"/>
            </w:tcBorders>
          </w:tcPr>
          <w:p w14:paraId="4A0153B9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8" w:space="0" w:color="000000" w:themeColor="text1"/>
              <w:left w:val="single" w:sz="18" w:space="0" w:color="000000"/>
            </w:tcBorders>
          </w:tcPr>
          <w:p w14:paraId="2FF5AAB0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F0F" w:rsidRPr="00051875" w14:paraId="4AC7DDD9" w14:textId="77777777" w:rsidTr="00F6505E">
        <w:tc>
          <w:tcPr>
            <w:tcW w:w="2880" w:type="dxa"/>
            <w:tcBorders>
              <w:right w:val="single" w:sz="18" w:space="0" w:color="000000"/>
            </w:tcBorders>
          </w:tcPr>
          <w:p w14:paraId="24AFB0B6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Plasma</w:t>
            </w:r>
          </w:p>
        </w:tc>
        <w:tc>
          <w:tcPr>
            <w:tcW w:w="1523" w:type="dxa"/>
            <w:tcBorders>
              <w:left w:val="single" w:sz="18" w:space="0" w:color="000000"/>
            </w:tcBorders>
          </w:tcPr>
          <w:p w14:paraId="031B0445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14:paraId="3E7F8FDA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3EBE6E4C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3" w:type="dxa"/>
            <w:tcBorders>
              <w:right w:val="single" w:sz="18" w:space="0" w:color="000000"/>
            </w:tcBorders>
          </w:tcPr>
          <w:p w14:paraId="2A9A2AC2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left w:val="single" w:sz="18" w:space="0" w:color="000000"/>
            </w:tcBorders>
          </w:tcPr>
          <w:p w14:paraId="77672373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B60F0F" w:rsidRPr="00051875" w14:paraId="2CA2D4D6" w14:textId="77777777" w:rsidTr="00F6505E">
        <w:tc>
          <w:tcPr>
            <w:tcW w:w="2880" w:type="dxa"/>
            <w:tcBorders>
              <w:bottom w:val="single" w:sz="12" w:space="0" w:color="000000"/>
              <w:right w:val="single" w:sz="18" w:space="0" w:color="000000"/>
            </w:tcBorders>
          </w:tcPr>
          <w:p w14:paraId="7096BD66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CSF</w:t>
            </w:r>
          </w:p>
        </w:tc>
        <w:tc>
          <w:tcPr>
            <w:tcW w:w="1523" w:type="dxa"/>
            <w:tcBorders>
              <w:left w:val="single" w:sz="18" w:space="0" w:color="000000"/>
              <w:bottom w:val="single" w:sz="12" w:space="0" w:color="000000"/>
            </w:tcBorders>
          </w:tcPr>
          <w:p w14:paraId="61ECDDA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bottom w:val="single" w:sz="12" w:space="0" w:color="000000"/>
            </w:tcBorders>
          </w:tcPr>
          <w:p w14:paraId="5700233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3B53BCC3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bottom w:val="single" w:sz="12" w:space="0" w:color="000000"/>
              <w:right w:val="single" w:sz="18" w:space="0" w:color="000000"/>
            </w:tcBorders>
          </w:tcPr>
          <w:p w14:paraId="167D5F22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18" w:space="0" w:color="000000"/>
              <w:bottom w:val="single" w:sz="12" w:space="0" w:color="000000"/>
            </w:tcBorders>
          </w:tcPr>
          <w:p w14:paraId="62B74A1B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F0F" w:rsidRPr="00051875" w14:paraId="495161BB" w14:textId="77777777" w:rsidTr="00F6505E">
        <w:tc>
          <w:tcPr>
            <w:tcW w:w="2880" w:type="dxa"/>
            <w:tcBorders>
              <w:top w:val="single" w:sz="12" w:space="0" w:color="000000"/>
              <w:right w:val="single" w:sz="18" w:space="0" w:color="000000"/>
            </w:tcBorders>
          </w:tcPr>
          <w:p w14:paraId="7DCBE636" w14:textId="77777777" w:rsidR="00B60F0F" w:rsidRPr="00051875" w:rsidRDefault="00B60F0F" w:rsidP="00F650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LRRK2 Longitudinal Study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8" w:space="0" w:color="000000"/>
            </w:tcBorders>
          </w:tcPr>
          <w:p w14:paraId="124BA8F8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12" w:space="0" w:color="000000"/>
            </w:tcBorders>
          </w:tcPr>
          <w:p w14:paraId="7B9DF59A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75E40808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right w:val="single" w:sz="18" w:space="0" w:color="000000"/>
            </w:tcBorders>
          </w:tcPr>
          <w:p w14:paraId="48151B1C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18" w:space="0" w:color="000000"/>
            </w:tcBorders>
          </w:tcPr>
          <w:p w14:paraId="6CBDD2EB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F0F" w:rsidRPr="00051875" w14:paraId="323F9775" w14:textId="77777777" w:rsidTr="00F6505E">
        <w:tc>
          <w:tcPr>
            <w:tcW w:w="2880" w:type="dxa"/>
            <w:tcBorders>
              <w:right w:val="single" w:sz="18" w:space="0" w:color="000000"/>
            </w:tcBorders>
          </w:tcPr>
          <w:p w14:paraId="521F0D30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Plasma</w:t>
            </w:r>
          </w:p>
        </w:tc>
        <w:tc>
          <w:tcPr>
            <w:tcW w:w="1523" w:type="dxa"/>
            <w:tcBorders>
              <w:left w:val="single" w:sz="18" w:space="0" w:color="000000"/>
            </w:tcBorders>
          </w:tcPr>
          <w:p w14:paraId="0C49C481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27" w:type="dxa"/>
          </w:tcPr>
          <w:p w14:paraId="05044915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14:paraId="1074514C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right w:val="single" w:sz="18" w:space="0" w:color="000000"/>
            </w:tcBorders>
          </w:tcPr>
          <w:p w14:paraId="595F7998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left w:val="single" w:sz="18" w:space="0" w:color="000000"/>
            </w:tcBorders>
          </w:tcPr>
          <w:p w14:paraId="3EC8A3C5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B60F0F" w:rsidRPr="00051875" w14:paraId="40142C1B" w14:textId="77777777" w:rsidTr="00F6505E">
        <w:tc>
          <w:tcPr>
            <w:tcW w:w="2880" w:type="dxa"/>
            <w:tcBorders>
              <w:bottom w:val="single" w:sz="12" w:space="0" w:color="000000"/>
              <w:right w:val="single" w:sz="18" w:space="0" w:color="000000"/>
            </w:tcBorders>
          </w:tcPr>
          <w:p w14:paraId="4CA223A4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CSF</w:t>
            </w:r>
          </w:p>
        </w:tc>
        <w:tc>
          <w:tcPr>
            <w:tcW w:w="1523" w:type="dxa"/>
            <w:tcBorders>
              <w:left w:val="single" w:sz="18" w:space="0" w:color="000000"/>
              <w:bottom w:val="single" w:sz="12" w:space="0" w:color="000000"/>
            </w:tcBorders>
          </w:tcPr>
          <w:p w14:paraId="033E3701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bottom w:val="single" w:sz="12" w:space="0" w:color="000000"/>
            </w:tcBorders>
          </w:tcPr>
          <w:p w14:paraId="04D0CE79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598DB8C5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bottom w:val="single" w:sz="12" w:space="0" w:color="000000"/>
              <w:right w:val="single" w:sz="18" w:space="0" w:color="000000"/>
            </w:tcBorders>
          </w:tcPr>
          <w:p w14:paraId="2CF652F9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left w:val="single" w:sz="18" w:space="0" w:color="000000"/>
              <w:bottom w:val="single" w:sz="12" w:space="0" w:color="000000"/>
            </w:tcBorders>
          </w:tcPr>
          <w:p w14:paraId="00D9D6DA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F0F" w:rsidRPr="00051875" w14:paraId="70FD9ABC" w14:textId="77777777" w:rsidTr="00F6505E">
        <w:tc>
          <w:tcPr>
            <w:tcW w:w="2880" w:type="dxa"/>
            <w:tcBorders>
              <w:top w:val="single" w:sz="12" w:space="0" w:color="000000"/>
              <w:right w:val="single" w:sz="18" w:space="0" w:color="000000"/>
            </w:tcBorders>
          </w:tcPr>
          <w:p w14:paraId="60ECE984" w14:textId="77777777" w:rsidR="00B60F0F" w:rsidRPr="00051875" w:rsidRDefault="00B60F0F" w:rsidP="00F650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LRRK2 Cross-sectional Study</w:t>
            </w:r>
            <w:r w:rsidRPr="0005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7BC74CDC" w14:textId="77777777" w:rsidR="00B60F0F" w:rsidRPr="00051875" w:rsidRDefault="00B60F0F" w:rsidP="00F6505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Europe, Asia, North </w:t>
            </w:r>
          </w:p>
          <w:p w14:paraId="27DC80F2" w14:textId="77777777" w:rsidR="00B60F0F" w:rsidRPr="00051875" w:rsidRDefault="00B60F0F" w:rsidP="00F6505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Africa 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8" w:space="0" w:color="000000"/>
            </w:tcBorders>
          </w:tcPr>
          <w:p w14:paraId="514B827A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12" w:space="0" w:color="000000"/>
            </w:tcBorders>
          </w:tcPr>
          <w:p w14:paraId="58D975DC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298B563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right w:val="single" w:sz="18" w:space="0" w:color="000000"/>
            </w:tcBorders>
          </w:tcPr>
          <w:p w14:paraId="61770E90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18" w:space="0" w:color="000000"/>
            </w:tcBorders>
          </w:tcPr>
          <w:p w14:paraId="2F7685F3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F0F" w:rsidRPr="00051875" w14:paraId="710600E5" w14:textId="77777777" w:rsidTr="00F6505E">
        <w:tc>
          <w:tcPr>
            <w:tcW w:w="2880" w:type="dxa"/>
            <w:tcBorders>
              <w:right w:val="single" w:sz="18" w:space="0" w:color="000000"/>
            </w:tcBorders>
          </w:tcPr>
          <w:p w14:paraId="4C2607DF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Plasma</w:t>
            </w:r>
          </w:p>
        </w:tc>
        <w:tc>
          <w:tcPr>
            <w:tcW w:w="1523" w:type="dxa"/>
            <w:tcBorders>
              <w:left w:val="single" w:sz="18" w:space="0" w:color="000000"/>
            </w:tcBorders>
          </w:tcPr>
          <w:p w14:paraId="6A08CD4D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7" w:type="dxa"/>
          </w:tcPr>
          <w:p w14:paraId="6EB8F443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14:paraId="487FA0C1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23" w:type="dxa"/>
            <w:tcBorders>
              <w:right w:val="single" w:sz="18" w:space="0" w:color="000000"/>
            </w:tcBorders>
          </w:tcPr>
          <w:p w14:paraId="6346F409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7" w:type="dxa"/>
            <w:tcBorders>
              <w:left w:val="single" w:sz="18" w:space="0" w:color="000000"/>
            </w:tcBorders>
          </w:tcPr>
          <w:p w14:paraId="340CFB00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B60F0F" w:rsidRPr="00051875" w14:paraId="422BA632" w14:textId="77777777" w:rsidTr="00F6505E">
        <w:tc>
          <w:tcPr>
            <w:tcW w:w="2880" w:type="dxa"/>
            <w:tcBorders>
              <w:bottom w:val="single" w:sz="12" w:space="0" w:color="000000"/>
              <w:right w:val="single" w:sz="18" w:space="0" w:color="000000"/>
            </w:tcBorders>
          </w:tcPr>
          <w:p w14:paraId="0E5D3F7D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CSF</w:t>
            </w:r>
          </w:p>
        </w:tc>
        <w:tc>
          <w:tcPr>
            <w:tcW w:w="1523" w:type="dxa"/>
            <w:tcBorders>
              <w:left w:val="single" w:sz="18" w:space="0" w:color="000000"/>
              <w:bottom w:val="single" w:sz="12" w:space="0" w:color="000000"/>
            </w:tcBorders>
          </w:tcPr>
          <w:p w14:paraId="2A59604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bottom w:val="single" w:sz="12" w:space="0" w:color="000000"/>
            </w:tcBorders>
          </w:tcPr>
          <w:p w14:paraId="41CF2A4E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4396DA1D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bottom w:val="single" w:sz="12" w:space="0" w:color="000000"/>
              <w:right w:val="single" w:sz="18" w:space="0" w:color="000000"/>
            </w:tcBorders>
          </w:tcPr>
          <w:p w14:paraId="0D3A53F8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7" w:type="dxa"/>
            <w:tcBorders>
              <w:left w:val="single" w:sz="18" w:space="0" w:color="000000"/>
              <w:bottom w:val="single" w:sz="12" w:space="0" w:color="000000"/>
            </w:tcBorders>
          </w:tcPr>
          <w:p w14:paraId="11B404DF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B60F0F" w:rsidRPr="00051875" w14:paraId="1D9EBBA4" w14:textId="77777777" w:rsidTr="00F6505E">
        <w:tc>
          <w:tcPr>
            <w:tcW w:w="2880" w:type="dxa"/>
            <w:tcBorders>
              <w:top w:val="single" w:sz="12" w:space="0" w:color="000000"/>
              <w:right w:val="single" w:sz="18" w:space="0" w:color="000000"/>
            </w:tcBorders>
          </w:tcPr>
          <w:p w14:paraId="1F939512" w14:textId="77777777" w:rsidR="00B60F0F" w:rsidRPr="00051875" w:rsidRDefault="00B60F0F" w:rsidP="00F6505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North America 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8" w:space="0" w:color="000000"/>
            </w:tcBorders>
          </w:tcPr>
          <w:p w14:paraId="7BCAA342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12" w:space="0" w:color="000000"/>
            </w:tcBorders>
          </w:tcPr>
          <w:p w14:paraId="27E6255F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433473DF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right w:val="single" w:sz="18" w:space="0" w:color="000000"/>
            </w:tcBorders>
          </w:tcPr>
          <w:p w14:paraId="4E4DFAFE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18" w:space="0" w:color="000000"/>
            </w:tcBorders>
          </w:tcPr>
          <w:p w14:paraId="20A2B8F8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F0F" w:rsidRPr="00051875" w14:paraId="2BCA1FDB" w14:textId="77777777" w:rsidTr="00F6505E">
        <w:tc>
          <w:tcPr>
            <w:tcW w:w="2880" w:type="dxa"/>
            <w:tcBorders>
              <w:right w:val="single" w:sz="18" w:space="0" w:color="000000"/>
            </w:tcBorders>
          </w:tcPr>
          <w:p w14:paraId="6D91493C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Plasma</w:t>
            </w:r>
          </w:p>
        </w:tc>
        <w:tc>
          <w:tcPr>
            <w:tcW w:w="1523" w:type="dxa"/>
            <w:tcBorders>
              <w:left w:val="single" w:sz="18" w:space="0" w:color="000000"/>
            </w:tcBorders>
          </w:tcPr>
          <w:p w14:paraId="79B367A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27" w:type="dxa"/>
          </w:tcPr>
          <w:p w14:paraId="729C380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6E1E2D98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right w:val="single" w:sz="18" w:space="0" w:color="000000"/>
            </w:tcBorders>
          </w:tcPr>
          <w:p w14:paraId="16C82452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left w:val="single" w:sz="18" w:space="0" w:color="000000"/>
            </w:tcBorders>
          </w:tcPr>
          <w:p w14:paraId="17261A42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60F0F" w:rsidRPr="00051875" w14:paraId="47090822" w14:textId="77777777" w:rsidTr="00F6505E">
        <w:tc>
          <w:tcPr>
            <w:tcW w:w="2880" w:type="dxa"/>
            <w:tcBorders>
              <w:right w:val="single" w:sz="18" w:space="0" w:color="000000"/>
            </w:tcBorders>
          </w:tcPr>
          <w:p w14:paraId="0434F226" w14:textId="77777777" w:rsidR="00B60F0F" w:rsidRPr="00051875" w:rsidRDefault="00B60F0F" w:rsidP="00F65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CSF</w:t>
            </w:r>
          </w:p>
        </w:tc>
        <w:tc>
          <w:tcPr>
            <w:tcW w:w="1523" w:type="dxa"/>
            <w:tcBorders>
              <w:left w:val="single" w:sz="18" w:space="0" w:color="000000"/>
            </w:tcBorders>
          </w:tcPr>
          <w:p w14:paraId="7E3A4A42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1D3FB77F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06F3DCF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right w:val="single" w:sz="18" w:space="0" w:color="000000"/>
            </w:tcBorders>
          </w:tcPr>
          <w:p w14:paraId="36A2EA4B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18" w:space="0" w:color="000000"/>
            </w:tcBorders>
          </w:tcPr>
          <w:p w14:paraId="23030CA6" w14:textId="77777777" w:rsidR="00B60F0F" w:rsidRPr="00051875" w:rsidRDefault="00B60F0F" w:rsidP="00F6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4089D34C" w14:textId="77777777" w:rsidR="00B60F0F" w:rsidRPr="00051875" w:rsidRDefault="00B60F0F" w:rsidP="00B60F0F">
      <w:pPr>
        <w:rPr>
          <w:rFonts w:ascii="Times New Roman" w:hAnsi="Times New Roman" w:cs="Times New Roman"/>
          <w:sz w:val="24"/>
          <w:szCs w:val="24"/>
        </w:rPr>
      </w:pPr>
    </w:p>
    <w:p w14:paraId="027BE760" w14:textId="77777777" w:rsidR="00B60F0F" w:rsidRPr="00051875" w:rsidRDefault="00B60F0F" w:rsidP="00B60F0F">
      <w:pPr>
        <w:rPr>
          <w:rFonts w:ascii="Times New Roman" w:hAnsi="Times New Roman" w:cs="Times New Roman"/>
          <w:sz w:val="24"/>
          <w:szCs w:val="24"/>
        </w:rPr>
      </w:pPr>
    </w:p>
    <w:p w14:paraId="6667FC67" w14:textId="77777777" w:rsidR="00B60F0F" w:rsidRPr="00051875" w:rsidRDefault="00B60F0F" w:rsidP="00B60F0F">
      <w:pPr>
        <w:rPr>
          <w:rFonts w:ascii="Times New Roman" w:hAnsi="Times New Roman" w:cs="Times New Roman"/>
          <w:sz w:val="24"/>
          <w:szCs w:val="24"/>
        </w:rPr>
      </w:pPr>
    </w:p>
    <w:p w14:paraId="3E4AF3E8" w14:textId="77777777" w:rsidR="00B60F0F" w:rsidRPr="00051875" w:rsidRDefault="00B60F0F" w:rsidP="00B60F0F">
      <w:pPr>
        <w:rPr>
          <w:rFonts w:ascii="Times New Roman" w:hAnsi="Times New Roman" w:cs="Times New Roman"/>
          <w:sz w:val="24"/>
          <w:szCs w:val="24"/>
        </w:rPr>
      </w:pPr>
    </w:p>
    <w:p w14:paraId="5C7BD8C1" w14:textId="77777777" w:rsidR="00B60F0F" w:rsidRPr="00051875" w:rsidRDefault="00B60F0F" w:rsidP="00B60F0F">
      <w:pPr>
        <w:rPr>
          <w:rFonts w:ascii="Times New Roman" w:hAnsi="Times New Roman" w:cs="Times New Roman"/>
          <w:sz w:val="24"/>
          <w:szCs w:val="24"/>
        </w:rPr>
      </w:pPr>
    </w:p>
    <w:p w14:paraId="137FED81" w14:textId="45638A14" w:rsidR="006A0451" w:rsidRPr="00051875" w:rsidRDefault="00383FB4" w:rsidP="00383FB4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F6505E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LC/MS analysis of </w:t>
      </w:r>
      <w:proofErr w:type="spellStart"/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GlcCer</w:t>
      </w:r>
      <w:proofErr w:type="spellEnd"/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GalCer</w:t>
      </w:r>
      <w:proofErr w:type="spellEnd"/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species.</w:t>
      </w:r>
      <w:r w:rsidRPr="0005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lucosylceramide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GlcCer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galactosylceramide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GalCer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glucosylsphigosine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Glc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sphingosine) and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galactosylsphingosine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(Gal sphingosine) analyses were performed by liquid chromatography (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ACQUITY I-Class Plus UPLC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FTN, Waters Corporation, Milford, MA USA) coupled to electrospray mass spectrometry (XEVO TQ-S Micro, Waters)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2DB27352" w14:textId="7225ABC1" w:rsidR="00383FB4" w:rsidRPr="00051875" w:rsidRDefault="00383FB4" w:rsidP="00383FB4">
      <w:pPr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For each analysis, 2 µL of sample was injected on a HALO HILIC 2.0 µm, 3.0 × 150 mm column (Advanced Materials Technology, Wilmington, DE, USA) using a flow rate of 0.45 mL/min at 45°C. Mobile phase A consisted of 92.5/5/2.5 acetonitrile/ 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isopropyl alcohol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/water with 5 mM ammonium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formate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0.5% formic acid. Mobile phase B consisted of 92.5/5/2.5 water/ 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isopropyl alcohol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/acetonitrile with 5 mM ammonium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formate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0.5% formic acid.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gradient was programmed as follows: 0.0–2.0 min at 100% B, 2.1 min at 95% B, 2.11 min at 0% B, hold to 3.5 min at 0% B, ramp back to 100% at 3.60 min and hold to 4.5 min.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Electrospray ionization was performed in the positive-ion mode applying the following settings: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capillary voltage at 1.5 kV; source temperature at 150°C;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desolvation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temperature at 400°C;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desolvation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gas flow at 1000 L/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; cone gas flow at 25 L/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cone voltage at 40 V; nebulizer gas at 7 bar.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Data acquisition was performed in multiple reaction monitoring mode (MRM) with the</w:t>
      </w:r>
      <w:r w:rsidR="00F6505E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6505E" w:rsidRPr="00051875">
        <w:rPr>
          <w:rFonts w:ascii="Times New Roman" w:hAnsi="Times New Roman" w:cs="Times New Roman"/>
          <w:sz w:val="24"/>
          <w:szCs w:val="24"/>
        </w:rPr>
        <w:t>precursor ion mass-to-charge ratio (</w:t>
      </w:r>
      <w:r w:rsidR="00F6505E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m/z); </w:t>
      </w:r>
      <w:r w:rsidR="00F6505E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F6505E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Q3 m/z); 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F6505E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collision energ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y (CE)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reported in Table</w:t>
      </w:r>
      <w:r w:rsidR="003C60E8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Peak areas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integrated using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TargetLynx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V4.2 (Waters). </w:t>
      </w:r>
    </w:p>
    <w:p w14:paraId="31FED07B" w14:textId="42588768" w:rsidR="00383FB4" w:rsidRPr="00051875" w:rsidRDefault="00383FB4" w:rsidP="00383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Acquisition parameters for the LC/MS analysis of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GlcCer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GalCer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species.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820"/>
        <w:gridCol w:w="820"/>
        <w:gridCol w:w="807"/>
      </w:tblGrid>
      <w:tr w:rsidR="00383FB4" w:rsidRPr="00051875" w14:paraId="12B5CC11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90C14C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544672" w14:textId="412262D1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</w:t>
            </w:r>
            <w:r w:rsidR="006A0451"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andar</w:t>
            </w: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1F41FA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33075C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 m/z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AE31B6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 (V)</w:t>
            </w:r>
          </w:p>
        </w:tc>
      </w:tr>
      <w:tr w:rsidR="00383FB4" w:rsidRPr="00051875" w14:paraId="09B6DE85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625D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A7FB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5E33AA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F0FF2A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79B237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4A4C10E9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8355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7130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6D125C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663F78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9DB595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33B02095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3197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(d18:2/18:0)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81A6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CC924D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154953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AAC0B7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3D791ACF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DECC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(d18:1/20:0)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4898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FC0553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652C61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643604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59F4FC2F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064B7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(d18:2/20:0)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8B07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B9F3D2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CB71CB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D93C8E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50861035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7B86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(d18:1/22:0)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EEEC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03BEAD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B6BB74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22B5B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4572697B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28AC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(d18:1/22:1)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6ABB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A89775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C761E8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03EB9B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751EBCEB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457B2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(d18:2/22:0)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92A7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3CC130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C1433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2FA020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37DA6F42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4286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344A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2557D0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A67DC9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345CD7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3154D6C2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EB17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0207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DF5996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7C9AF1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510C62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7B5B3915" w14:textId="77777777" w:rsidTr="00F6505E">
        <w:trPr>
          <w:trHeight w:val="3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BF8B1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470D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 (d5)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CB9712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F32A0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F620F6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83FB4" w:rsidRPr="00051875" w14:paraId="35D92E89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A9D1E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E6DE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F06633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8D8181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ADF693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7D8F32DA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DAFC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 (d5)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03BC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40A98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74708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FCC144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83FB4" w:rsidRPr="00051875" w14:paraId="421CD987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9EDD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AF6D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019BAA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BD7710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8D8465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4F210000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D1EA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28D3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3C0001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D91F85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9B2682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1475DC92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09D1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(d18:2/18:0)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B20D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B89409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140DE2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65979B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484A1CA7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9B76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(d18:1/20:0)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1FCAD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B4E50F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C43335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ED7262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7BD0FFE6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3A00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(d18:2/20:0)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387D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2CFE37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218A2D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BEC679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63B5E219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F602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(d18:1/22:0)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CFBF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007846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12D9FE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41A078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2BC3883D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AFD6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(d18:1/22:1)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BF7C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DEA75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E84A1E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7042E7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2C71F288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4E4A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(d18:2/22:0)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872F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320139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659EC8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89258A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662FEF35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7205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404A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81AF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2467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9F9550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398CBBD5" w14:textId="77777777" w:rsidTr="00F6505E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F8B99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F4C0E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9A33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BA0C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7DC8CB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04BBB557" w14:textId="77777777" w:rsidTr="00F6505E">
        <w:trPr>
          <w:trHeight w:val="3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0EBB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 sphingosine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2A2E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 (d5)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3D08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8B03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0486FE" w14:textId="77777777" w:rsidR="00383FB4" w:rsidRPr="00051875" w:rsidRDefault="00383FB4" w:rsidP="00F65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30286FD9" w14:textId="77777777" w:rsidR="00383FB4" w:rsidRPr="00051875" w:rsidRDefault="00383FB4" w:rsidP="00383FB4">
      <w:pPr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5795E0" w14:textId="77777777" w:rsidR="00383FB4" w:rsidRPr="00051875" w:rsidRDefault="00383FB4" w:rsidP="00383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D7523" w14:textId="77777777" w:rsidR="00383FB4" w:rsidRPr="00051875" w:rsidRDefault="00383FB4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23937C" w14:textId="77777777" w:rsidR="00383FB4" w:rsidRPr="00051875" w:rsidRDefault="00383FB4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DDD8BC" w14:textId="77777777" w:rsidR="00383FB4" w:rsidRPr="00051875" w:rsidRDefault="00383FB4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087600" w14:textId="2FD02C83" w:rsidR="00572B79" w:rsidRPr="00051875" w:rsidRDefault="00572B79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4878A0" w14:textId="77777777" w:rsidR="00335CD7" w:rsidRPr="00051875" w:rsidRDefault="00335CD7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18E1F4" w14:textId="2860BCFF" w:rsidR="006A0451" w:rsidRPr="00051875" w:rsidRDefault="00383FB4" w:rsidP="00383FB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335CD7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LC/MS analysis of Free fatty acid (FFA)</w:t>
      </w:r>
      <w:r w:rsidR="006A0451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A0451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FFA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analyses were performed by liquid chromatography (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ACQUITY I-Class Plus UPLC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FTN, Waters Corporation, Milford, MA USA) coupled to electrospray mass spectrometry (XEVO TQ-S Micro, Waters)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2D4119EB" w14:textId="61269325" w:rsidR="00383FB4" w:rsidRPr="00051875" w:rsidRDefault="00383FB4" w:rsidP="00383F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For each analysis, 2 µL of sample was injected on a ACQUITY UPLC BEH C18 1.7 µm, 2.1 × 50 mm column (Waters Corporation, Milford, MA USA) using a flow rate of 0.33 mL/min at 40°C. Mobile phase A consisted of methanol containing 0.25% acetic acid and 5 mM ammonium acetate. Mobile phase B consisted of water containing 0.25% acetic acid and 5 mM ammonium acetate.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gradient was programmed as follows: 0.1 min at 10% B, 0.1-3.5 min to 0% B,  ramp back to 10% B at 3.51 min and hold to 4.5 min.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Electrospray ionization was performed in the negative-ion mode applying the following settings: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XEVO TQ-S Micro we applied the following settings: capillary voltage at 2.0 kV; source temperature at 150°C;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desolvation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temperature at 500°C;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desolvation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gas flow at 1000 L/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; cone gas flow at 25 L/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cone voltage at 56 V; nebulizer gas at 7 bar.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Data acquisition was performed in multiple reaction monitoring mode (MRM) with 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335CD7" w:rsidRPr="00051875">
        <w:rPr>
          <w:rFonts w:ascii="Times New Roman" w:hAnsi="Times New Roman" w:cs="Times New Roman"/>
          <w:sz w:val="24"/>
          <w:szCs w:val="24"/>
        </w:rPr>
        <w:t>precursor ion mass-to-charge ratio (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m/z); </w:t>
      </w:r>
      <w:r w:rsidR="00335CD7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Q3 m/z); and collision energy (CE)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reported in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Table 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3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Peak areas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integrated using </w:t>
      </w:r>
      <w:proofErr w:type="spellStart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TargetLynx</w:t>
      </w:r>
      <w:proofErr w:type="spellEnd"/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V4.2 (Waters). </w:t>
      </w:r>
    </w:p>
    <w:p w14:paraId="358C04A5" w14:textId="64108327" w:rsidR="00383FB4" w:rsidRPr="00051875" w:rsidRDefault="00383FB4" w:rsidP="00383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. Acquisition parameters for the LC/MS analysis of FFA species.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5"/>
        <w:gridCol w:w="806"/>
        <w:gridCol w:w="806"/>
        <w:gridCol w:w="750"/>
      </w:tblGrid>
      <w:tr w:rsidR="00383FB4" w:rsidRPr="00051875" w14:paraId="434C5E53" w14:textId="77777777" w:rsidTr="00F6505E">
        <w:trPr>
          <w:trHeight w:val="40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AF13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51C41" w14:textId="6C55C634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</w:t>
            </w:r>
            <w:r w:rsidR="006A0451"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andar</w:t>
            </w: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9CFD1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6557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9E6E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 (V)</w:t>
            </w:r>
          </w:p>
        </w:tc>
      </w:tr>
      <w:tr w:rsidR="00383FB4" w:rsidRPr="00051875" w14:paraId="62866EC2" w14:textId="77777777" w:rsidTr="00F6505E">
        <w:trPr>
          <w:trHeight w:val="393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CB5C4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(16:0)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036F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93810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8763D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CAD04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4193F587" w14:textId="77777777" w:rsidTr="00F6505E">
        <w:trPr>
          <w:trHeight w:val="357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53EF80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(16:1)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7F85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ED83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253.1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DA12DF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253.1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12BAC5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03E763E7" w14:textId="77777777" w:rsidTr="00F6505E">
        <w:trPr>
          <w:trHeight w:val="42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F0D5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(18:0)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EF9F84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76DC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CB81E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433224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2253ECD9" w14:textId="77777777" w:rsidTr="00F6505E">
        <w:trPr>
          <w:trHeight w:val="42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039B5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(18:1)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E2B5B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61E29B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3F25D5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9B27D4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1471BC94" w14:textId="77777777" w:rsidTr="00F6505E">
        <w:trPr>
          <w:trHeight w:val="40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20BFD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(18:2)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82A381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7675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D4B938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264CD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3FC3D9EB" w14:textId="77777777" w:rsidTr="00F6505E">
        <w:trPr>
          <w:trHeight w:val="31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C44C4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(18:3)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C70C9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3ABA3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6ED8E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D43A0D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1C951AAE" w14:textId="77777777" w:rsidTr="00F6505E">
        <w:trPr>
          <w:trHeight w:val="40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8BD400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FFA (20:1)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0F6B8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5A7D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D4C961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E8C32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7FC53822" w14:textId="77777777" w:rsidTr="00F6505E">
        <w:trPr>
          <w:trHeight w:val="33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D47C0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(20:3)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264F9E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C9231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53CFCB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577F8D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0A46DC4D" w14:textId="77777777" w:rsidTr="00F6505E">
        <w:trPr>
          <w:trHeight w:val="31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7707B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(20:4)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2E98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6183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BE1F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81DA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5B24E291" w14:textId="77777777" w:rsidTr="00F6505E">
        <w:trPr>
          <w:trHeight w:val="33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E2BC5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(20:5)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20E71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0D1C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0C9922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5B7F0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15FDC2CF" w14:textId="77777777" w:rsidTr="00F6505E">
        <w:trPr>
          <w:trHeight w:val="22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4C944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(22:5)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7A017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96B17B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239C92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3A3B32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46473EB2" w14:textId="77777777" w:rsidTr="00F6505E">
        <w:trPr>
          <w:trHeight w:val="31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274A4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(22:6)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95FC8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BC5B4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0610D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14A2B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18A8FC4C" w14:textId="77777777" w:rsidTr="00F6505E">
        <w:trPr>
          <w:trHeight w:val="42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CFBCC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(24:0)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47F60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E75D8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C64E8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B7CFBB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40238F3F" w14:textId="77777777" w:rsidTr="00F6505E">
        <w:trPr>
          <w:trHeight w:val="40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E3AE6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(24:1)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A6612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E94CA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365.3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2DE9A6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5661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14475E71" w14:textId="77777777" w:rsidTr="00F6505E">
        <w:trPr>
          <w:trHeight w:val="402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B2CB8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(24:6)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F579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070BC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1A235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890C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FB4" w:rsidRPr="00051875" w14:paraId="33A2F229" w14:textId="77777777" w:rsidTr="00F6505E">
        <w:trPr>
          <w:trHeight w:val="33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ECC5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LPE 18:1 (d7)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24E1F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BC24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485.3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49989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6F3DCE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14:paraId="0D30DF12" w14:textId="77777777" w:rsidR="00383FB4" w:rsidRPr="00051875" w:rsidRDefault="00383FB4" w:rsidP="00383FB4">
      <w:pPr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EA76A7" w14:textId="77777777" w:rsidR="00383FB4" w:rsidRPr="00051875" w:rsidRDefault="00383FB4" w:rsidP="00383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F4AE1" w14:textId="77777777" w:rsidR="003C60E8" w:rsidRPr="00051875" w:rsidRDefault="003C60E8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E157" w14:textId="77777777" w:rsidR="003C60E8" w:rsidRPr="00051875" w:rsidRDefault="003C60E8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FDF351" w14:textId="77777777" w:rsidR="003C60E8" w:rsidRPr="00051875" w:rsidRDefault="003C60E8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F1487C" w14:textId="77777777" w:rsidR="003C60E8" w:rsidRPr="00051875" w:rsidRDefault="003C60E8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EFD48B" w14:textId="77777777" w:rsidR="003C60E8" w:rsidRPr="00051875" w:rsidRDefault="003C60E8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04810F" w14:textId="77777777" w:rsidR="003C60E8" w:rsidRPr="00051875" w:rsidRDefault="003C60E8" w:rsidP="00383F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5C84C7" w14:textId="463DBFCD" w:rsidR="006A0451" w:rsidRPr="00051875" w:rsidRDefault="00383FB4" w:rsidP="00383FB4">
      <w:pP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 w:rsidR="00572B79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5CD7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LC/MS analysis of lipids.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Lipid analyses were performed by liquid chromatography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Nexera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 X2, Shimadzu Scientific Instrument, Columbia, MD, USA) coupled to electrospray mass spectrometry (QTRAP 6500+, 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Framingham, MA, USA). </w:t>
      </w:r>
    </w:p>
    <w:p w14:paraId="0BD6B897" w14:textId="68422FAA" w:rsidR="00383FB4" w:rsidRPr="00051875" w:rsidRDefault="00383FB4" w:rsidP="00383FB4">
      <w:pPr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For each analysis, 5 µL of sample was injected on an ACQUITY UPLC BEH C18 1.7 µm, 2.1×100 mm column (Waters) using a flow rate of 0.25 mL/min at 55°C. For positive ionization mode, mobile phase A consisted of 60:40 acetonitrile/water (v/v) with 10 mM ammonium 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formate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 + 0.1% formic acid; mobile phase B consisted of 90:10 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isopropyl alcohol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/acetonitrile (v/v) with 10 mM ammonium 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formate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 + 0.1% formic acid. For negative ionization mode, mobile phase A consisted of 60:40 acetonitrile/water (v/v) with 10 mM ammonium acetate + 0.1% acetic acid; mobile phase B consisted of 90:10 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isopropyl alcohol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/acetonitrile (v/v) with 10 mM ammonium acetate + 0.1% acetic acid. The gradient was programmed as follows: 0.0-8.0 min from 45% B to 99% B, 8.0-9.0 min at 99% B, 9.0-9.1 min to 45% B, and 9.1-10.0 min at 45% B. Electrospray ionization was performed in either positive or negative ion mode. The following settings were applied: curtain gas at 30 V; collision gas was set at medium; ion spray voltage at 5500 V (positive mode) or -4500V (negative mode); temperature at 250°C (positive mode) or 600°C (negative mode); ion source Gas 1 at 50 psi; ion source Gas 2 at 60 psi;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declustering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 potential at 80 V; entrance potential at 10 V; and collision cell exit potential at 12.5 V. Data acquisition was performed in multiple reaction monitoring mode (MRM) with 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335CD7" w:rsidRPr="00051875">
        <w:rPr>
          <w:rFonts w:ascii="Times New Roman" w:hAnsi="Times New Roman" w:cs="Times New Roman"/>
          <w:sz w:val="24"/>
          <w:szCs w:val="24"/>
        </w:rPr>
        <w:t>precursor ion mass-to-charge ratio (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m/z); </w:t>
      </w:r>
      <w:r w:rsidR="00335CD7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Q3 m/z); and collision energy (CE)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reported in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Tables 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4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="00335CD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 Peak areas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integrated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using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MultiQuant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3.02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743D1D" w14:textId="0D08BB33" w:rsidR="00383FB4" w:rsidRPr="00051875" w:rsidRDefault="00383FB4" w:rsidP="00383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335CD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Acquisition parameters for the LC/MS analysis of lipid species in positive ionization mode.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2553"/>
        <w:gridCol w:w="820"/>
        <w:gridCol w:w="820"/>
        <w:gridCol w:w="807"/>
      </w:tblGrid>
      <w:tr w:rsidR="00383FB4" w:rsidRPr="00051875" w14:paraId="00818F26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596D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CDC41E" w14:textId="6002C194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</w:t>
            </w:r>
            <w:r w:rsidR="006A0451"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E9AE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DF25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B7F6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 (V) </w:t>
            </w:r>
          </w:p>
        </w:tc>
      </w:tr>
      <w:tr w:rsidR="00383FB4" w:rsidRPr="00051875" w14:paraId="310B76F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D5A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 d17:1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8709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68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D18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85F4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EC5DC5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A6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0CCE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 d17:1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24A4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890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67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1B80BA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5C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Sphinganine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4DF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 d17:1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6E5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0D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31C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926ECA5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3E1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Hexosyl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AC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Sphingosine(d5)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02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3F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37B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3FB4" w:rsidRPr="00051875" w14:paraId="1848FD3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140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Lactosyl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137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Sphingosine(d5)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0D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3D0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72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3FB4" w:rsidRPr="00051875" w14:paraId="5EDD023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DD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947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3840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C8E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E55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4EA151C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AD2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875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31F3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1C7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0E0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7C28F2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8A7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EA6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87A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6A6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C8E0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DDB6BC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A53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5C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AF1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C90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2FB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C3BD71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2B6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5D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EA0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0D94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34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0AB741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7F8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SM(d18:1(d9)/18:1)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EA0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B3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28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23E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3D51E1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A7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25A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SM(d18:1(d9)/18:1)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03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9DD2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660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0D95290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0DF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9EF7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SM(d18:1(d9)/18:1)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521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20A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44B4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635A98A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141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F1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SM(d18:1(d9)/18:1)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C60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4A60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35A8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342EA7A0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5F6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0CD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SM(d18:1(d9)/18:1)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B63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07E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EA4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11F213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703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54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71B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3D6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5E56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804F0D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967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D91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932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90EB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5E7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3A8C54D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8B7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F4D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CCA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2B79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9FB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149CCEE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6F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4A7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30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FB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3D8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1DC3961" w14:textId="77777777" w:rsidTr="00F6505E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AD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A5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C1B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72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DA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36520D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21D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6D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B931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57A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871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2784CF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9FE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33E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340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4A4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1E7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76EC9E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E32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F680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4C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720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DF50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1B4E53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405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CFE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7456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22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8CE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398C58F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9CB7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6A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EC0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294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C7D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49B23E9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02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FE0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FCB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B4B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D3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A26350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D90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LPC(18:0)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D92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28C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760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B67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1CDB903" w14:textId="77777777" w:rsidTr="00F6505E">
        <w:trPr>
          <w:trHeight w:val="30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C9F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D17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101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5F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EC0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E0ABB56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67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LPC(20:4)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46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98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386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AD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853EDA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A8B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LPC(22:6)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219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A8D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AE6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63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E2745F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11F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C60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250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E1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C29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322BF4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47D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31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186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FF8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5B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F45124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11B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PC(36:1)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552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82B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C18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1CE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A32A756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C3E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PC(36:2)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4A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062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E5C0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E6A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125D3B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68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PC(36:4)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EBE4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615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32D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A75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10067AA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743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PC(38:4)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699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C20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502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B2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8E3FE7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5CB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PC(38:6)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AEF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0B1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EE8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C70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49CBE2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D1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PC(40:6)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8E8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66A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DBA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36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DC20C4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71D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PC(O-18:0/2:0)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2206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2A7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AF2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7D0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DE4391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EC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26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3DF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37A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C7F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DEE949C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F40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PE(36:1)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F201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E45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0CC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2EB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4BDF85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08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PE(36:2)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C8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360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009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BAE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5A1BB10" w14:textId="77777777" w:rsidTr="00F6505E">
        <w:trPr>
          <w:trHeight w:val="2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03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PE(36:4)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907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577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84B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6AE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72A5E20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47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PE(38:4)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4A3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3A0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040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D733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9C5B12C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9B4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PE(38:6)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4D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0EE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F0E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7F7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8C5535A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E6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PE(40:6)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C311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3BC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24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5FB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E704780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B50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D6F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725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64E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359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3FB4" w:rsidRPr="00051875" w14:paraId="0477821E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3FE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FD7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CF5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8D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B94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3FB4" w:rsidRPr="00051875" w14:paraId="670310D6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77A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5F7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E2D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150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DFE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20F41AA5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9D3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CE(16:1)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AC3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EB7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3AD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790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0AA8ACA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EFA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00F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AA1D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0091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918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54274810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4C0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8B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D6E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269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754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4CD683C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45F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CE(20:4)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B70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7CB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5EB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E21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2C56A2E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85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CE(20:5)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67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1A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D6A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9DE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08C67C8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470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CE(22:6)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33C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51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BE6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83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3FB4" w:rsidRPr="00051875" w14:paraId="19A8D26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423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AC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137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85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67A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87BFD9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C0C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52:4/18:1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F84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B02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0BF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F6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EC369FA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D82F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52:3/18:1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645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51E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D67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AD9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753924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5850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54:2/18:0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EB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7F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BC97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D3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C552DF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FB5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52:5/20:4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74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5604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DD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3E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CA5EBD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145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54:6/20:4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AB7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942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8C4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B7E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A82AEA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51A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54:7/20:4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1A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B36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B37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F67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C706F29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27E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56:4/20:4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251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790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221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C27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01C11E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562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56:6/20:4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6E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982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73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AD0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3E45869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8D2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TG 56:7/20:4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B8E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380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E4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B17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28E06E5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0B7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58:5/20:4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F269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864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F95F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E7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C8BD57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B61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58:7/20:4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3AA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EC1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CE0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CA4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41D33C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90C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58:8/22:6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1FB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988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201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14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A48C67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831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60:7/22:6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13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1C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C37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710B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DECEDE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FA5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60:8/22:6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D26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TG(15:0/18:1(d7)/15:0)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BBF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DE4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582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909CFD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EAF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Sphingosine-1-phosphate d17:1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078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B0B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2DDD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6A3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2880ADA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77A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Sphingosine-1-phosphate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26C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 d17:1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82A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36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EAF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19F354D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3D3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Sphinganine-1-phosphate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5DB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Sphingosine d17:1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19F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FC52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A9C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43E01F9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A6A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GB3(d18:1/16:0)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B61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ACBA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293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29F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7572655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8B2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GB3(d18:1/18:0)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15A1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9ED7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92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FCE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3C68D8D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758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GB3(d18:1/24:0)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B9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C18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D3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964B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0D5AB7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41B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GB3(d18:1/24:1)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3F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(d18:1(d5)/18:0)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263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16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93A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C7D485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F0C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(d18:1/16:0(d7))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648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16B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4F2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07C4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644622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74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LPC(26:0)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EAC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1CFC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DEC0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57CD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3F7F708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68F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E46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452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CFD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EF4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69EDBCE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C9E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LPC(26:1)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642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88C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44B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8C3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A05E58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335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288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8B0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E9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F5C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2C1A8BAE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333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LPC(16:1)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100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LPC(18:1(d7))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F46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226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CCF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3D0BB5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54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(d18:0/16:0)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348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F84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370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B6D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0B2EBEE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F35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(d18:0/18:0)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7A0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6B9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CE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20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7F116E2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1B1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(d18:0/24:0)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C9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024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43C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009B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6A116083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7A3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(d18:0/24:1)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5C7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(d18:1/17:0)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645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CA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43F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1B61DE2E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070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-Cholesterol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397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6F1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3E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7F9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83FB4" w:rsidRPr="00051875" w14:paraId="6633FB9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42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-Sitosterol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22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E8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EC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4B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83FB4" w:rsidRPr="00051875" w14:paraId="5FBC10B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AC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hydroxy-cholesterol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144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E4F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DE88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84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5FBF73CA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B67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DG(18:0/18:1)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413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2CD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02C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6FC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75D82D91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9ED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DG(18:1/18:1)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BD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7840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0A6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BCD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73B7A1E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0C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DG(16:0/20:4)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87C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C6F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DC8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69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1F4B5EDC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BEC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DG(18:0/20:4)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DC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979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31B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1A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31C7958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2D0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DG(18:0/22:6)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589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04D4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40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734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6A663906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159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DG(18:1/20:4)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B9B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9BF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78D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6D3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3B56E741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698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DG(15:0/18:1(d7))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555F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B3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CB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67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59280D81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27C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F7A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2E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987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8B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7FEFE600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F9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MG(20:4)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F56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076B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33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7B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39D1A284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78E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MG(18:0)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732A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E77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E0C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2A3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383FB4" w:rsidRPr="00051875" w14:paraId="672855DF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46E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MG(18:1)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5A3D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C00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89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3C6A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383FB4" w:rsidRPr="00051875" w14:paraId="00089D2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3333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MG(16:1)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F96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AD7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D0C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6AB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383FB4" w:rsidRPr="00051875" w14:paraId="7674E93C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76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MG (16:0)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6CA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758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E95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EEA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383FB4" w:rsidRPr="00051875" w14:paraId="7C493EB6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8A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7-keto-cholesterol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B3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114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DB1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DCD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83FB4" w:rsidRPr="00051875" w14:paraId="557AD2A7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BA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4-beta-hydroxycholesterol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B6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Cholesterol(d7)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3FF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A27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AAC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83FB4" w:rsidRPr="00051875" w14:paraId="4163611B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036B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 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oxoODE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019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53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0B13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A71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83FB4" w:rsidRPr="00051875" w14:paraId="3D2AE4BA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128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 HODE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E2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B813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977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FCC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83FB4" w:rsidRPr="00051875" w14:paraId="5586E46D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57FA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 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HpODE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DE9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CE(18:1(d7))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1FD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461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734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83FB4" w:rsidRPr="00051875" w14:paraId="54820C39" w14:textId="77777777" w:rsidTr="00F6505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60B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Sphingosine(d5)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3E4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20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C1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4FC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</w:tbl>
    <w:p w14:paraId="1C1BCDD0" w14:textId="2B094C22" w:rsidR="00383FB4" w:rsidRPr="00051875" w:rsidRDefault="00383FB4" w:rsidP="00383FB4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sz w:val="24"/>
          <w:szCs w:val="24"/>
        </w:rPr>
        <w:br/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 w:rsidR="00572B79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2D0F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Acquisition parameters for LC/MS analysis of lipid species in negative ionization mode.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860"/>
        <w:gridCol w:w="820"/>
        <w:gridCol w:w="807"/>
      </w:tblGrid>
      <w:tr w:rsidR="00383FB4" w:rsidRPr="00051875" w14:paraId="7179BE24" w14:textId="77777777" w:rsidTr="00F6505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B3611A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A119A9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621B9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C88C33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B76A67" w14:textId="77777777" w:rsidR="00383FB4" w:rsidRPr="00051875" w:rsidRDefault="00383FB4" w:rsidP="00F6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 (V)</w:t>
            </w:r>
          </w:p>
        </w:tc>
      </w:tr>
      <w:tr w:rsidR="00383FB4" w:rsidRPr="00051875" w14:paraId="4A98FE0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06B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07AE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7D0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FD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22C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408F85C3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645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PA(16:0_18:1)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8F2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AA9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A5C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06F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5B134787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70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PA(18:0_18:1)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8A4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7D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91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09A1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6C78BECE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BFF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PA(18:1_18:1)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9C1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8271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FB0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DE1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1929E062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CC6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PA(18:0_20:4)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EE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EE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9A80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1244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6968323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1DD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PA(18:1_22:6)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F3A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6E8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092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B6EC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AE344A3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1DF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PA(18:0_22:6)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E19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DA7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E25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F2E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34A7810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1D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11F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3AB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A98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92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6AC721E5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CD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PE(P-18:0/18:1)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1C5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6D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86D1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D18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BA7E9E5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C31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PE(P-18:0/18:2)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87C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B5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9A78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D7E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2A5B899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4EF4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PE(P-16:0/20:4)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C3E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C47A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102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A97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AE02996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7B0C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PE(P-18:0/20:4)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6A5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A4B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2D1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727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5A203292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820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PE(P-16:0/22:6)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A8E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3B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F8F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0D1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30A0C86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0E6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PE(P-18:0/22:6)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FFA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B3A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6F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5AD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1A6E53E7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75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E38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69C1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EDB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A59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48022519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577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C16:0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7AE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09D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52A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DEE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2801C28E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6177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C18:0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FBD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271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81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8A22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2DC7C509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19C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C18:0(OH)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14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09B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DE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64E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7AD14FE6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EC7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C24:0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D2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FC2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268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DA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0435BBFA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3359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C24:0(OH)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CF3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253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40EF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E015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7569C22A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90B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C24:1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401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1A7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D65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44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13747568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ACE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C24:1(OH)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4C1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0B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0C9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B5B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</w:tr>
      <w:tr w:rsidR="00383FB4" w:rsidRPr="00051875" w14:paraId="304C2598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8DD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 (d36:1 (d5))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535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740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CD4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67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383FB4" w:rsidRPr="00051875" w14:paraId="4D64984F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B11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GM3(d34:1)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E1C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 (d36:1 (d5))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ED7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F4B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B1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383FB4" w:rsidRPr="00051875" w14:paraId="3DAA4B76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3F8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GM3(d36:1)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C8B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 (d36:1 (d5))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9C5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A92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B3C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383FB4" w:rsidRPr="00051875" w14:paraId="29793B25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DBF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GM3(d38:1)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E6B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 (d36:1 (d5))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3D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23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F1B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383FB4" w:rsidRPr="00051875" w14:paraId="662CAAA8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EC7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GM3(d40:1)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715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GM3 (d36:1 (d5))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1A6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0E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8B9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383FB4" w:rsidRPr="00051875" w14:paraId="103C4882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BE8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CL(14:0/14:0/14:0/14:0)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14D7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86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D26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C40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59452B42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657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CL(72:8)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9E6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CL(14:0/14:0/14:0/14:0)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A8C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9C0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3A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B93EA50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959D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 Sulfate (d7)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794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32E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5CB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F85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</w:tr>
      <w:tr w:rsidR="00383FB4" w:rsidRPr="00051875" w14:paraId="4A83BC05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0C2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 Sulfate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CAE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Sulfatide C12:0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FE4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0A3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D1A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</w:tr>
      <w:tr w:rsidR="00383FB4" w:rsidRPr="00051875" w14:paraId="1BBBB20A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F8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CF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14E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B4A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B96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2500EBB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EC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PG(16:0_18:1)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72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E09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8F6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564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5C31C1D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1DF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PG(18:0_18:1)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E84C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7AD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E2C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EDB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D6A02DA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A52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PG(18:1/18:1)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76F3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57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9F3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D60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33AAC477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C26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PG(18:0_20:4)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D77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17F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79D7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17F3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23E427E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FCE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D9EE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5F62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242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0BC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5032F75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AA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PI(18:0_18:1)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9ED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A02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071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8D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23EE849C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09D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PI(18:1/18:1)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E9DB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51E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42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AEB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8AE3F0B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210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PI(16:0_20:4)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FDA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943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C9A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E44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7476B415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56E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PI(18:0_20:4)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829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FB7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002E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F8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33DD5CAB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80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PI(16:0_22:6)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635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461E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D34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72B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48B18587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8CD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PI(18:0_22:6)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2A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3A2F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0D6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93E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08B23087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C6A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PI(20:4/20:4)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CB8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DA0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8E5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BBB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5F5D1646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64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45B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8B3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C4D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A7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0484241E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0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PS(18:0_18:1)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3B6D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AD5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D8B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62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33238F3A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A52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PS(18:0_20:4)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ED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CEE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B4D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F2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573EE45F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A61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PS(16:0_22:6)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BB6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EA9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2DC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569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4F406A42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00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PS(18:1_22:6)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8A9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E16B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1C3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53A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383FB4" w:rsidRPr="00051875" w14:paraId="0CED0B8B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939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PS(18:0_22:6)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AD1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PS(15:0/18:1(d7))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C62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6D1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6259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</w:tbl>
    <w:p w14:paraId="7CE0865E" w14:textId="77777777" w:rsidR="00383FB4" w:rsidRPr="00051875" w:rsidRDefault="00383FB4" w:rsidP="00383FB4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A61AD" w14:textId="29751E64" w:rsidR="006A0451" w:rsidRPr="00051875" w:rsidRDefault="00383FB4" w:rsidP="00383FB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CD2D0F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LC/MS analysis of BMP species.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BMP species were analyzed by liquid chromatography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Nexera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X2, Shimadzu Scientific Instrument) coupled to electrospray mass spectrometry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6500+ QTRAP,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</w:p>
    <w:p w14:paraId="185BFBC5" w14:textId="77777777" w:rsidR="006A0451" w:rsidRPr="00051875" w:rsidRDefault="006A0451" w:rsidP="00383FB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516C7D0" w14:textId="2DE4B32F" w:rsidR="00383FB4" w:rsidRPr="00051875" w:rsidRDefault="00383FB4" w:rsidP="003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each analysis, 5 µL of sample was injected on an ACQUITY UPLC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BEH C18 1.7 µm, 2.1×100 mm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column (Waters) u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sing a flow rate of 0.35 mL/min at 62°C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Mobile phase A consisted of 60:40 acetonitrile/water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with 10 mM ammonium acetate + 0.1% acetic acid. Mobile phase B consisted of 90:10 isopropyl alcohol/acetonitrile with 10 mM ammonium acetate +0.1% acetic acid.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The gradient was programmed as follows: 0.0–0.01 min from 45% B to 99% B, 0.1–3.0 min at 99% B, 3.0–3.01 min to 45% B, and 3.01–3.50 min at 45% B. Elec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trospray ionization was performed in the negative-ion mode applying the following settings: curtain gas at 30 psi; collision gas was set at medium; ion spray voltage at -4500V; temperature at 600°C; ion source Gas 1 at 50 psi; Gas 2 at 60 psi; CE at -50V, collision cell exit potential at -15V;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declustering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potential at -80V; entrance potential at -10V. Data acquisition was performed using Analyst 1.6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 in</w:t>
      </w:r>
      <w:r w:rsidR="00CD2D0F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multiple reaction monitoring mode (MRM) with the </w:t>
      </w:r>
      <w:r w:rsidR="00CD2D0F" w:rsidRPr="00051875">
        <w:rPr>
          <w:rFonts w:ascii="Times New Roman" w:hAnsi="Times New Roman" w:cs="Times New Roman"/>
          <w:sz w:val="24"/>
          <w:szCs w:val="24"/>
        </w:rPr>
        <w:t>precursor ion mass-to-charge ratio (</w:t>
      </w:r>
      <w:r w:rsidR="00CD2D0F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 and </w:t>
      </w:r>
      <w:r w:rsidR="00CD2D0F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CD2D0F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Q3 m/z)</w:t>
      </w:r>
      <w:r w:rsidR="00CD2D0F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reported in Table </w:t>
      </w:r>
      <w:r w:rsidR="00E30C07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="00CD2D0F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Peak areas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integrated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using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MultiQuant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3.02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FC4EAF" w14:textId="77777777" w:rsidR="00383FB4" w:rsidRPr="00051875" w:rsidRDefault="00383FB4" w:rsidP="00383F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633F88" w14:textId="247B3E65" w:rsidR="00383FB4" w:rsidRPr="00051875" w:rsidRDefault="00383FB4" w:rsidP="00383FB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CD2D0F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Acquisition parameters for LC/MS analysis of BMP species.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941"/>
        <w:gridCol w:w="820"/>
        <w:gridCol w:w="820"/>
      </w:tblGrid>
      <w:tr w:rsidR="00383FB4" w:rsidRPr="00051875" w14:paraId="3F1B1F38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90178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0A5A39" w14:textId="465B2608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</w:t>
            </w:r>
            <w:r w:rsidR="006A0451"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andar</w:t>
            </w: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33F979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F67CB6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</w:tr>
      <w:tr w:rsidR="00383FB4" w:rsidRPr="00051875" w14:paraId="3F6924BA" w14:textId="77777777" w:rsidTr="00F6505E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897DAA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di14:0 (Std)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A69FD3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4E3CEA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83BFFE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227.2</w:t>
            </w:r>
          </w:p>
        </w:tc>
      </w:tr>
      <w:tr w:rsidR="00383FB4" w:rsidRPr="00051875" w14:paraId="3DE0C648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B2C8EA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 di20:4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D28E93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di14:0_(Std)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B487E0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CD7A7C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303.3</w:t>
            </w:r>
          </w:p>
        </w:tc>
      </w:tr>
      <w:tr w:rsidR="00383FB4" w:rsidRPr="00051875" w14:paraId="3C687650" w14:textId="77777777" w:rsidTr="00F65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238CD3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di22:6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DE5E3C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di14:0_(Std)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D1E6B6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C8F76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327.3</w:t>
            </w:r>
          </w:p>
        </w:tc>
      </w:tr>
      <w:tr w:rsidR="00383FB4" w:rsidRPr="00051875" w14:paraId="3232964F" w14:textId="77777777" w:rsidTr="00F6505E">
        <w:trPr>
          <w:trHeight w:val="7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8FA9BE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di18:1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6F86DC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 di14:0_(Std)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957F8A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4A8DE6" w14:textId="77777777" w:rsidR="00383FB4" w:rsidRPr="00051875" w:rsidRDefault="00383FB4" w:rsidP="00F6505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281.3</w:t>
            </w:r>
          </w:p>
        </w:tc>
      </w:tr>
    </w:tbl>
    <w:p w14:paraId="43505EF7" w14:textId="77777777" w:rsidR="00CD2D0F" w:rsidRPr="00051875" w:rsidRDefault="00CD2D0F" w:rsidP="00383FB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D0D290" w14:textId="7CF5E754" w:rsidR="006A0451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CD2D0F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LC/MS analysis of polar metabolites.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Metabolites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were analyzed by liquid chromatography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Nexera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X2, Shimadzu Scientific Instrument) coupled to electrospray mass spectrometry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6500+ QTRAP,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</w:p>
    <w:p w14:paraId="1E68BFE0" w14:textId="0FC95301" w:rsidR="00383FB4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For each analysis, 5 µL of sample was injected on an ACQUITY UPLC BEH amide 1.7 µm, 2.1×150 mm column (Waters Corporation, Milford, Massachusetts, USA) using a flow rate of 0.40 mL/min at 40°C. Mobile phase A consisted of  water with 10 mM ammonium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formate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+ 0.1% formic acid. Mobile phase B consisted of acetonitrile with 0.1% formic acid. The gradient was programmed as follows: 0.0–1.0 min at 95% B; 1.0–7.0 min to 50% B; 7.0–7.1 min to 95% B; and 7.1–10.0 min at 95% B. Electrospray ionization was performed in positive ion mode or applying the following settings: curtain gas at 30 psi; collision gas was set at medium; ion spray voltage at 5500V; temperature at 550°C; ion source Gas 1 at 55 psi; ion source Gas 2 at 60 psi. Data acquisition was performed using multiple reaction monitoring mode (MRM) with the following parameters: entrance potential (EP) at 10V; collision cell exit potential (CXP) at 12.5V; 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 w:rsidR="00CD2D0F" w:rsidRPr="00051875">
        <w:rPr>
          <w:rFonts w:ascii="Times New Roman" w:hAnsi="Times New Roman" w:cs="Times New Roman"/>
          <w:sz w:val="24"/>
          <w:szCs w:val="24"/>
        </w:rPr>
        <w:t>precursor ion mass-to-charge ratio (</w:t>
      </w:r>
      <w:r w:rsidR="00CD2D0F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m/z); </w:t>
      </w:r>
      <w:r w:rsidR="00CD2D0F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CD2D0F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Q3 m/z); collision energy (CE)</w:t>
      </w:r>
      <w:r w:rsidR="00CD2D0F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declustering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potential (DP) for each species reported in Table </w:t>
      </w:r>
      <w:r w:rsidR="00E30C07"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Peak areas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integrated using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MultiQuant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3.02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395BF74" w14:textId="751CB0D3" w:rsidR="00383FB4" w:rsidRPr="00051875" w:rsidRDefault="00383FB4" w:rsidP="00383FB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E30C07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Acquisition parameters for LC/MS analysis of polar metabolites.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2321"/>
        <w:gridCol w:w="908"/>
        <w:gridCol w:w="908"/>
        <w:gridCol w:w="774"/>
        <w:gridCol w:w="771"/>
      </w:tblGrid>
      <w:tr w:rsidR="00383FB4" w:rsidRPr="00051875" w14:paraId="5F68081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9F2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B94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082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0E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CD0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 (</w:t>
            </w:r>
            <w:r w:rsidRPr="000518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C9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 (V)</w:t>
            </w:r>
          </w:p>
        </w:tc>
      </w:tr>
      <w:tr w:rsidR="00383FB4" w:rsidRPr="00051875" w14:paraId="4056B5C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AC9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1-Methylhistamine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AB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741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CD0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09A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AC43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5FF54E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8121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1-Methylhistidine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B00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C5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F46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FEC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6A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3CD98D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8E9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1-Methylinosine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772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58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BE5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94E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040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DCD880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C3A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1-Methylnicotinamide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8E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B27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19B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459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89F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A548F0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8BAB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1-Methylxanthine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5C4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08FB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658B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3A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668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4B53A64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019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3-Hydroxy-N6,N6,N6-Trimethyllysine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88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395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A71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24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896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55F714A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E16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3-Hydroxyanthranilic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11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C621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5A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F75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EC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18F8385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82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3-Hydroxybutyric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B9F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DD2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E6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286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D0DD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927769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14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3-Methoxytyramine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712D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B25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F7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817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C8B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07A92B8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4E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3-Methoxytyrosine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94E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BAC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35F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D62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FB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984C85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6AC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4-Hydroxy-L-proline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7E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CA4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45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999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41E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42E41C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781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4-trimethylammoniobutanal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03D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F94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9DEB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1CC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10E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F8A18F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DD2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5-Hydroxyindoleacetic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35AF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5C4F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3298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BFC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47A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005103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D6F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5-Methylthioadenosine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9DB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13C10,15N5-Adenosine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BA0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B451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69D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5A9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49FC15E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B78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7-HOCA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AF4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D6C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E6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1C8D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19D4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587825B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0CF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7-Methylguanine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BBB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270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0F0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646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ED5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0875183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7D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7-Methylxanthine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219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8F0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8F44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003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1E9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255D130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EFE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8-Hydroxy-2’-deoxyGuanosine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50D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6F9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6A7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89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3D3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482462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0CD2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C80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44F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C62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58F7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D53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3F8133F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95BE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30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13C10,15N5-Adenosine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AC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788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99A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18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83FB4" w:rsidRPr="00051875" w14:paraId="6C773A7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3839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Allantoin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C11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B8C3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FF6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72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77B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3FB4" w:rsidRPr="00051875" w14:paraId="3652FFF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A21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Asymmetric dimethylarginine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5D4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8C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E5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3B4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52D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023FAE9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2F8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3A3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D9-Carnitine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195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0F4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11E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BEF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4A5312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99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6F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A6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774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BE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4F1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2331A7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C5F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Butyrobetaine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55E1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D9-Carnitine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95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95E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88A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53A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77FBD11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B75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Butyrylcarnitine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80F7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D9-Carnitine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5F8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605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CAD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F56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682A730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0B6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B66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A36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B31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4DDB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9F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855E47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C4F3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842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D3-Acetylcarnitine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C7C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6E47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76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FF6A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83FB4" w:rsidRPr="00051875" w14:paraId="5203EB4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9AE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Citrulline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26A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D2-Citrulline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770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06B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E5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168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3FB4" w:rsidRPr="00051875" w14:paraId="540C1B0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582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D3F5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343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EF7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A10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8D7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FB4" w:rsidRPr="00051875" w14:paraId="540712A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6A8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7ED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1D3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7CE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9BF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8D9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5221C42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A3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F8CB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719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BAA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719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65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450FCFB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FB8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Cytidine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DC0B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C3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03A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649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254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3FB4" w:rsidRPr="00051875" w14:paraId="28FA639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7A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0E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9F6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AD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CE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AC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7E14920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BA7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D-Glucose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0ED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5E0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9B6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A27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A1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3FB4" w:rsidRPr="00051875" w14:paraId="4AC96BE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28B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D-Mannose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9DF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6EF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175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6A9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D516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5C12DC6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C9A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Decanoylcarnitine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307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9C6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CEF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AAD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7EB1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68877C7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EF9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Deoxyadenosine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4A3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78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E9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ADF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859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C743D4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F9C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Deoxyguanosine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2E7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1B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8B4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02D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1FD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1A5430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092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Deoxyinosine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EF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359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F52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3E2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6B39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56F7C9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88D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Dimethylethanolamine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FF9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51F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B53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09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EE1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4DA1088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73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13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576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72EB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797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B5A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3FB4" w:rsidRPr="00051875" w14:paraId="0626545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1381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EPA 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159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6B9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83C3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A4EB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82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83FB4" w:rsidRPr="00051875" w14:paraId="6FE887E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E4B3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Epinephrine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7A2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EFE9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A34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76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CE9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D0D29D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203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Ergothioneine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E39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CF6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1CA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4ECB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A8A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24C8EDA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A8E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Ethanolamine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28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03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082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7B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A66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3FB4" w:rsidRPr="00051875" w14:paraId="6153AC5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170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gamma-Aminobutyric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58D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85F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B89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6A6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F7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3FB4" w:rsidRPr="00051875" w14:paraId="5920937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85C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7F5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B42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235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977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F41E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83FB4" w:rsidRPr="00051875" w14:paraId="49AE7C9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ED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 Oxidized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480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CE0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68C7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746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A7A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83FB4" w:rsidRPr="00051875" w14:paraId="4CB7B77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EC8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B1AE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47A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AF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72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568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35A0F95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3C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16C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AC6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C4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FFE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AD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79AEF5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971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4AD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55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274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B8A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E10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234944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CC7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Hexanoylcarnitine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807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983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B1A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DF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B44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0CAD71E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A08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01D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337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347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831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38B8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F29801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737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1D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F7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B2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F39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22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83FB4" w:rsidRPr="00051875" w14:paraId="3D0411D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430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65EA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A5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4C8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9C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38A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8B055E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D23B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Imidazoleacetic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12A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7C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CCC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6AD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414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C8612E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BB2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A1B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D20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54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60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565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106D39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A45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C2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25A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827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1B6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425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D0DC55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DD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Isovalerylcarnitine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6318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75B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09A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D7FC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AFE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83FB4" w:rsidRPr="00051875" w14:paraId="1A50C37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E52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Kynurenic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002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A25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5F8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EC4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970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3FB4" w:rsidRPr="00051875" w14:paraId="5F64CBF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6B2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L-3-Hydroxykynurenine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C7F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C69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7D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30EB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87E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3DD3CED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1D8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36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D3-Acetylcarnitine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FA9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1DD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F3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C6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7AB897F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ED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33D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B16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BAD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EE8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EFE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E252C2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1C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878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FF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90F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BF8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49A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83FB4" w:rsidRPr="00051875" w14:paraId="3675568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BA4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L-Asparagine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A4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A0F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762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5D9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79A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44B3DE6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469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L-Aspartic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10D4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6EF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CF1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517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43C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7A345B5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37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EB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D9-Carnitine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7F1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20C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166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2D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75015E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1B6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L-Cysteine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BBF1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30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263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98A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705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2A33B85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604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L-Cystine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65F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B71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854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60D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141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665B656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3C2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L-Dopa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89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86C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DA8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DA6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D2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2A7CA7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D58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L-Glutamic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A1F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D3-Glutamate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7A9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B8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1A21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38A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9F3ABE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E55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L-Glutamine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86C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D3-Glutamate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4BA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0310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690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0A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1036B08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78C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L-Histidine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7F9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F59E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37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9E7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C8CE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3FB4" w:rsidRPr="00051875" w14:paraId="630C291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EAB0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L-Homoserine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49E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E49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40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D85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215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5A947D4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26B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L-Kynurenine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53E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D39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0F3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929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E4A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70E440F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7E8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L-Leucine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809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D3-Leucine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BBA1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B61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EF4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73C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27D8C0F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E5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L-Lysine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823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87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24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16B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6D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953B11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ECC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464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DAB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A8A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1DF0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5AB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3FB4" w:rsidRPr="00051875" w14:paraId="102B2D5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EA4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Palmitoylcarnitine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3B70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D6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BED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702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9854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439CED7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74B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739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3D51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191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292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58E7C60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008C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L-Proline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D02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D49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D7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4A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207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071DAC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90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L-Serine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979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D62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FB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F8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553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3FB4" w:rsidRPr="00051875" w14:paraId="4BFC721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E8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L-Threonine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03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5D2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80F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51F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88E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3FB4" w:rsidRPr="00051875" w14:paraId="7776F68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FD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L-Tryptophan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CAC7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51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EE6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3E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65FD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38CCE2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D41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L-Tyrosine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934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6C13-Tyrosine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BC3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A64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8A7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781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2B75790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D1F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07A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F34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B8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465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803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F3E7C5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BE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Linoleyl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07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B92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CA04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D7B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8DD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83FB4" w:rsidRPr="00051875" w14:paraId="4816D16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4ACE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Malondialdehyde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A2CE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A68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6C4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78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FAE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4CB31B9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D03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Mannitol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B1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069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A61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098E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63D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DB5768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676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Valerobetaine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56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D3-Propionylcartinine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F0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24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1A7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668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83FB4" w:rsidRPr="00051875" w14:paraId="4ECEED1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110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Myristoylcarnitine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9671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3F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359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2F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3A5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5515239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79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Acetylglutamic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A58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6F78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366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DFE2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D19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B0C681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324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Acetylputrescine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7E1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5D6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061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DCB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BA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3FB4" w:rsidRPr="00051875" w14:paraId="0381FFA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100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Acetylserine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D0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E6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1B5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2DF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1F1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3FB4" w:rsidRPr="00051875" w14:paraId="3DE5323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8BAB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Acetylserotonin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F3E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D3C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8BD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634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28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54412D3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3A2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N-Alpha-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acetyllysine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B9E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EE1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285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CF6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F79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099A514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1B9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N1-Acetylspermidine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343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1E4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5B7D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BC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B59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83FB4" w:rsidRPr="00051875" w14:paraId="78E7523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CD7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N1-Acetylspermine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09A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68D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CC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BC8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7F6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66DD48A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65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N6,N6,N6-Trimethyllysine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E3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497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723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7D1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D951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3F0ADC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827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158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C8AA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F06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739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706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6261EB1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767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Niacinamide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32E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B8E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6B4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9D8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728B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009742E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4BF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Nicotinamide riboside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EEB4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4A1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3CB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C8AF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D20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376EA0E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E64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Nicotinic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DA7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094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09D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7FA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275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6DEE858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81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Nitrotyrosine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D8C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3B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4A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8B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96E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3FB4" w:rsidRPr="00051875" w14:paraId="45F2C80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547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Norepinephrine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94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4D1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2C1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80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446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21B9499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F0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Octanoylcarnitine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C28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18B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CE74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12F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3C3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83FB4" w:rsidRPr="00051875" w14:paraId="577E609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97B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Ornithine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12B0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D2-Ornithine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1E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66A1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FAF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74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1664F3B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B5A9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F2A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95E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53C0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C74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955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47D579A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5C0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Phosphorylcholine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D5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E3C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914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1CE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A6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770F99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17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Propionylcarnitine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76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D3-Propionylcartinine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87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134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90E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13F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9FD077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516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Putrescine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8B4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8FD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907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CD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1CC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2978C3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4B2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Pyridoxamine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FE6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625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1E3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CE7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4EE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480A599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AFE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Pyroglutamic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AFE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EF7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1EB1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4A2C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688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2FBD7DE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BD6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S-Adenosylhomocysteine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E6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69C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44B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1D6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6E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83FB4" w:rsidRPr="00051875" w14:paraId="18CD982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43C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S-Adenosylmethionine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DC5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11F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157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1BF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723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A3C77C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378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EAE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CD6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DFE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BCA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687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E1D961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CE4F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Serotonin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99E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86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6BE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FD5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C86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0D53466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000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Spermidine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54EC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B3B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7FB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8B5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9BBB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83FB4" w:rsidRPr="00051875" w14:paraId="442DDD9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0BE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B435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2C46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6A4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C20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B00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0ABC912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B26E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Sucrose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02A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44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AEA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48D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7E0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120BB97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87F3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483B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D18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B8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A2C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808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22C1AED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630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Theophylline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2BA3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F01B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77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1E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6FA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375319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E45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8A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5836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F52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7F0B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952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6D83560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BA3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A64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A91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F5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F5C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29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4BD6AE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955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Trigonelline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466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E347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8B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FEA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819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526E99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BA3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Trimethylamine-N-oxide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274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D3-Propionylcartinine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084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570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640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D3F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70D5F17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B78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602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C33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B55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36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D4A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83FB4" w:rsidRPr="00051875" w14:paraId="420C2A7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E15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Ureidopropionic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D58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DBAE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8EFA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E1C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378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4E1204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664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D4A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76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386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93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2CA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4E70188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F0B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5A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94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D4AA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5C84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11C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72BAD28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9B7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Xanthosine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B303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13C5-Xanthosine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69F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72D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643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0A6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91EB26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BDE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alpha-Tocopherol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DA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0D6C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C4E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5C6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E48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7B37206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FFE7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6C13-Tyrosine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16F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E4B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EBF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35B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207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4C154DA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3EE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B57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3E1F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27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2B1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355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0356338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DB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13C10,15N5-Adenosine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9E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E2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DD0D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C9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E7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83FB4" w:rsidRPr="00051875" w14:paraId="6229275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3FBF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13C3_Thiamine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18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C13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77A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507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44B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31F5F11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6AC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F46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B9B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97A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9B9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CF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801402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EA6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ADC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CA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10D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4A0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50A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B821F6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78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13C5-Xanthosine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100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DB0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5413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31CF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A141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417276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AC8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D2-Citrulline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223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CD0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D7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C9D8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324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3FB4" w:rsidRPr="00051875" w14:paraId="7AC6C38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075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D2-Ornithine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1D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5279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D08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CE4C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A5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0AC00B2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DAB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D3-Acetylcarnitine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CC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9A2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C7C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188D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BF6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59CD51E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3CE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D3-Creatinine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219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43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2B3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74D3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B3E2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83FB4" w:rsidRPr="00051875" w14:paraId="1AB59CA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B4F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D3-Glutamate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6F8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AE8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10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34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C92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EC2746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730F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D3-Leucine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D86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62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7B2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25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78B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780DE8C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839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F282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3D3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021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4E4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B7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BB1136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91E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D3-Octanoylcarnitine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3CB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44E0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3819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E9C1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65D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83FB4" w:rsidRPr="00051875" w14:paraId="0AEBD02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286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D3-Palmitoylcarnitine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8F10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6F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B5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EE5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659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3FB4" w:rsidRPr="00051875" w14:paraId="3A47DF8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A1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D3-Propionylcartinine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F3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EA6E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6D8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77B2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057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FF6A44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71F7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E5DB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DEE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DC7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61E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7BE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6519A6A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5D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4E34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86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9FF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30E9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44EA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83FB4" w:rsidRPr="00051875" w14:paraId="5957D7B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AE33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B24D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256D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9D8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E16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D2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289CC7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40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D9-Carnitine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91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580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A58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496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6557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108FCE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5ABF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358E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59F6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03E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634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FB67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4828A11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B10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U-13C6 Glucose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024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AB3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61A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7D04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615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3FB4" w:rsidRPr="00051875" w14:paraId="7D3AB37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7E2F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U-13C6 Sucrose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A02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552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F7A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A699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1CCC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83FB4" w:rsidRPr="00051875" w14:paraId="2571727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5B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(4-Hydroxy-3-methoxyphenyl)ethanol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304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A1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F44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E6DE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8F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71BB06F7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0E52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3-Methylglutaconic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392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4DFC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9AC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901A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244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2A9C6C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7267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3,4-Dihydroxybenzeneacetic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A36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9AB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D2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324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6655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36D1070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B2E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3,4-Dihydroxyphenylacetaldehyde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3D6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94C3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E822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4ACD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CD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4EFAFB1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6D1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4-hydroxynonenal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2421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A4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4C20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3D7B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74D3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671D972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A59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6-Aminouracil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3B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149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3AF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EFF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A6FB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83FB4" w:rsidRPr="00051875" w14:paraId="57AE6E2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D7A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7-Methylguanosine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DDD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FB9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29EA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DFE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5FC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38D2D8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39E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AICA-riboside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B90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15N4-Inosine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D419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AB5A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748B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D83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46A4AA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B2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Dimethylglycine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58B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D4-Alanine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3E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DB6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7CCE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D3AE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83FB4" w:rsidRPr="00051875" w14:paraId="3DCCC88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D9C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Erythronic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382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503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C9C1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C862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6C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36B260E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64FF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Glycerophosphorylcholine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9D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4AB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E59E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C4C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D23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3FB4" w:rsidRPr="00051875" w14:paraId="20F740D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BA4E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Gulonic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213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055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38E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546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2223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3508DE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E6B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L-Methionine S-oxide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0704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FA01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D85D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39F9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EE0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333A89E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79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 Threonine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F9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AC1B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1F9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4AD7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F897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83FB4" w:rsidRPr="00051875" w14:paraId="6C3CBBF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948A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N-Acetylneuraminic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BB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3F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ECB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BAC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746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3E7FE1F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B75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acetylvaline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E53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EE68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E80F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64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A99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174BB8B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BBD7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succinyladenosine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02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710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3CA1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C9BF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054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5CEFFB9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9914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834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6F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459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AC1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260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0DE1109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2B6D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DA67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89C1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1AC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51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CB7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4ACD296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54D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Betaine aldehyde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5B59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41C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E83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885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431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5036025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A6E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Isobutyrylglycine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0FBE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CFA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62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A5F4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5792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3B84E7D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4CB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Methylsuccinic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60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AF5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4FC2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9A0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AF3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704E59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EB83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formylanthranilic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EB82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83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2D24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922C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880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3FB4" w:rsidRPr="00051875" w14:paraId="21AE475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973AF" w14:textId="326DE2AF" w:rsidR="00383FB4" w:rsidRPr="00051875" w:rsidRDefault="00572B79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="00383FB4"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nthranilate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7A42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1C3D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1EA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7D5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94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1F4FF502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2A6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dopamine 3-o-sulfate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40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BDB0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AE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B3F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6B2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20E416D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18B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dopamine 4-o-sulfate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90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C4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41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600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2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1A44E5C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C6C8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3-methoxytyramine-sulfate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C42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985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2511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DD97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D6D3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471738D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EC4C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N-acetyl-aspartyl glutamate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ED6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D3-Methionine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973B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8C69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4E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FF35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3FB4" w:rsidRPr="00051875" w14:paraId="1BB187F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104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prolyhydroxyproline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875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N15C13-Glycine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C46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35A9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826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EB0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3FB4" w:rsidRPr="00051875" w14:paraId="60539D1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AFF4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Ascorbate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199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0AAC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448B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780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BB8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7A712D1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E19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Arabitol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1580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B466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0A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1A5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9F96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8C601A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D62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Arabonate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728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8A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608B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9A2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D28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FB4" w:rsidRPr="00051875" w14:paraId="298C7814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B1DB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 glutamate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EF2F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6AC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D5DD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4F3D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C56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3FB4" w:rsidRPr="00051875" w14:paraId="62ECA2B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761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N-(3-acetamidopropyl)pyrrolidin-2-one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0E64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F5B9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92D8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4A2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74E1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9412C1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C6F0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Dihydrothymine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C19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D8-Valine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52C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66F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8B50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6FD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F2090DE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D1D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Ureidoisobutyric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FEA4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AFF4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0390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9CE5E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E9E6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0AFDCB4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634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6567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08A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B0DA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69C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AD6C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2CBF5B3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7E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acetylaspartate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135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DB0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1C3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71CD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9BE1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3FB4" w:rsidRPr="00051875" w14:paraId="6F7E86AC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B3069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L-Arabinitol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D076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D4C13-Arginine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203C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727A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2D5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91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3FB4" w:rsidRPr="00051875" w14:paraId="3A3509B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1608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Vanillic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1188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96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A904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B4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9CD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FB4" w:rsidRPr="00051875" w14:paraId="788873C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1DBF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Homovanillic</w:t>
            </w:r>
            <w:proofErr w:type="spellEnd"/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149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D921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AE9C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4F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E0A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83FB4" w:rsidRPr="00051875" w14:paraId="0E74935A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E6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3,4-Dihydroxyphenylacetic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A4AC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6C13-Phenylalanine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26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A52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AC2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42B0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83FB4" w:rsidRPr="00051875" w14:paraId="037E6E98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5A0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3-Hydroxytyrosol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3F4E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13C5-Hypoxanthine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6311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C84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0F08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785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445E97B6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5680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mz285_RT4.5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BD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13C5-Xanthosine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3775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5278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B573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DB0A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B4" w:rsidRPr="00051875" w14:paraId="6DD5ED6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EFEE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L-isoleucine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6B3D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D3-Leucine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D648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050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AC45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1FE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1DB9CB04" w14:textId="77777777" w:rsidR="006A0451" w:rsidRPr="00051875" w:rsidRDefault="006A0451" w:rsidP="00383FB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FC88B6" w14:textId="4C2A80FC" w:rsidR="00383FB4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9D0DF0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LC/MS analysis of Cardiolipins (CL)</w:t>
      </w:r>
    </w:p>
    <w:p w14:paraId="7E08D629" w14:textId="15A31140" w:rsidR="006A0451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CL species were analyzed by liquid chromatography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Nexera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X2, Shimadzu Scientific Instrument) coupled to electrospray mass spectrometry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6500+ QTRAP,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</w:p>
    <w:p w14:paraId="5C15B92F" w14:textId="468E0CBC" w:rsidR="00383FB4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each analysis, 5µL of sample was injected on an ACQUITY UPLC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BEH C18 1.7 µm, 2.1×100 mm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column (Waters) u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sing a flow rate of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 mL/min at 55°C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Mobile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phase A consisted of 60:40 acetonitrile/water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with 10 mM ammonium acetate.  M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obile phase B consisted of 90:10 isopropyl alcohol/acetonitrile with 10 mM ammonium acetate.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gradient was programmed as follows: 0.0–3.5 min from 60% B to 99% B, 3.5-4.5 min keep at 99% B, 4.5–4.6 min to 60% B, and stop at 5 min.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Electrospray ionization was performed in the negative-ion mode applying the following settings: curtain gas at 30 psi; collision gas was set at medium; ion spray voltage at -4500V; temperature at 600°C; ion source Gas 1 at 50 psi; Gas 2 at 60 psi; CE at -50V, collision cell exit potential at -15V;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declustering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potential at -80V; entrance potential at -10V. Data acquisition was performed using Analyst 1.6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multiple reaction monitoring mode (MRM) with the </w:t>
      </w:r>
      <w:r w:rsidR="009D0DF0" w:rsidRPr="00051875">
        <w:rPr>
          <w:rFonts w:ascii="Times New Roman" w:hAnsi="Times New Roman" w:cs="Times New Roman"/>
          <w:sz w:val="24"/>
          <w:szCs w:val="24"/>
        </w:rPr>
        <w:t>precursor ion mass-to-charge ratio (</w:t>
      </w:r>
      <w:r w:rsidR="009D0DF0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 and </w:t>
      </w:r>
      <w:r w:rsidR="009D0DF0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9D0DF0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Q3 m/z)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reported in Table 8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Peak areas 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integrated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using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MultiQuant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3.02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6E1EB5" w14:textId="4A31F403" w:rsidR="00383FB4" w:rsidRPr="00051875" w:rsidRDefault="00383FB4" w:rsidP="003C60E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9D0DF0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Acquisition parameters for LC/MS analysis of cardiolipin species.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061"/>
        <w:gridCol w:w="940"/>
        <w:gridCol w:w="940"/>
      </w:tblGrid>
      <w:tr w:rsidR="00383FB4" w:rsidRPr="00051875" w14:paraId="66EE84B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CEF6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9209A" w14:textId="1BA6C73A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</w:t>
            </w:r>
            <w:r w:rsidR="006A0451"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andar</w:t>
            </w: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49A25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745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</w:tr>
      <w:tr w:rsidR="00383FB4" w:rsidRPr="00051875" w14:paraId="52918D1D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99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(58:0/14:0)_IS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289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643D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5E1B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227.2</w:t>
            </w:r>
          </w:p>
        </w:tc>
      </w:tr>
      <w:tr w:rsidR="00383FB4" w:rsidRPr="00051875" w14:paraId="7665C0BB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64A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(72:8/18:2)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5F2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58:0/14:0_IS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4811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9224D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</w:tr>
      <w:tr w:rsidR="00383FB4" w:rsidRPr="00051875" w14:paraId="0F31F02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C13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(72:9/18:2)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46FF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58:0/14:0_IS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887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A2EC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</w:tr>
      <w:tr w:rsidR="00383FB4" w:rsidRPr="00051875" w14:paraId="743A0A2F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5AE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(72:7/18:2)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8A6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58:0/14:0_IS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A668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56B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</w:tr>
      <w:tr w:rsidR="00383FB4" w:rsidRPr="00051875" w14:paraId="2F891CC1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A256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CL (74:10/18:2)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A16B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58:0/14:0_IS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A808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A238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</w:tr>
      <w:tr w:rsidR="00383FB4" w:rsidRPr="00051875" w14:paraId="2C59CDD0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0ECD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(72:8/18:2 ox)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B781C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 58:0/14:0_IS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B88E3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479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279.2</w:t>
            </w:r>
          </w:p>
        </w:tc>
      </w:tr>
    </w:tbl>
    <w:p w14:paraId="683E242C" w14:textId="77777777" w:rsidR="006A0451" w:rsidRPr="00051875" w:rsidRDefault="006A0451" w:rsidP="00383FB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0D7FA6" w14:textId="18FCB15D" w:rsidR="00383FB4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9D0DF0"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LC/MS analysis of uric acid.</w:t>
      </w:r>
      <w:r w:rsidRPr="0005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FB345" w14:textId="76A75246" w:rsidR="006A0451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Uric acid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was analyzed by liquid chromatography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Nexera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X2, Shimadzu Scientific Instrument) coupled to electrospray mass spectrometry (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6500+ QTRAP,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Sciex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</w:p>
    <w:p w14:paraId="11E6CDC9" w14:textId="5D623A9E" w:rsidR="00383FB4" w:rsidRPr="00051875" w:rsidRDefault="00383FB4" w:rsidP="00383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For each analysis, 5 µL of sample was injected on an ACQUITY UPLC BEH amide 1.7 µm, 2.1×150 mm column (Waters Corporation, Milford, Massachusetts, USA) using a flow rate of 0.50 mL/min at 55°C. Mobile phase A consisted of  water with 10 mM ammonium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formate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+ 0.1% formic acid. Mobile phase B consisted of acetonitrile with 0.1% formic acid. The gradient was programmed as follows: 0.0–0.3 min at 85% B; 0.3–2 min to 65% B; 2.0–2.5 min back to 85% B; 2.5–2.55 to 10% B; 2.55–2.7min hold at 10% B; 2.7–2.75 min back to 85% B; hold to 3.2 min at 85% B. Electrospray ionization was performed in negative ion mode or applying the following settings: curtain gas at 30 psi; collision gas was set at medium; ion spray voltage at -4500V; temperature at 550°C; ion source Gas 1 at 55 psi; ion source Gas 2 at 60 psi. Data acquisition was performed using multiple reaction monitoring mode (MRM) with the following parameters: entrance potential (EP) at 10V; collision cell exit potential (CXP) at 12.5V; collision energy (CE), </w:t>
      </w:r>
      <w:proofErr w:type="spellStart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declustering</w:t>
      </w:r>
      <w:proofErr w:type="spellEnd"/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potential (DP)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9D0DF0" w:rsidRPr="00051875">
        <w:rPr>
          <w:rFonts w:ascii="Times New Roman" w:hAnsi="Times New Roman" w:cs="Times New Roman"/>
          <w:sz w:val="24"/>
          <w:szCs w:val="24"/>
        </w:rPr>
        <w:t xml:space="preserve">precursor ion mass-to-charge ratio 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9D0DF0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Q1 m/z) and </w:t>
      </w:r>
      <w:r w:rsidR="009D0DF0" w:rsidRPr="00051875">
        <w:rPr>
          <w:rFonts w:ascii="Times New Roman" w:hAnsi="Times New Roman" w:cs="Times New Roman"/>
          <w:sz w:val="24"/>
          <w:szCs w:val="24"/>
        </w:rPr>
        <w:t>fragment ion mass-to-charge ratio (</w:t>
      </w:r>
      <w:r w:rsidR="009D0DF0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Q3 m/z)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for each species reported in Table </w:t>
      </w:r>
      <w:r w:rsidR="009D0DF0"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5E7160A0" w14:textId="6ED294D5" w:rsidR="00383FB4" w:rsidRPr="00051875" w:rsidRDefault="00383FB4" w:rsidP="00383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 w:rsidR="009D0DF0"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Pr="0005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1875">
        <w:rPr>
          <w:rFonts w:ascii="Times New Roman" w:eastAsia="Times New Roman" w:hAnsi="Times New Roman" w:cs="Times New Roman"/>
          <w:color w:val="212121"/>
          <w:sz w:val="24"/>
          <w:szCs w:val="24"/>
        </w:rPr>
        <w:t>Acquisition parameters for LC/MS analysis of Uric Acid under negative mode.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061"/>
        <w:gridCol w:w="980"/>
        <w:gridCol w:w="940"/>
        <w:gridCol w:w="520"/>
        <w:gridCol w:w="534"/>
      </w:tblGrid>
      <w:tr w:rsidR="00383FB4" w:rsidRPr="00051875" w14:paraId="57054853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4B457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73BC1" w14:textId="2E135C09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St</w:t>
            </w:r>
            <w:r w:rsidR="006A0451"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andar</w:t>
            </w: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C464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04870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Q3 m/z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D132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14EB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</w:tr>
      <w:tr w:rsidR="00383FB4" w:rsidRPr="00051875" w14:paraId="046C1EB5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7897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Uric acid-1,3-15N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2E391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F9B0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782E8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D5B0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3832E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-17</w:t>
            </w:r>
          </w:p>
        </w:tc>
      </w:tr>
      <w:tr w:rsidR="00383FB4" w:rsidRPr="005C326B" w14:paraId="67006469" w14:textId="77777777" w:rsidTr="00F6505E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2B290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Uric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9209D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Uric acid-1,3-15N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D737" w14:textId="77777777" w:rsidR="00383FB4" w:rsidRPr="00051875" w:rsidRDefault="00383FB4" w:rsidP="00F650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167.000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12AF4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9A18A" w14:textId="77777777" w:rsidR="00383FB4" w:rsidRPr="00051875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70F3D" w14:textId="77777777" w:rsidR="00383FB4" w:rsidRPr="005C326B" w:rsidRDefault="00383FB4" w:rsidP="00F6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bookmarkStart w:id="0" w:name="_GoBack"/>
            <w:bookmarkEnd w:id="0"/>
          </w:p>
        </w:tc>
      </w:tr>
    </w:tbl>
    <w:p w14:paraId="1518F467" w14:textId="77777777" w:rsidR="00383FB4" w:rsidRPr="005C326B" w:rsidRDefault="00383FB4" w:rsidP="00383FB4">
      <w:pPr>
        <w:rPr>
          <w:rFonts w:ascii="Times New Roman" w:hAnsi="Times New Roman" w:cs="Times New Roman"/>
          <w:sz w:val="24"/>
          <w:szCs w:val="24"/>
        </w:rPr>
      </w:pPr>
    </w:p>
    <w:p w14:paraId="7964C83D" w14:textId="77777777" w:rsidR="00383FB4" w:rsidRPr="005C326B" w:rsidRDefault="00383FB4" w:rsidP="00383FB4">
      <w:pPr>
        <w:spacing w:line="280" w:lineRule="exac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A62CE89" w14:textId="77777777" w:rsidR="00383FB4" w:rsidRPr="005C326B" w:rsidRDefault="00383FB4" w:rsidP="00383FB4">
      <w:pPr>
        <w:rPr>
          <w:rFonts w:ascii="Times New Roman" w:hAnsi="Times New Roman" w:cs="Times New Roman"/>
          <w:b/>
          <w:sz w:val="24"/>
          <w:szCs w:val="24"/>
        </w:rPr>
      </w:pPr>
    </w:p>
    <w:p w14:paraId="2B9A39B5" w14:textId="77777777" w:rsidR="00383FB4" w:rsidRPr="002B52FA" w:rsidRDefault="00383FB4" w:rsidP="00383FB4">
      <w:pPr>
        <w:rPr>
          <w:rFonts w:ascii="Times New Roman" w:hAnsi="Times New Roman" w:cs="Times New Roman"/>
        </w:rPr>
      </w:pPr>
    </w:p>
    <w:p w14:paraId="0B880076" w14:textId="77777777" w:rsidR="000711D2" w:rsidRDefault="000711D2"/>
    <w:sectPr w:rsidR="000711D2" w:rsidSect="00F650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F54"/>
    <w:multiLevelType w:val="hybridMultilevel"/>
    <w:tmpl w:val="764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D8E"/>
    <w:multiLevelType w:val="hybridMultilevel"/>
    <w:tmpl w:val="1338D26A"/>
    <w:lvl w:ilvl="0" w:tplc="7096B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0EC6"/>
    <w:multiLevelType w:val="hybridMultilevel"/>
    <w:tmpl w:val="F26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549"/>
    <w:multiLevelType w:val="hybridMultilevel"/>
    <w:tmpl w:val="0A887E56"/>
    <w:lvl w:ilvl="0" w:tplc="090679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A687E"/>
    <w:multiLevelType w:val="hybridMultilevel"/>
    <w:tmpl w:val="492A63C4"/>
    <w:lvl w:ilvl="0" w:tplc="E6862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6B"/>
    <w:multiLevelType w:val="hybridMultilevel"/>
    <w:tmpl w:val="66BC92C0"/>
    <w:lvl w:ilvl="0" w:tplc="B64C1D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A08E5"/>
    <w:multiLevelType w:val="hybridMultilevel"/>
    <w:tmpl w:val="D2965844"/>
    <w:lvl w:ilvl="0" w:tplc="30A6C8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6C71"/>
    <w:multiLevelType w:val="hybridMultilevel"/>
    <w:tmpl w:val="DBDE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64E1"/>
    <w:multiLevelType w:val="hybridMultilevel"/>
    <w:tmpl w:val="627211AC"/>
    <w:lvl w:ilvl="0" w:tplc="376CA4CA">
      <w:start w:val="2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3AFD"/>
    <w:multiLevelType w:val="hybridMultilevel"/>
    <w:tmpl w:val="99F61160"/>
    <w:lvl w:ilvl="0" w:tplc="B856440A">
      <w:start w:val="2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755C"/>
    <w:multiLevelType w:val="hybridMultilevel"/>
    <w:tmpl w:val="29A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3931"/>
    <w:multiLevelType w:val="hybridMultilevel"/>
    <w:tmpl w:val="DD048B46"/>
    <w:lvl w:ilvl="0" w:tplc="AC224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11A0C"/>
    <w:multiLevelType w:val="hybridMultilevel"/>
    <w:tmpl w:val="CA60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27AC"/>
    <w:multiLevelType w:val="hybridMultilevel"/>
    <w:tmpl w:val="5B9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4"/>
    <w:rsid w:val="00051875"/>
    <w:rsid w:val="000711D2"/>
    <w:rsid w:val="00335CD7"/>
    <w:rsid w:val="00383FB4"/>
    <w:rsid w:val="003C60E8"/>
    <w:rsid w:val="00572B79"/>
    <w:rsid w:val="006A0451"/>
    <w:rsid w:val="009D0DF0"/>
    <w:rsid w:val="00B60F0F"/>
    <w:rsid w:val="00CD2D0F"/>
    <w:rsid w:val="00E30C07"/>
    <w:rsid w:val="00F6505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428C"/>
  <w15:chartTrackingRefBased/>
  <w15:docId w15:val="{C2FC721C-1DE0-4927-9785-622C958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FB4"/>
  </w:style>
  <w:style w:type="paragraph" w:styleId="Heading1">
    <w:name w:val="heading 1"/>
    <w:basedOn w:val="Normal"/>
    <w:link w:val="Heading1Char"/>
    <w:uiPriority w:val="9"/>
    <w:qFormat/>
    <w:rsid w:val="0038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FB4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i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FB4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F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3FB4"/>
    <w:rPr>
      <w:rFonts w:ascii="Times New Roman" w:eastAsiaTheme="majorEastAsia" w:hAnsi="Times New Roman" w:cstheme="majorBidi"/>
      <w:b/>
      <w:bCs/>
      <w:i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FB4"/>
    <w:rPr>
      <w:rFonts w:ascii="Arial" w:eastAsiaTheme="majorEastAsia" w:hAnsi="Arial" w:cstheme="majorBidi"/>
      <w:b/>
      <w:bCs/>
      <w:color w:val="595959" w:themeColor="text1" w:themeTint="A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FB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8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FB4"/>
    <w:rPr>
      <w:b/>
      <w:bCs/>
    </w:rPr>
  </w:style>
  <w:style w:type="paragraph" w:styleId="ListParagraph">
    <w:name w:val="List Paragraph"/>
    <w:basedOn w:val="Normal"/>
    <w:uiPriority w:val="34"/>
    <w:qFormat/>
    <w:rsid w:val="00383FB4"/>
    <w:pPr>
      <w:ind w:left="720"/>
      <w:contextualSpacing/>
    </w:pPr>
  </w:style>
  <w:style w:type="table" w:styleId="TableGrid">
    <w:name w:val="Table Grid"/>
    <w:basedOn w:val="TableNormal"/>
    <w:uiPriority w:val="59"/>
    <w:rsid w:val="0038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1602696649924728548s4">
    <w:name w:val="gmail-m_1602696649924728548s4"/>
    <w:basedOn w:val="DefaultParagraphFont"/>
    <w:rsid w:val="00383FB4"/>
  </w:style>
  <w:style w:type="character" w:styleId="Hyperlink">
    <w:name w:val="Hyperlink"/>
    <w:basedOn w:val="DefaultParagraphFont"/>
    <w:uiPriority w:val="99"/>
    <w:unhideWhenUsed/>
    <w:rsid w:val="00383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3FB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83F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8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F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3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FB4"/>
    <w:rPr>
      <w:color w:val="954F72" w:themeColor="followedHyperlink"/>
      <w:u w:val="single"/>
    </w:rPr>
  </w:style>
  <w:style w:type="character" w:customStyle="1" w:styleId="jrnl">
    <w:name w:val="jrnl"/>
    <w:basedOn w:val="DefaultParagraphFont"/>
    <w:rsid w:val="00383FB4"/>
  </w:style>
  <w:style w:type="paragraph" w:customStyle="1" w:styleId="Title1">
    <w:name w:val="Title1"/>
    <w:basedOn w:val="Normal"/>
    <w:rsid w:val="0038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38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tkey-layer">
    <w:name w:val="hotkey-layer"/>
    <w:basedOn w:val="DefaultParagraphFont"/>
    <w:rsid w:val="00383FB4"/>
  </w:style>
  <w:style w:type="character" w:customStyle="1" w:styleId="highlight">
    <w:name w:val="highlight"/>
    <w:basedOn w:val="DefaultParagraphFont"/>
    <w:rsid w:val="00383FB4"/>
  </w:style>
  <w:style w:type="paragraph" w:customStyle="1" w:styleId="Title2">
    <w:name w:val="Title2"/>
    <w:basedOn w:val="Normal"/>
    <w:rsid w:val="0038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38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DefaultParagraphFont"/>
    <w:rsid w:val="00383FB4"/>
  </w:style>
  <w:style w:type="character" w:customStyle="1" w:styleId="fm-vol-iss-date">
    <w:name w:val="fm-vol-iss-date"/>
    <w:basedOn w:val="DefaultParagraphFont"/>
    <w:rsid w:val="00383FB4"/>
  </w:style>
  <w:style w:type="character" w:customStyle="1" w:styleId="doi">
    <w:name w:val="doi"/>
    <w:basedOn w:val="DefaultParagraphFont"/>
    <w:rsid w:val="00383FB4"/>
  </w:style>
  <w:style w:type="character" w:customStyle="1" w:styleId="fm-citation-ids-label">
    <w:name w:val="fm-citation-ids-label"/>
    <w:basedOn w:val="DefaultParagraphFont"/>
    <w:rsid w:val="00383FB4"/>
  </w:style>
  <w:style w:type="character" w:customStyle="1" w:styleId="HeaderChar">
    <w:name w:val="Header Char"/>
    <w:basedOn w:val="DefaultParagraphFont"/>
    <w:link w:val="Header"/>
    <w:uiPriority w:val="99"/>
    <w:rsid w:val="00383FB4"/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FB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383FB4"/>
  </w:style>
  <w:style w:type="character" w:customStyle="1" w:styleId="FooterChar">
    <w:name w:val="Footer Char"/>
    <w:basedOn w:val="DefaultParagraphFont"/>
    <w:link w:val="Footer"/>
    <w:uiPriority w:val="99"/>
    <w:rsid w:val="00383FB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B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83FB4"/>
  </w:style>
  <w:style w:type="character" w:customStyle="1" w:styleId="TitleChar">
    <w:name w:val="Title Char"/>
    <w:basedOn w:val="DefaultParagraphFont"/>
    <w:link w:val="Title"/>
    <w:uiPriority w:val="10"/>
    <w:rsid w:val="00383FB4"/>
    <w:rPr>
      <w:rFonts w:ascii="Times New Roman" w:eastAsiaTheme="majorEastAsia" w:hAnsi="Times New Roman" w:cstheme="majorBidi"/>
      <w:b/>
      <w:color w:val="595959" w:themeColor="text1" w:themeTint="A6"/>
      <w:spacing w:val="5"/>
      <w:kern w:val="28"/>
      <w:sz w:val="3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83FB4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595959" w:themeColor="text1" w:themeTint="A6"/>
      <w:spacing w:val="5"/>
      <w:kern w:val="28"/>
      <w:sz w:val="36"/>
      <w:szCs w:val="52"/>
    </w:rPr>
  </w:style>
  <w:style w:type="character" w:customStyle="1" w:styleId="TitleChar1">
    <w:name w:val="Title Char1"/>
    <w:basedOn w:val="DefaultParagraphFont"/>
    <w:uiPriority w:val="10"/>
    <w:rsid w:val="00383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83FB4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FB4"/>
    <w:p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SubtitleChar1">
    <w:name w:val="Subtitle Char1"/>
    <w:basedOn w:val="DefaultParagraphFont"/>
    <w:uiPriority w:val="11"/>
    <w:rsid w:val="00383FB4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383FB4"/>
    <w:pPr>
      <w:spacing w:after="0" w:line="240" w:lineRule="auto"/>
    </w:pPr>
    <w:rPr>
      <w:rFonts w:ascii="Arial" w:eastAsiaTheme="minorEastAsia" w:hAnsi="Arial" w:cs="Arial"/>
      <w:bCs/>
      <w:color w:val="000000"/>
      <w:sz w:val="16"/>
      <w:szCs w:val="16"/>
    </w:rPr>
  </w:style>
  <w:style w:type="character" w:customStyle="1" w:styleId="m-1266588737611874517markhhiqsy98z">
    <w:name w:val="m_-1266588737611874517markhhiqsy98z"/>
    <w:basedOn w:val="DefaultParagraphFont"/>
    <w:rsid w:val="00383FB4"/>
  </w:style>
  <w:style w:type="paragraph" w:styleId="Bibliography">
    <w:name w:val="Bibliography"/>
    <w:basedOn w:val="Normal"/>
    <w:next w:val="Normal"/>
    <w:uiPriority w:val="37"/>
    <w:unhideWhenUsed/>
    <w:rsid w:val="00383FB4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Crotty</dc:creator>
  <cp:keywords/>
  <dc:description/>
  <cp:lastModifiedBy>Grace Crotty</cp:lastModifiedBy>
  <cp:revision>2</cp:revision>
  <dcterms:created xsi:type="dcterms:W3CDTF">2020-07-15T14:30:00Z</dcterms:created>
  <dcterms:modified xsi:type="dcterms:W3CDTF">2020-07-15T14:30:00Z</dcterms:modified>
</cp:coreProperties>
</file>