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20" w:rsidRDefault="00385F20" w:rsidP="00385F20">
      <w:pPr>
        <w:spacing w:after="0" w:line="240" w:lineRule="auto"/>
      </w:pPr>
      <w:r>
        <w:rPr>
          <w:highlight w:val="lightGray"/>
        </w:rPr>
        <w:t>Using spike-triggered averaging to c</w:t>
      </w:r>
      <w:r w:rsidRPr="00A74836">
        <w:rPr>
          <w:highlight w:val="lightGray"/>
        </w:rPr>
        <w:t xml:space="preserve">alculate the </w:t>
      </w:r>
      <w:r>
        <w:rPr>
          <w:highlight w:val="lightGray"/>
        </w:rPr>
        <w:t>mean</w:t>
      </w:r>
      <w:r w:rsidRPr="00A74836">
        <w:rPr>
          <w:highlight w:val="lightGray"/>
        </w:rPr>
        <w:t xml:space="preserve"> synaptic strength from </w:t>
      </w:r>
      <w:r>
        <w:rPr>
          <w:highlight w:val="lightGray"/>
        </w:rPr>
        <w:t>two pairs of bilateral</w:t>
      </w:r>
      <w:r w:rsidRPr="00A74836">
        <w:rPr>
          <w:highlight w:val="lightGray"/>
        </w:rPr>
        <w:t xml:space="preserve"> HN interneurons (CPG) to </w:t>
      </w:r>
      <w:r>
        <w:rPr>
          <w:highlight w:val="lightGray"/>
        </w:rPr>
        <w:t xml:space="preserve">three pairs of bilateral </w:t>
      </w:r>
      <w:r w:rsidRPr="00A74836">
        <w:rPr>
          <w:highlight w:val="lightGray"/>
        </w:rPr>
        <w:t xml:space="preserve">HE motor </w:t>
      </w:r>
      <w:r w:rsidRPr="00202364">
        <w:rPr>
          <w:highlight w:val="lightGray"/>
        </w:rPr>
        <w:t>neurons (</w:t>
      </w:r>
      <w:proofErr w:type="gramStart"/>
      <w:r w:rsidRPr="00202364">
        <w:rPr>
          <w:highlight w:val="lightGray"/>
        </w:rPr>
        <w:t>HE(</w:t>
      </w:r>
      <w:proofErr w:type="gramEnd"/>
      <w:r w:rsidRPr="00202364">
        <w:rPr>
          <w:highlight w:val="lightGray"/>
        </w:rPr>
        <w:t>8), HE(10), HE(12)</w:t>
      </w:r>
      <w:r>
        <w:rPr>
          <w:highlight w:val="lightGray"/>
        </w:rPr>
        <w:t xml:space="preserve"> using 10 bursts (</w:t>
      </w:r>
      <w:r w:rsidR="00D01741">
        <w:rPr>
          <w:highlight w:val="lightGray"/>
        </w:rPr>
        <w:t xml:space="preserve">rationale </w:t>
      </w:r>
      <w:r>
        <w:rPr>
          <w:highlight w:val="lightGray"/>
        </w:rPr>
        <w:t>described in Methods of Wright et al., 2011; Norris et al. 2011)</w:t>
      </w:r>
      <w:r w:rsidRPr="00202364">
        <w:rPr>
          <w:highlight w:val="lightGray"/>
        </w:rPr>
        <w:t>.</w:t>
      </w:r>
    </w:p>
    <w:p w:rsidR="00385F20" w:rsidRDefault="00385F20" w:rsidP="00385F20">
      <w:pPr>
        <w:spacing w:after="0" w:line="240" w:lineRule="auto"/>
      </w:pPr>
    </w:p>
    <w:p w:rsidR="00385F20" w:rsidRPr="005974DC" w:rsidRDefault="00385F20" w:rsidP="00385F20">
      <w:pPr>
        <w:spacing w:after="0" w:line="240" w:lineRule="auto"/>
      </w:pPr>
      <w:r w:rsidRPr="005974DC">
        <w:rPr>
          <w:b/>
        </w:rPr>
        <w:t>Code</w:t>
      </w:r>
      <w:r w:rsidR="00D27866">
        <w:rPr>
          <w:b/>
        </w:rPr>
        <w:t xml:space="preserve"> by</w:t>
      </w:r>
      <w:r w:rsidRPr="005974DC">
        <w:rPr>
          <w:b/>
        </w:rPr>
        <w:t xml:space="preserve">: </w:t>
      </w:r>
      <w:r w:rsidR="00D01741">
        <w:rPr>
          <w:b/>
        </w:rPr>
        <w:t>Anca Doloc-Mihu</w:t>
      </w:r>
      <w:r>
        <w:rPr>
          <w:b/>
        </w:rPr>
        <w:t xml:space="preserve"> (</w:t>
      </w:r>
      <w:proofErr w:type="spellStart"/>
      <w:r w:rsidR="00D01741">
        <w:rPr>
          <w:b/>
        </w:rPr>
        <w:t>adolocm</w:t>
      </w:r>
      <w:proofErr w:type="spellEnd"/>
      <w:r>
        <w:rPr>
          <w:b/>
        </w:rPr>
        <w:t xml:space="preserve"> at </w:t>
      </w:r>
      <w:r w:rsidR="00D01741">
        <w:rPr>
          <w:b/>
        </w:rPr>
        <w:t>emory</w:t>
      </w:r>
      <w:r w:rsidRPr="00EC7D7E">
        <w:rPr>
          <w:b/>
        </w:rPr>
        <w:t>.edu</w:t>
      </w:r>
      <w:r>
        <w:rPr>
          <w:b/>
        </w:rPr>
        <w:t>)</w:t>
      </w:r>
    </w:p>
    <w:p w:rsidR="00385F20" w:rsidRDefault="00385F20" w:rsidP="00385F20">
      <w:pPr>
        <w:spacing w:after="0" w:line="240" w:lineRule="auto"/>
      </w:pPr>
    </w:p>
    <w:p w:rsidR="00385F20" w:rsidRDefault="00385F20" w:rsidP="00385F20">
      <w:pPr>
        <w:spacing w:after="0" w:line="240" w:lineRule="auto"/>
        <w:rPr>
          <w:i/>
        </w:rPr>
      </w:pPr>
      <w:proofErr w:type="spellStart"/>
      <w:r w:rsidRPr="00A75581">
        <w:t>Data&amp;Code</w:t>
      </w:r>
      <w:proofErr w:type="spellEnd"/>
      <w:r>
        <w:t xml:space="preserve"> in </w:t>
      </w:r>
      <w:proofErr w:type="spellStart"/>
      <w:r>
        <w:rPr>
          <w:i/>
        </w:rPr>
        <w:t>CPGtoMotorPattern_synaptics</w:t>
      </w:r>
      <w:proofErr w:type="spellEnd"/>
    </w:p>
    <w:p w:rsidR="00385F20" w:rsidRDefault="00385F20" w:rsidP="00385F20">
      <w:pPr>
        <w:spacing w:after="0" w:line="240" w:lineRule="auto"/>
      </w:pPr>
      <w:r>
        <w:t>The folder contains the data for 16 experiments</w:t>
      </w:r>
      <w:r w:rsidR="00D01741">
        <w:t>.</w:t>
      </w:r>
      <w:r>
        <w:t xml:space="preserve"> </w:t>
      </w:r>
      <w:r w:rsidR="00D01741">
        <w:t>E</w:t>
      </w:r>
      <w:r>
        <w:t xml:space="preserve">ach </w:t>
      </w:r>
      <w:r w:rsidR="00D01741">
        <w:t>has</w:t>
      </w:r>
      <w:r>
        <w:t xml:space="preserve"> its own subfolder, identified by the experimental date) </w:t>
      </w:r>
      <w:r w:rsidR="00D01741">
        <w:t xml:space="preserve">with the raw data (recordings) </w:t>
      </w:r>
      <w:r w:rsidR="0076729D">
        <w:t xml:space="preserve">of </w:t>
      </w:r>
      <w:r>
        <w:t>the</w:t>
      </w:r>
      <w:r w:rsidR="0076729D">
        <w:t xml:space="preserve"> two pairs of heart interneurons and from one, two, or three bilateral pairs of heart motor neurons.</w:t>
      </w:r>
      <w:r>
        <w:t xml:space="preserve"> </w:t>
      </w:r>
      <w:r w:rsidR="0076729D">
        <w:t xml:space="preserve">A separate folder has the </w:t>
      </w:r>
      <w:proofErr w:type="spellStart"/>
      <w:r>
        <w:t>Matlab</w:t>
      </w:r>
      <w:proofErr w:type="spellEnd"/>
      <w:r>
        <w:t xml:space="preserve"> code to analyze the</w:t>
      </w:r>
      <w:r w:rsidR="0076729D">
        <w:t>se data</w:t>
      </w:r>
      <w:r>
        <w:t xml:space="preserve">.  </w:t>
      </w:r>
    </w:p>
    <w:p w:rsidR="00385F20" w:rsidRDefault="00385F20" w:rsidP="00385F20">
      <w:pPr>
        <w:spacing w:after="0" w:line="240" w:lineRule="auto"/>
      </w:pPr>
    </w:p>
    <w:p w:rsidR="00385F20" w:rsidRDefault="0076729D" w:rsidP="00385F20">
      <w:pPr>
        <w:spacing w:after="0" w:line="240" w:lineRule="auto"/>
      </w:pPr>
      <w:r w:rsidRPr="0076729D">
        <w:rPr>
          <w:b/>
          <w:color w:val="00B050"/>
        </w:rPr>
        <w:t>HN4toHE08_Sept23B_Left</w:t>
      </w:r>
      <w:r w:rsidR="00385F20" w:rsidRPr="006C3722">
        <w:rPr>
          <w:b/>
          <w:color w:val="00B050"/>
        </w:rPr>
        <w:t>.atf</w:t>
      </w:r>
      <w:r w:rsidR="00385F20">
        <w:t xml:space="preserve">: </w:t>
      </w:r>
      <w:proofErr w:type="spellStart"/>
      <w:r w:rsidR="00385F20">
        <w:t>Exp</w:t>
      </w:r>
      <w:proofErr w:type="spellEnd"/>
      <w:r w:rsidR="00385F20">
        <w:t xml:space="preserve"> Date (</w:t>
      </w:r>
      <w:r w:rsidR="00385F20" w:rsidRPr="006C3722">
        <w:rPr>
          <w:color w:val="00B050"/>
        </w:rPr>
        <w:t>Sept 23</w:t>
      </w:r>
      <w:r w:rsidR="00FE6AAA">
        <w:t xml:space="preserve">; </w:t>
      </w:r>
      <w:r w:rsidR="00FE6AAA" w:rsidRPr="00FE6AAA">
        <w:rPr>
          <w:b/>
        </w:rPr>
        <w:t>all data are from 2008</w:t>
      </w:r>
      <w:r>
        <w:t>)</w:t>
      </w:r>
      <w:r w:rsidR="00385F20" w:rsidRPr="00FB0903">
        <w:t xml:space="preserve"> </w:t>
      </w:r>
      <w:r w:rsidR="00385F20">
        <w:t xml:space="preserve">synaptic strength between the </w:t>
      </w:r>
      <w:proofErr w:type="gramStart"/>
      <w:r w:rsidR="00385F20">
        <w:t>HN(</w:t>
      </w:r>
      <w:proofErr w:type="gramEnd"/>
      <w:r w:rsidR="00385F20">
        <w:t>4) interneuron to the HE(8) motor neuron on the left side</w:t>
      </w:r>
      <w:r w:rsidR="00385F20" w:rsidRPr="006C3722">
        <w:rPr>
          <w:color w:val="00B050"/>
        </w:rPr>
        <w:t xml:space="preserve"> </w:t>
      </w:r>
      <w:r w:rsidR="00385F20" w:rsidRPr="00FB0903">
        <w:t>(</w:t>
      </w:r>
      <w:r w:rsidR="00385F20" w:rsidRPr="006C3722">
        <w:rPr>
          <w:color w:val="00B050"/>
        </w:rPr>
        <w:t>L</w:t>
      </w:r>
      <w:r>
        <w:rPr>
          <w:color w:val="00B050"/>
        </w:rPr>
        <w:t>eft</w:t>
      </w:r>
      <w:r w:rsidR="00385F20">
        <w:t xml:space="preserve">). </w:t>
      </w:r>
      <w:r w:rsidR="00EB7437">
        <w:t>A</w:t>
      </w:r>
      <w:r w:rsidR="00385F20">
        <w:t>n experiment where all HE motor neurons were successfully voltage-clamped generates 12 *</w:t>
      </w:r>
      <w:proofErr w:type="spellStart"/>
      <w:r w:rsidR="00385F20">
        <w:t>atf</w:t>
      </w:r>
      <w:proofErr w:type="spellEnd"/>
      <w:r w:rsidR="00385F20">
        <w:t xml:space="preserve"> data files.</w:t>
      </w:r>
    </w:p>
    <w:p w:rsidR="005D389F" w:rsidRDefault="005D389F">
      <w:bookmarkStart w:id="0" w:name="_GoBack"/>
      <w:bookmarkEnd w:id="0"/>
    </w:p>
    <w:sectPr w:rsidR="005D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53DE9"/>
    <w:multiLevelType w:val="hybridMultilevel"/>
    <w:tmpl w:val="4CF4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20"/>
    <w:rsid w:val="00385F20"/>
    <w:rsid w:val="005D389F"/>
    <w:rsid w:val="0076729D"/>
    <w:rsid w:val="00A336F4"/>
    <w:rsid w:val="00AC2773"/>
    <w:rsid w:val="00D01741"/>
    <w:rsid w:val="00D27866"/>
    <w:rsid w:val="00EB7437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F232"/>
  <w15:chartTrackingRefBased/>
  <w15:docId w15:val="{64497F97-8024-440E-BA88-2C969DE0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Wenning-Erxleben, Angela</dc:creator>
  <cp:keywords/>
  <dc:description/>
  <cp:lastModifiedBy>Angela Wenning-Erxleben</cp:lastModifiedBy>
  <cp:revision>6</cp:revision>
  <dcterms:created xsi:type="dcterms:W3CDTF">2017-03-05T22:33:00Z</dcterms:created>
  <dcterms:modified xsi:type="dcterms:W3CDTF">2017-11-27T19:29:00Z</dcterms:modified>
</cp:coreProperties>
</file>